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1B138" w14:textId="77777777" w:rsidR="005A5BFE" w:rsidRPr="002B4619" w:rsidRDefault="005A5BFE" w:rsidP="005A5BFE">
      <w:pPr>
        <w:jc w:val="both"/>
        <w:rPr>
          <w:rFonts w:eastAsia="Times New Roman" w:cstheme="minorHAnsi"/>
          <w:b/>
          <w:bCs/>
          <w:color w:val="212121" w:themeColor="text1"/>
          <w:sz w:val="52"/>
          <w:szCs w:val="52"/>
          <w:lang w:val="en-US" w:eastAsia="zh-CN"/>
        </w:rPr>
      </w:pPr>
      <w:r>
        <w:rPr>
          <w:rFonts w:eastAsia="Times New Roman" w:cstheme="minorHAnsi"/>
          <w:b/>
          <w:color w:val="212121" w:themeColor="text1"/>
          <w:sz w:val="52"/>
          <w:szCs w:val="52"/>
          <w:lang w:eastAsia="zh-CN"/>
        </w:rPr>
        <w:t>NEWS ARTICLE</w:t>
      </w:r>
    </w:p>
    <w:p w14:paraId="62288BA1" w14:textId="2B878718" w:rsidR="005A5BFE" w:rsidRDefault="005A5BFE" w:rsidP="005A5BFE">
      <w:pPr>
        <w:rPr>
          <w:rFonts w:ascii="Arial" w:hAnsi="Arial" w:cs="Arial"/>
          <w:sz w:val="28"/>
          <w:szCs w:val="28"/>
        </w:rPr>
      </w:pPr>
      <w:r w:rsidRPr="008418FF">
        <w:rPr>
          <w:rFonts w:ascii="Arial" w:hAnsi="Arial" w:cs="Arial"/>
          <w:sz w:val="28"/>
          <w:szCs w:val="28"/>
        </w:rPr>
        <w:t>Why local expertise is shaping the future of data centre development across the Middle East</w:t>
      </w:r>
      <w:r w:rsidR="00156681">
        <w:rPr>
          <w:rFonts w:ascii="Arial" w:hAnsi="Arial" w:cs="Arial"/>
          <w:sz w:val="28"/>
          <w:szCs w:val="28"/>
        </w:rPr>
        <w:t xml:space="preserve"> and Africa</w:t>
      </w:r>
    </w:p>
    <w:p w14:paraId="48819AF8" w14:textId="4AC54D7F" w:rsidR="005A5BFE" w:rsidRPr="002B23E6" w:rsidRDefault="005A5BFE" w:rsidP="005A5BFE">
      <w:pPr>
        <w:rPr>
          <w:rFonts w:ascii="Aptos" w:hAnsi="Aptos" w:cs="Arial"/>
          <w:b/>
          <w:bCs/>
        </w:rPr>
      </w:pPr>
      <w:r w:rsidRPr="008418FF">
        <w:rPr>
          <w:rFonts w:ascii="Aptos" w:hAnsi="Aptos" w:cs="Arial"/>
          <w:b/>
          <w:bCs/>
        </w:rPr>
        <w:t>As investment in digital infrastructure accelerates across the Middle East</w:t>
      </w:r>
      <w:r w:rsidR="00156681">
        <w:rPr>
          <w:rFonts w:ascii="Aptos" w:hAnsi="Aptos" w:cs="Arial"/>
          <w:b/>
          <w:bCs/>
        </w:rPr>
        <w:t xml:space="preserve"> and Africa (MEA)</w:t>
      </w:r>
      <w:r w:rsidRPr="008418FF">
        <w:rPr>
          <w:rFonts w:ascii="Aptos" w:hAnsi="Aptos" w:cs="Arial"/>
          <w:b/>
          <w:bCs/>
        </w:rPr>
        <w:t>, successful data centre projects require more than technical excellence. They demand regional insight, multidisciplinary engineering capability and an understanding of local regulatory, environmental and infrastructure realities</w:t>
      </w:r>
      <w:r w:rsidR="00AD6E09">
        <w:rPr>
          <w:rFonts w:ascii="Aptos" w:hAnsi="Aptos" w:cs="Arial"/>
          <w:b/>
          <w:bCs/>
        </w:rPr>
        <w:t>.</w:t>
      </w:r>
    </w:p>
    <w:p w14:paraId="2DE171D6" w14:textId="795E63ED" w:rsidR="0009704F" w:rsidRPr="00065154" w:rsidRDefault="00CF09C0" w:rsidP="0009704F">
      <w:pPr>
        <w:jc w:val="both"/>
        <w:rPr>
          <w:rFonts w:ascii="Arial" w:hAnsi="Arial" w:cs="Arial"/>
          <w:sz w:val="28"/>
          <w:szCs w:val="28"/>
          <w:lang w:val="en-GB"/>
        </w:rPr>
      </w:pPr>
      <w:sdt>
        <w:sdtPr>
          <w:rPr>
            <w:rFonts w:ascii="Arial" w:hAnsi="Arial" w:cs="Arial"/>
            <w:lang w:val="en-GB"/>
          </w:rPr>
          <w:alias w:val="Date"/>
          <w:tag w:val="bodyDate"/>
          <w:id w:val="1124964302"/>
          <w:placeholder>
            <w:docPart w:val="DCF4B539D7404FD5A26C36AB691C25FE"/>
          </w:placeholder>
          <w:dataBinding w:xpath="/root[1]/project[1]/date[1]" w:storeItemID="{1D66D2BE-7B68-473C-9102-48D2C8BB6581}"/>
          <w:date w:fullDate="2026-09-21T00:00:00Z">
            <w:dateFormat w:val="d MMMM yyyy"/>
            <w:lid w:val="en-US"/>
            <w:storeMappedDataAs w:val="dateTime"/>
            <w:calendar w:val="gregorian"/>
          </w:date>
        </w:sdtPr>
        <w:sdtEndPr/>
        <w:sdtContent>
          <w:r w:rsidR="0046489F">
            <w:rPr>
              <w:rFonts w:ascii="Arial" w:hAnsi="Arial" w:cs="Arial"/>
              <w:lang w:val="en-US"/>
            </w:rPr>
            <w:t>21 September 2026</w:t>
          </w:r>
        </w:sdtContent>
      </w:sdt>
    </w:p>
    <w:p w14:paraId="3CD8F24A" w14:textId="77777777" w:rsidR="0009704F" w:rsidRDefault="0009704F" w:rsidP="0009704F">
      <w:pPr>
        <w:spacing w:after="160" w:line="240" w:lineRule="auto"/>
        <w:rPr>
          <w:rFonts w:eastAsia="Times New Roman" w:cstheme="minorHAnsi"/>
          <w:bCs/>
          <w:iCs/>
          <w:kern w:val="0"/>
          <w:lang w:eastAsia="zh-CN"/>
          <w14:ligatures w14:val="none"/>
        </w:rPr>
      </w:pPr>
    </w:p>
    <w:p w14:paraId="69D3C8A9" w14:textId="5358886F" w:rsidR="0009704F" w:rsidRPr="008418FF" w:rsidRDefault="0009704F" w:rsidP="0009704F">
      <w:pPr>
        <w:spacing w:after="160" w:line="240" w:lineRule="auto"/>
        <w:jc w:val="both"/>
        <w:rPr>
          <w:rFonts w:eastAsia="Times New Roman" w:cstheme="minorHAnsi"/>
          <w:bCs/>
          <w:iCs/>
          <w:kern w:val="0"/>
          <w:lang w:eastAsia="zh-CN"/>
          <w14:ligatures w14:val="none"/>
        </w:rPr>
      </w:pPr>
      <w:r w:rsidRPr="008418FF">
        <w:rPr>
          <w:rFonts w:eastAsia="Times New Roman" w:cstheme="minorHAnsi"/>
          <w:bCs/>
          <w:iCs/>
          <w:kern w:val="0"/>
          <w:lang w:eastAsia="zh-CN"/>
          <w14:ligatures w14:val="none"/>
        </w:rPr>
        <w:t>The rapid growth of cloud computing, artificial intelligence (AI) and digital services is accelerating investment in data centre infrastructure across</w:t>
      </w:r>
      <w:r w:rsidR="00156681">
        <w:rPr>
          <w:rFonts w:eastAsia="Times New Roman" w:cstheme="minorHAnsi"/>
          <w:bCs/>
          <w:iCs/>
          <w:kern w:val="0"/>
          <w:lang w:eastAsia="zh-CN"/>
          <w14:ligatures w14:val="none"/>
        </w:rPr>
        <w:t xml:space="preserve"> the MEA region</w:t>
      </w:r>
      <w:r w:rsidRPr="008418FF">
        <w:rPr>
          <w:rFonts w:eastAsia="Times New Roman" w:cstheme="minorHAnsi"/>
          <w:bCs/>
          <w:iCs/>
          <w:kern w:val="0"/>
          <w:lang w:eastAsia="zh-CN"/>
          <w14:ligatures w14:val="none"/>
        </w:rPr>
        <w:t>. As demand for resilient, scalable facilities increases, successful projects require far more than technical excellence. They demand multidisciplinary engineering expertise, regional insight and an understanding of local regulatory, environmental and infrastructure realities.</w:t>
      </w:r>
    </w:p>
    <w:p w14:paraId="7CC5FC0B" w14:textId="77777777" w:rsidR="0009704F" w:rsidRPr="008418FF" w:rsidRDefault="0009704F" w:rsidP="0009704F">
      <w:pPr>
        <w:spacing w:after="160" w:line="240" w:lineRule="auto"/>
        <w:jc w:val="both"/>
        <w:rPr>
          <w:rFonts w:eastAsia="Times New Roman" w:cstheme="minorHAnsi"/>
          <w:bCs/>
          <w:iCs/>
          <w:kern w:val="0"/>
          <w:lang w:eastAsia="zh-CN"/>
          <w14:ligatures w14:val="none"/>
        </w:rPr>
      </w:pPr>
      <w:r>
        <w:rPr>
          <w:rFonts w:eastAsia="Times New Roman" w:cstheme="minorHAnsi"/>
          <w:bCs/>
          <w:iCs/>
          <w:kern w:val="0"/>
          <w:lang w:eastAsia="zh-CN"/>
          <w14:ligatures w14:val="none"/>
        </w:rPr>
        <w:t>“</w:t>
      </w:r>
      <w:r w:rsidRPr="008418FF">
        <w:rPr>
          <w:rFonts w:eastAsia="Times New Roman" w:cstheme="minorHAnsi"/>
          <w:bCs/>
          <w:iCs/>
          <w:kern w:val="0"/>
          <w:lang w:eastAsia="zh-CN"/>
          <w14:ligatures w14:val="none"/>
        </w:rPr>
        <w:t>Data centres are among the most complex infrastructure projects being delivered today,</w:t>
      </w:r>
      <w:r>
        <w:rPr>
          <w:rFonts w:eastAsia="Times New Roman" w:cstheme="minorHAnsi"/>
          <w:bCs/>
          <w:iCs/>
          <w:kern w:val="0"/>
          <w:lang w:eastAsia="zh-CN"/>
          <w14:ligatures w14:val="none"/>
        </w:rPr>
        <w:t>”</w:t>
      </w:r>
      <w:r w:rsidRPr="008418FF">
        <w:rPr>
          <w:rFonts w:eastAsia="Times New Roman" w:cstheme="minorHAnsi"/>
          <w:bCs/>
          <w:iCs/>
          <w:kern w:val="0"/>
          <w:lang w:eastAsia="zh-CN"/>
          <w14:ligatures w14:val="none"/>
        </w:rPr>
        <w:t xml:space="preserve"> says </w:t>
      </w:r>
      <w:r w:rsidRPr="008418FF">
        <w:rPr>
          <w:rFonts w:eastAsia="Times New Roman" w:cstheme="minorHAnsi"/>
          <w:b/>
          <w:iCs/>
          <w:kern w:val="0"/>
          <w:lang w:eastAsia="zh-CN"/>
          <w14:ligatures w14:val="none"/>
        </w:rPr>
        <w:t>Christo Reeder</w:t>
      </w:r>
      <w:r w:rsidRPr="008418FF">
        <w:rPr>
          <w:rFonts w:eastAsia="Times New Roman" w:cstheme="minorHAnsi"/>
          <w:bCs/>
          <w:iCs/>
          <w:kern w:val="0"/>
          <w:lang w:eastAsia="zh-CN"/>
          <w14:ligatures w14:val="none"/>
        </w:rPr>
        <w:t xml:space="preserve">, Lead: Data Centres at </w:t>
      </w:r>
      <w:hyperlink r:id="rId12" w:history="1">
        <w:r w:rsidRPr="008418FF">
          <w:rPr>
            <w:rStyle w:val="Hyperlink"/>
            <w:rFonts w:eastAsia="Times New Roman" w:cstheme="minorHAnsi"/>
            <w:b w:val="0"/>
            <w:iCs/>
            <w:color w:val="0070C0"/>
            <w:kern w:val="0"/>
            <w:u w:val="single"/>
            <w:lang w:val="en-ZA" w:eastAsia="zh-CN"/>
            <w14:ligatures w14:val="none"/>
          </w:rPr>
          <w:t>Zutari</w:t>
        </w:r>
      </w:hyperlink>
      <w:r w:rsidRPr="008418FF">
        <w:rPr>
          <w:rFonts w:eastAsia="Times New Roman" w:cstheme="minorHAnsi"/>
          <w:bCs/>
          <w:iCs/>
          <w:kern w:val="0"/>
          <w:lang w:eastAsia="zh-CN"/>
          <w14:ligatures w14:val="none"/>
        </w:rPr>
        <w:t xml:space="preserve">. </w:t>
      </w:r>
      <w:r>
        <w:rPr>
          <w:rFonts w:eastAsia="Times New Roman" w:cstheme="minorHAnsi"/>
          <w:bCs/>
          <w:iCs/>
          <w:kern w:val="0"/>
          <w:lang w:eastAsia="zh-CN"/>
          <w14:ligatures w14:val="none"/>
        </w:rPr>
        <w:t>“</w:t>
      </w:r>
      <w:r w:rsidRPr="008418FF">
        <w:rPr>
          <w:rFonts w:eastAsia="Times New Roman" w:cstheme="minorHAnsi"/>
          <w:bCs/>
          <w:iCs/>
          <w:kern w:val="0"/>
          <w:lang w:eastAsia="zh-CN"/>
          <w14:ligatures w14:val="none"/>
        </w:rPr>
        <w:t>Success depends on understanding the entire project lifecycle, from identifying suitable sites and securing power and fibre connectivity through to engineering design, commissioning and future expansion. Bringing all those capabilities together under one multidisciplinary team enables us to reduce project risk while delivering facilities that are built for long-term resilience.</w:t>
      </w:r>
      <w:r>
        <w:rPr>
          <w:rFonts w:eastAsia="Times New Roman" w:cstheme="minorHAnsi"/>
          <w:bCs/>
          <w:iCs/>
          <w:kern w:val="0"/>
          <w:lang w:eastAsia="zh-CN"/>
          <w14:ligatures w14:val="none"/>
        </w:rPr>
        <w:t>”</w:t>
      </w:r>
    </w:p>
    <w:p w14:paraId="52632D7A" w14:textId="0AF57682" w:rsidR="0009704F" w:rsidRPr="008418FF" w:rsidRDefault="0009704F" w:rsidP="4A02A0AA">
      <w:pPr>
        <w:spacing w:after="160" w:line="240" w:lineRule="auto"/>
        <w:jc w:val="both"/>
        <w:rPr>
          <w:rFonts w:eastAsia="Times New Roman"/>
          <w:kern w:val="0"/>
          <w:lang w:eastAsia="zh-CN"/>
          <w14:ligatures w14:val="none"/>
        </w:rPr>
      </w:pPr>
      <w:r w:rsidRPr="4A02A0AA">
        <w:rPr>
          <w:rFonts w:eastAsia="Times New Roman"/>
          <w:kern w:val="0"/>
          <w:lang w:eastAsia="zh-CN"/>
          <w14:ligatures w14:val="none"/>
        </w:rPr>
        <w:t xml:space="preserve">Although </w:t>
      </w:r>
      <w:r w:rsidRPr="4A02A0AA">
        <w:rPr>
          <w:rFonts w:eastAsia="Times New Roman"/>
          <w:lang w:eastAsia="zh-CN"/>
        </w:rPr>
        <w:t xml:space="preserve">Zutari has been delivering data centre projects for many years, the company is </w:t>
      </w:r>
      <w:r w:rsidRPr="4A02A0AA" w:rsidDel="003377C8">
        <w:rPr>
          <w:rFonts w:eastAsia="Times New Roman"/>
          <w:kern w:val="0"/>
          <w:lang w:eastAsia="zh-CN"/>
          <w14:ligatures w14:val="none"/>
        </w:rPr>
        <w:t xml:space="preserve">placing greater emphasis on </w:t>
      </w:r>
      <w:r w:rsidRPr="4A02A0AA">
        <w:rPr>
          <w:rFonts w:eastAsia="Times New Roman"/>
          <w:lang w:eastAsia="zh-CN"/>
        </w:rPr>
        <w:t>showcasing a specialist capability that has quietly evolved alongside its broader engineering business.</w:t>
      </w:r>
    </w:p>
    <w:p w14:paraId="41D48859" w14:textId="1C7D5584" w:rsidR="0009704F" w:rsidRPr="008418FF" w:rsidRDefault="0009704F" w:rsidP="4A02A0AA">
      <w:pPr>
        <w:spacing w:after="160" w:line="240" w:lineRule="auto"/>
        <w:jc w:val="both"/>
        <w:rPr>
          <w:rFonts w:eastAsia="Times New Roman"/>
          <w:kern w:val="0"/>
          <w:lang w:eastAsia="zh-CN"/>
          <w14:ligatures w14:val="none"/>
        </w:rPr>
      </w:pPr>
      <w:r w:rsidRPr="4A02A0AA">
        <w:rPr>
          <w:rFonts w:eastAsia="Times New Roman"/>
          <w:kern w:val="0"/>
          <w:lang w:eastAsia="zh-CN"/>
          <w14:ligatures w14:val="none"/>
        </w:rPr>
        <w:t xml:space="preserve">“We have been delivering data centre projects for many years,” says </w:t>
      </w:r>
      <w:r w:rsidRPr="4A02A0AA">
        <w:rPr>
          <w:rFonts w:eastAsia="Times New Roman"/>
          <w:b/>
          <w:bCs/>
          <w:kern w:val="0"/>
          <w:lang w:eastAsia="zh-CN"/>
          <w14:ligatures w14:val="none"/>
        </w:rPr>
        <w:t xml:space="preserve">Riaan de </w:t>
      </w:r>
      <w:proofErr w:type="spellStart"/>
      <w:r w:rsidRPr="4A02A0AA">
        <w:rPr>
          <w:rFonts w:eastAsia="Times New Roman"/>
          <w:b/>
          <w:bCs/>
          <w:kern w:val="0"/>
          <w:lang w:eastAsia="zh-CN"/>
          <w14:ligatures w14:val="none"/>
        </w:rPr>
        <w:t>Leeu</w:t>
      </w:r>
      <w:proofErr w:type="spellEnd"/>
      <w:r w:rsidRPr="4A02A0AA">
        <w:rPr>
          <w:rFonts w:eastAsia="Times New Roman"/>
          <w:kern w:val="0"/>
          <w:lang w:eastAsia="zh-CN"/>
          <w14:ligatures w14:val="none"/>
        </w:rPr>
        <w:t xml:space="preserve">, </w:t>
      </w:r>
      <w:r w:rsidRPr="4A02A0AA" w:rsidDel="00BA0537">
        <w:rPr>
          <w:rFonts w:eastAsia="Times New Roman"/>
          <w:kern w:val="0"/>
          <w:lang w:eastAsia="zh-CN"/>
          <w14:ligatures w14:val="none"/>
        </w:rPr>
        <w:t xml:space="preserve">Business Development </w:t>
      </w:r>
      <w:r w:rsidR="00BA0537" w:rsidRPr="4A02A0AA">
        <w:rPr>
          <w:rFonts w:eastAsia="Times New Roman"/>
          <w:lang w:eastAsia="zh-CN"/>
        </w:rPr>
        <w:t>Lead</w:t>
      </w:r>
      <w:r w:rsidRPr="4A02A0AA">
        <w:rPr>
          <w:rFonts w:eastAsia="Times New Roman"/>
          <w:lang w:eastAsia="zh-CN"/>
        </w:rPr>
        <w:t>: Data Centres at Zutari. “The reality is that we've simply never been very vocal about it. Today, we have a dedicated data centre team serving clients across the M</w:t>
      </w:r>
      <w:r w:rsidR="00A72C17">
        <w:rPr>
          <w:rFonts w:eastAsia="Times New Roman"/>
          <w:lang w:eastAsia="zh-CN"/>
        </w:rPr>
        <w:t>EA region</w:t>
      </w:r>
      <w:r w:rsidRPr="4A02A0AA">
        <w:rPr>
          <w:rFonts w:eastAsia="Times New Roman"/>
          <w:lang w:eastAsia="zh-CN"/>
        </w:rPr>
        <w:t>, and we</w:t>
      </w:r>
      <w:r w:rsidR="00A72C17">
        <w:rPr>
          <w:rFonts w:eastAsia="Times New Roman"/>
          <w:lang w:eastAsia="zh-CN"/>
        </w:rPr>
        <w:t xml:space="preserve"> a</w:t>
      </w:r>
      <w:r w:rsidRPr="4A02A0AA">
        <w:rPr>
          <w:rFonts w:eastAsia="Times New Roman"/>
          <w:lang w:eastAsia="zh-CN"/>
        </w:rPr>
        <w:t>re focused on making the market aware of the depth of experience and capability that already exists within Zutari.”</w:t>
      </w:r>
    </w:p>
    <w:p w14:paraId="117F8ECF" w14:textId="77777777" w:rsidR="0009704F" w:rsidRPr="008418FF" w:rsidRDefault="0009704F" w:rsidP="0009704F">
      <w:pPr>
        <w:spacing w:after="160" w:line="240" w:lineRule="auto"/>
        <w:jc w:val="both"/>
        <w:rPr>
          <w:rFonts w:eastAsia="Times New Roman" w:cstheme="minorHAnsi"/>
          <w:b/>
          <w:iCs/>
          <w:kern w:val="0"/>
          <w:lang w:eastAsia="zh-CN"/>
          <w14:ligatures w14:val="none"/>
        </w:rPr>
      </w:pPr>
      <w:r w:rsidRPr="008418FF">
        <w:rPr>
          <w:rFonts w:eastAsia="Times New Roman" w:cstheme="minorHAnsi"/>
          <w:b/>
          <w:iCs/>
          <w:kern w:val="0"/>
          <w:lang w:eastAsia="zh-CN"/>
          <w14:ligatures w14:val="none"/>
        </w:rPr>
        <w:t>A regional footprint with local understanding</w:t>
      </w:r>
    </w:p>
    <w:p w14:paraId="659651D2" w14:textId="77777777" w:rsidR="0009704F" w:rsidRPr="008418FF" w:rsidRDefault="0009704F" w:rsidP="0009704F">
      <w:pPr>
        <w:spacing w:after="160" w:line="240" w:lineRule="auto"/>
        <w:jc w:val="both"/>
        <w:rPr>
          <w:rFonts w:eastAsia="Times New Roman" w:cstheme="minorHAnsi"/>
          <w:bCs/>
          <w:iCs/>
          <w:kern w:val="0"/>
          <w:lang w:eastAsia="zh-CN"/>
          <w14:ligatures w14:val="none"/>
        </w:rPr>
      </w:pPr>
      <w:r w:rsidRPr="008418FF">
        <w:rPr>
          <w:rFonts w:eastAsia="Times New Roman" w:cstheme="minorHAnsi"/>
          <w:bCs/>
          <w:iCs/>
          <w:kern w:val="0"/>
          <w:lang w:eastAsia="zh-CN"/>
          <w14:ligatures w14:val="none"/>
        </w:rPr>
        <w:t>While many engineering consultancies operate internationally, data centre projects are ultimately delivered within local regulatory, environmental and infrastructure environments. Every jurisdiction presents its own approval processes, utility constraints and construction challenges.</w:t>
      </w:r>
    </w:p>
    <w:p w14:paraId="52CDCF16" w14:textId="6C819ED1" w:rsidR="0009704F" w:rsidRPr="008418FF" w:rsidRDefault="0009704F" w:rsidP="0009704F">
      <w:pPr>
        <w:spacing w:after="160" w:line="240" w:lineRule="auto"/>
        <w:jc w:val="both"/>
        <w:rPr>
          <w:rFonts w:eastAsia="Times New Roman"/>
          <w:kern w:val="0"/>
          <w:lang w:eastAsia="zh-CN"/>
          <w14:ligatures w14:val="none"/>
        </w:rPr>
      </w:pPr>
      <w:r w:rsidRPr="04B2ECE9">
        <w:rPr>
          <w:rFonts w:eastAsia="Times New Roman"/>
          <w:kern w:val="0"/>
          <w:lang w:eastAsia="zh-CN"/>
          <w14:ligatures w14:val="none"/>
        </w:rPr>
        <w:t xml:space="preserve">With an established </w:t>
      </w:r>
      <w:r w:rsidR="00EC4E8E" w:rsidRPr="04B2ECE9">
        <w:rPr>
          <w:rFonts w:eastAsia="Times New Roman"/>
          <w:kern w:val="0"/>
          <w:lang w:eastAsia="zh-CN"/>
          <w14:ligatures w14:val="none"/>
        </w:rPr>
        <w:t xml:space="preserve">multinational </w:t>
      </w:r>
      <w:r w:rsidRPr="04B2ECE9">
        <w:rPr>
          <w:rFonts w:eastAsia="Times New Roman"/>
          <w:kern w:val="0"/>
          <w:lang w:eastAsia="zh-CN"/>
          <w14:ligatures w14:val="none"/>
        </w:rPr>
        <w:t>presence across</w:t>
      </w:r>
      <w:r w:rsidR="001D186B" w:rsidRPr="04B2ECE9">
        <w:rPr>
          <w:rFonts w:eastAsia="Times New Roman"/>
          <w:lang w:eastAsia="zh-CN"/>
        </w:rPr>
        <w:t xml:space="preserve"> </w:t>
      </w:r>
      <w:r w:rsidR="00023477">
        <w:rPr>
          <w:rFonts w:eastAsia="Times New Roman"/>
          <w:lang w:eastAsia="zh-CN"/>
        </w:rPr>
        <w:t>MEA</w:t>
      </w:r>
      <w:r w:rsidRPr="4A02A0AA">
        <w:rPr>
          <w:rFonts w:eastAsia="Times New Roman"/>
          <w:lang w:eastAsia="zh-CN"/>
        </w:rPr>
        <w:t>, Zutari combines regional resources with local expertise, enabling specialist teams to be deployed wherever projects require them while maintaining an understanding of country-specific requirements.</w:t>
      </w:r>
    </w:p>
    <w:p w14:paraId="3C8E6B1D" w14:textId="1A90EB69" w:rsidR="0009704F" w:rsidRPr="008418FF" w:rsidRDefault="0009704F" w:rsidP="0009704F">
      <w:pPr>
        <w:spacing w:after="160" w:line="240" w:lineRule="auto"/>
        <w:jc w:val="both"/>
        <w:rPr>
          <w:rFonts w:eastAsia="Times New Roman" w:cstheme="minorHAnsi"/>
          <w:bCs/>
          <w:iCs/>
          <w:kern w:val="0"/>
          <w:lang w:eastAsia="zh-CN"/>
          <w14:ligatures w14:val="none"/>
        </w:rPr>
      </w:pPr>
      <w:r w:rsidRPr="008418FF">
        <w:rPr>
          <w:rFonts w:eastAsia="Times New Roman" w:cstheme="minorHAnsi"/>
          <w:bCs/>
          <w:iCs/>
          <w:kern w:val="0"/>
          <w:lang w:eastAsia="zh-CN"/>
          <w14:ligatures w14:val="none"/>
        </w:rPr>
        <w:t>"We do</w:t>
      </w:r>
      <w:r>
        <w:rPr>
          <w:rFonts w:eastAsia="Times New Roman" w:cstheme="minorHAnsi"/>
          <w:bCs/>
          <w:iCs/>
          <w:kern w:val="0"/>
          <w:lang w:eastAsia="zh-CN"/>
          <w14:ligatures w14:val="none"/>
        </w:rPr>
        <w:t xml:space="preserve"> </w:t>
      </w:r>
      <w:r w:rsidRPr="008418FF">
        <w:rPr>
          <w:rFonts w:eastAsia="Times New Roman" w:cstheme="minorHAnsi"/>
          <w:bCs/>
          <w:iCs/>
          <w:kern w:val="0"/>
          <w:lang w:eastAsia="zh-CN"/>
          <w14:ligatures w14:val="none"/>
        </w:rPr>
        <w:t>n</w:t>
      </w:r>
      <w:r>
        <w:rPr>
          <w:rFonts w:eastAsia="Times New Roman" w:cstheme="minorHAnsi"/>
          <w:bCs/>
          <w:iCs/>
          <w:kern w:val="0"/>
          <w:lang w:eastAsia="zh-CN"/>
          <w14:ligatures w14:val="none"/>
        </w:rPr>
        <w:t>o</w:t>
      </w:r>
      <w:r w:rsidRPr="008418FF">
        <w:rPr>
          <w:rFonts w:eastAsia="Times New Roman" w:cstheme="minorHAnsi"/>
          <w:bCs/>
          <w:iCs/>
          <w:kern w:val="0"/>
          <w:lang w:eastAsia="zh-CN"/>
          <w14:ligatures w14:val="none"/>
        </w:rPr>
        <w:t xml:space="preserve">t simply export a design philosophy from one </w:t>
      </w:r>
      <w:r w:rsidR="00C1640A">
        <w:rPr>
          <w:rFonts w:eastAsia="Times New Roman" w:cstheme="minorHAnsi"/>
          <w:bCs/>
          <w:iCs/>
          <w:kern w:val="0"/>
          <w:lang w:eastAsia="zh-CN"/>
          <w14:ligatures w14:val="none"/>
        </w:rPr>
        <w:t>region</w:t>
      </w:r>
      <w:r w:rsidRPr="008418FF">
        <w:rPr>
          <w:rFonts w:eastAsia="Times New Roman" w:cstheme="minorHAnsi"/>
          <w:bCs/>
          <w:iCs/>
          <w:kern w:val="0"/>
          <w:lang w:eastAsia="zh-CN"/>
          <w14:ligatures w14:val="none"/>
        </w:rPr>
        <w:t xml:space="preserve"> to another,</w:t>
      </w:r>
      <w:r>
        <w:rPr>
          <w:rFonts w:eastAsia="Times New Roman" w:cstheme="minorHAnsi"/>
          <w:bCs/>
          <w:iCs/>
          <w:kern w:val="0"/>
          <w:lang w:eastAsia="zh-CN"/>
          <w14:ligatures w14:val="none"/>
        </w:rPr>
        <w:t>”</w:t>
      </w:r>
      <w:r w:rsidRPr="008418FF">
        <w:rPr>
          <w:rFonts w:eastAsia="Times New Roman" w:cstheme="minorHAnsi"/>
          <w:bCs/>
          <w:iCs/>
          <w:kern w:val="0"/>
          <w:lang w:eastAsia="zh-CN"/>
          <w14:ligatures w14:val="none"/>
        </w:rPr>
        <w:t xml:space="preserve"> explains de </w:t>
      </w:r>
      <w:proofErr w:type="spellStart"/>
      <w:r w:rsidRPr="008418FF">
        <w:rPr>
          <w:rFonts w:eastAsia="Times New Roman" w:cstheme="minorHAnsi"/>
          <w:bCs/>
          <w:iCs/>
          <w:kern w:val="0"/>
          <w:lang w:eastAsia="zh-CN"/>
          <w14:ligatures w14:val="none"/>
        </w:rPr>
        <w:t>Leeu</w:t>
      </w:r>
      <w:proofErr w:type="spellEnd"/>
      <w:r w:rsidRPr="008418FF">
        <w:rPr>
          <w:rFonts w:eastAsia="Times New Roman" w:cstheme="minorHAnsi"/>
          <w:bCs/>
          <w:iCs/>
          <w:kern w:val="0"/>
          <w:lang w:eastAsia="zh-CN"/>
          <w14:ligatures w14:val="none"/>
        </w:rPr>
        <w:t xml:space="preserve">. </w:t>
      </w:r>
      <w:r>
        <w:rPr>
          <w:rFonts w:eastAsia="Times New Roman" w:cstheme="minorHAnsi"/>
          <w:bCs/>
          <w:iCs/>
          <w:kern w:val="0"/>
          <w:lang w:eastAsia="zh-CN"/>
          <w14:ligatures w14:val="none"/>
        </w:rPr>
        <w:t>“</w:t>
      </w:r>
      <w:r w:rsidRPr="008418FF">
        <w:rPr>
          <w:rFonts w:eastAsia="Times New Roman" w:cstheme="minorHAnsi"/>
          <w:bCs/>
          <w:iCs/>
          <w:kern w:val="0"/>
          <w:lang w:eastAsia="zh-CN"/>
          <w14:ligatures w14:val="none"/>
        </w:rPr>
        <w:t>Every market has its own regulatory environment, cultural context and infrastructure realities. Understanding those differences allows us to deliver solutions that are technically robust while remaining practical to build and operate.</w:t>
      </w:r>
      <w:r>
        <w:rPr>
          <w:rFonts w:eastAsia="Times New Roman" w:cstheme="minorHAnsi"/>
          <w:bCs/>
          <w:iCs/>
          <w:kern w:val="0"/>
          <w:lang w:eastAsia="zh-CN"/>
          <w14:ligatures w14:val="none"/>
        </w:rPr>
        <w:t>”</w:t>
      </w:r>
    </w:p>
    <w:p w14:paraId="3EB0157F" w14:textId="44A3D537" w:rsidR="0009704F" w:rsidRPr="008418FF" w:rsidRDefault="0009704F" w:rsidP="0009704F">
      <w:pPr>
        <w:spacing w:after="160" w:line="240" w:lineRule="auto"/>
        <w:jc w:val="both"/>
        <w:rPr>
          <w:rFonts w:eastAsia="Times New Roman" w:cstheme="minorHAnsi"/>
          <w:bCs/>
          <w:iCs/>
          <w:kern w:val="0"/>
          <w:lang w:eastAsia="zh-CN"/>
          <w14:ligatures w14:val="none"/>
        </w:rPr>
      </w:pPr>
      <w:r w:rsidRPr="4A02A0AA">
        <w:rPr>
          <w:rFonts w:eastAsia="Times New Roman"/>
          <w:kern w:val="0"/>
          <w:lang w:eastAsia="zh-CN"/>
          <w14:ligatures w14:val="none"/>
        </w:rPr>
        <w:lastRenderedPageBreak/>
        <w:t xml:space="preserve">This regional capability also enables Zutari to support international developers entering </w:t>
      </w:r>
      <w:r w:rsidR="00C1640A">
        <w:rPr>
          <w:rFonts w:eastAsia="Times New Roman"/>
          <w:kern w:val="0"/>
          <w:lang w:eastAsia="zh-CN"/>
          <w14:ligatures w14:val="none"/>
        </w:rPr>
        <w:t xml:space="preserve">MEA </w:t>
      </w:r>
      <w:r w:rsidRPr="4A02A0AA">
        <w:rPr>
          <w:rFonts w:eastAsia="Times New Roman"/>
          <w:kern w:val="0"/>
          <w:lang w:eastAsia="zh-CN"/>
          <w14:ligatures w14:val="none"/>
        </w:rPr>
        <w:t>markets by translating global standards into solutions suited to local conditions.</w:t>
      </w:r>
    </w:p>
    <w:p w14:paraId="04357A70" w14:textId="77777777" w:rsidR="0009704F" w:rsidRPr="008418FF" w:rsidRDefault="0009704F" w:rsidP="0009704F">
      <w:pPr>
        <w:spacing w:after="160" w:line="240" w:lineRule="auto"/>
        <w:jc w:val="both"/>
        <w:rPr>
          <w:rFonts w:eastAsia="Times New Roman" w:cstheme="minorHAnsi"/>
          <w:b/>
          <w:iCs/>
          <w:kern w:val="0"/>
          <w:lang w:eastAsia="zh-CN"/>
          <w14:ligatures w14:val="none"/>
        </w:rPr>
      </w:pPr>
      <w:r w:rsidRPr="008418FF">
        <w:rPr>
          <w:rFonts w:eastAsia="Times New Roman" w:cstheme="minorHAnsi"/>
          <w:b/>
          <w:iCs/>
          <w:kern w:val="0"/>
          <w:lang w:eastAsia="zh-CN"/>
          <w14:ligatures w14:val="none"/>
        </w:rPr>
        <w:t>Supporting projects from concept to operation</w:t>
      </w:r>
    </w:p>
    <w:p w14:paraId="12A6D13D" w14:textId="77777777" w:rsidR="0009704F" w:rsidRDefault="0009704F" w:rsidP="0009704F">
      <w:pPr>
        <w:spacing w:after="160" w:line="240" w:lineRule="auto"/>
        <w:jc w:val="both"/>
        <w:rPr>
          <w:rFonts w:eastAsia="Times New Roman" w:cstheme="minorHAnsi"/>
          <w:bCs/>
          <w:iCs/>
          <w:kern w:val="0"/>
          <w:lang w:eastAsia="zh-CN"/>
          <w14:ligatures w14:val="none"/>
        </w:rPr>
      </w:pPr>
      <w:r w:rsidRPr="008418FF">
        <w:rPr>
          <w:rFonts w:eastAsia="Times New Roman" w:cstheme="minorHAnsi"/>
          <w:bCs/>
          <w:iCs/>
          <w:kern w:val="0"/>
          <w:lang w:eastAsia="zh-CN"/>
          <w14:ligatures w14:val="none"/>
        </w:rPr>
        <w:t xml:space="preserve">According to Reeder, </w:t>
      </w:r>
      <w:r>
        <w:rPr>
          <w:rFonts w:eastAsia="Times New Roman" w:cstheme="minorHAnsi"/>
          <w:bCs/>
          <w:iCs/>
          <w:kern w:val="0"/>
          <w:lang w:eastAsia="zh-CN"/>
          <w14:ligatures w14:val="none"/>
        </w:rPr>
        <w:t>o</w:t>
      </w:r>
      <w:r w:rsidRPr="008418FF">
        <w:rPr>
          <w:rFonts w:eastAsia="Times New Roman" w:cstheme="minorHAnsi"/>
          <w:bCs/>
          <w:iCs/>
          <w:kern w:val="0"/>
          <w:lang w:eastAsia="zh-CN"/>
          <w14:ligatures w14:val="none"/>
        </w:rPr>
        <w:t>ne of Zutari</w:t>
      </w:r>
      <w:r>
        <w:rPr>
          <w:rFonts w:eastAsia="Times New Roman" w:cstheme="minorHAnsi"/>
          <w:bCs/>
          <w:iCs/>
          <w:kern w:val="0"/>
          <w:lang w:eastAsia="zh-CN"/>
          <w14:ligatures w14:val="none"/>
        </w:rPr>
        <w:t>’</w:t>
      </w:r>
      <w:r w:rsidRPr="008418FF">
        <w:rPr>
          <w:rFonts w:eastAsia="Times New Roman" w:cstheme="minorHAnsi"/>
          <w:bCs/>
          <w:iCs/>
          <w:kern w:val="0"/>
          <w:lang w:eastAsia="zh-CN"/>
          <w14:ligatures w14:val="none"/>
        </w:rPr>
        <w:t>s key differentiators is its ability to support clients throughout the entire project lifecycle. From site identification and feasibility assessments to permitting, detailed engineering, construction oversight, commissioning and future expansion, the company offers an integrated multidisciplinary service that reduces complexity and improves delivery certainty.</w:t>
      </w:r>
    </w:p>
    <w:p w14:paraId="24B5CDA1" w14:textId="77777777" w:rsidR="0009704F" w:rsidRPr="008418FF" w:rsidRDefault="0009704F" w:rsidP="0009704F">
      <w:pPr>
        <w:spacing w:after="160" w:line="240" w:lineRule="auto"/>
        <w:jc w:val="both"/>
        <w:rPr>
          <w:rFonts w:eastAsia="Times New Roman" w:cstheme="minorHAnsi"/>
          <w:bCs/>
          <w:iCs/>
          <w:kern w:val="0"/>
          <w:lang w:eastAsia="zh-CN"/>
          <w14:ligatures w14:val="none"/>
        </w:rPr>
      </w:pPr>
      <w:r>
        <w:rPr>
          <w:rFonts w:eastAsia="Times New Roman" w:cstheme="minorHAnsi"/>
          <w:bCs/>
          <w:iCs/>
          <w:kern w:val="0"/>
          <w:lang w:eastAsia="zh-CN"/>
          <w14:ligatures w14:val="none"/>
        </w:rPr>
        <w:t>“</w:t>
      </w:r>
      <w:r w:rsidRPr="008418FF">
        <w:rPr>
          <w:rFonts w:eastAsia="Times New Roman" w:cstheme="minorHAnsi"/>
          <w:bCs/>
          <w:iCs/>
          <w:kern w:val="0"/>
          <w:lang w:eastAsia="zh-CN"/>
          <w14:ligatures w14:val="none"/>
        </w:rPr>
        <w:t>Data centres are far more complex than simply designing a building,</w:t>
      </w:r>
      <w:r>
        <w:rPr>
          <w:rFonts w:eastAsia="Times New Roman" w:cstheme="minorHAnsi"/>
          <w:bCs/>
          <w:iCs/>
          <w:kern w:val="0"/>
          <w:lang w:eastAsia="zh-CN"/>
          <w14:ligatures w14:val="none"/>
        </w:rPr>
        <w:t>”</w:t>
      </w:r>
      <w:r w:rsidRPr="008418FF">
        <w:rPr>
          <w:rFonts w:eastAsia="Times New Roman" w:cstheme="minorHAnsi"/>
          <w:bCs/>
          <w:iCs/>
          <w:kern w:val="0"/>
          <w:lang w:eastAsia="zh-CN"/>
          <w14:ligatures w14:val="none"/>
        </w:rPr>
        <w:t xml:space="preserve"> says Reeder. </w:t>
      </w:r>
      <w:r>
        <w:rPr>
          <w:rFonts w:eastAsia="Times New Roman" w:cstheme="minorHAnsi"/>
          <w:bCs/>
          <w:iCs/>
          <w:kern w:val="0"/>
          <w:lang w:eastAsia="zh-CN"/>
          <w14:ligatures w14:val="none"/>
        </w:rPr>
        <w:t>“</w:t>
      </w:r>
      <w:r w:rsidRPr="008418FF">
        <w:rPr>
          <w:rFonts w:eastAsia="Times New Roman" w:cstheme="minorHAnsi"/>
          <w:bCs/>
          <w:iCs/>
          <w:kern w:val="0"/>
          <w:lang w:eastAsia="zh-CN"/>
          <w14:ligatures w14:val="none"/>
        </w:rPr>
        <w:t>Our involvement can begin with identifying suitable sites by assessing power availability, fibre connectivity and other critical infrastructure. From there, we support permitting, engineering design, procurement, construction oversight, commissioning and future expansion.</w:t>
      </w:r>
      <w:r>
        <w:rPr>
          <w:rFonts w:eastAsia="Times New Roman" w:cstheme="minorHAnsi"/>
          <w:bCs/>
          <w:iCs/>
          <w:kern w:val="0"/>
          <w:lang w:eastAsia="zh-CN"/>
          <w14:ligatures w14:val="none"/>
        </w:rPr>
        <w:t>”</w:t>
      </w:r>
    </w:p>
    <w:p w14:paraId="6D9E635D" w14:textId="473CC5C2" w:rsidR="0009704F" w:rsidRPr="008418FF" w:rsidRDefault="0009704F" w:rsidP="0009704F">
      <w:pPr>
        <w:spacing w:after="160" w:line="240" w:lineRule="auto"/>
        <w:jc w:val="both"/>
        <w:rPr>
          <w:rFonts w:eastAsia="Times New Roman" w:cstheme="minorHAnsi"/>
          <w:bCs/>
          <w:iCs/>
          <w:kern w:val="0"/>
          <w:lang w:eastAsia="zh-CN"/>
          <w14:ligatures w14:val="none"/>
        </w:rPr>
      </w:pPr>
      <w:r w:rsidRPr="008418FF">
        <w:rPr>
          <w:rFonts w:eastAsia="Times New Roman" w:cstheme="minorHAnsi"/>
          <w:bCs/>
          <w:iCs/>
          <w:kern w:val="0"/>
          <w:lang w:eastAsia="zh-CN"/>
          <w14:ligatures w14:val="none"/>
        </w:rPr>
        <w:t>Zutari offers advisory, environmental, civil, structural, mechanical, electrical</w:t>
      </w:r>
      <w:r w:rsidR="008037CD">
        <w:rPr>
          <w:rFonts w:eastAsia="Times New Roman" w:cstheme="minorHAnsi"/>
          <w:bCs/>
          <w:iCs/>
          <w:kern w:val="0"/>
          <w:lang w:eastAsia="zh-CN"/>
          <w14:ligatures w14:val="none"/>
        </w:rPr>
        <w:t>,</w:t>
      </w:r>
      <w:r w:rsidRPr="008418FF">
        <w:rPr>
          <w:rFonts w:eastAsia="Times New Roman" w:cstheme="minorHAnsi"/>
          <w:bCs/>
          <w:iCs/>
          <w:kern w:val="0"/>
          <w:lang w:eastAsia="zh-CN"/>
          <w14:ligatures w14:val="none"/>
        </w:rPr>
        <w:t xml:space="preserve"> and specialist engineering services under one roof, </w:t>
      </w:r>
      <w:r>
        <w:rPr>
          <w:rFonts w:eastAsia="Times New Roman" w:cstheme="minorHAnsi"/>
          <w:bCs/>
          <w:iCs/>
          <w:kern w:val="0"/>
          <w:lang w:eastAsia="zh-CN"/>
          <w14:ligatures w14:val="none"/>
        </w:rPr>
        <w:t xml:space="preserve">which means </w:t>
      </w:r>
      <w:r w:rsidRPr="008418FF">
        <w:rPr>
          <w:rFonts w:eastAsia="Times New Roman" w:cstheme="minorHAnsi"/>
          <w:bCs/>
          <w:iCs/>
          <w:kern w:val="0"/>
          <w:lang w:eastAsia="zh-CN"/>
          <w14:ligatures w14:val="none"/>
        </w:rPr>
        <w:t xml:space="preserve">clients benefit from a coordinated approach that reduces project risk </w:t>
      </w:r>
      <w:r w:rsidR="008037CD">
        <w:rPr>
          <w:rFonts w:eastAsia="Times New Roman" w:cstheme="minorHAnsi"/>
          <w:bCs/>
          <w:iCs/>
          <w:kern w:val="0"/>
          <w:lang w:eastAsia="zh-CN"/>
          <w14:ligatures w14:val="none"/>
        </w:rPr>
        <w:t>and</w:t>
      </w:r>
      <w:r w:rsidR="008037CD" w:rsidRPr="008418FF">
        <w:rPr>
          <w:rFonts w:eastAsia="Times New Roman" w:cstheme="minorHAnsi"/>
          <w:bCs/>
          <w:iCs/>
          <w:kern w:val="0"/>
          <w:lang w:eastAsia="zh-CN"/>
          <w14:ligatures w14:val="none"/>
        </w:rPr>
        <w:t xml:space="preserve"> </w:t>
      </w:r>
      <w:r w:rsidRPr="008418FF">
        <w:rPr>
          <w:rFonts w:eastAsia="Times New Roman" w:cstheme="minorHAnsi"/>
          <w:bCs/>
          <w:iCs/>
          <w:kern w:val="0"/>
          <w:lang w:eastAsia="zh-CN"/>
          <w14:ligatures w14:val="none"/>
        </w:rPr>
        <w:t>improv</w:t>
      </w:r>
      <w:r w:rsidR="008037CD">
        <w:rPr>
          <w:rFonts w:eastAsia="Times New Roman" w:cstheme="minorHAnsi"/>
          <w:bCs/>
          <w:iCs/>
          <w:kern w:val="0"/>
          <w:lang w:eastAsia="zh-CN"/>
          <w14:ligatures w14:val="none"/>
        </w:rPr>
        <w:t>es</w:t>
      </w:r>
      <w:r w:rsidRPr="008418FF">
        <w:rPr>
          <w:rFonts w:eastAsia="Times New Roman" w:cstheme="minorHAnsi"/>
          <w:bCs/>
          <w:iCs/>
          <w:kern w:val="0"/>
          <w:lang w:eastAsia="zh-CN"/>
          <w14:ligatures w14:val="none"/>
        </w:rPr>
        <w:t xml:space="preserve"> delivery certainty.</w:t>
      </w:r>
    </w:p>
    <w:p w14:paraId="7056EABB" w14:textId="77777777" w:rsidR="0009704F" w:rsidRPr="008418FF" w:rsidRDefault="0009704F" w:rsidP="0009704F">
      <w:pPr>
        <w:spacing w:after="160" w:line="240" w:lineRule="auto"/>
        <w:jc w:val="both"/>
        <w:rPr>
          <w:rFonts w:eastAsia="Times New Roman" w:cstheme="minorHAnsi"/>
          <w:bCs/>
          <w:iCs/>
          <w:kern w:val="0"/>
          <w:lang w:eastAsia="zh-CN"/>
          <w14:ligatures w14:val="none"/>
        </w:rPr>
      </w:pPr>
      <w:r w:rsidRPr="008418FF">
        <w:rPr>
          <w:rFonts w:eastAsia="Times New Roman" w:cstheme="minorHAnsi"/>
          <w:bCs/>
          <w:iCs/>
          <w:kern w:val="0"/>
          <w:lang w:eastAsia="zh-CN"/>
          <w14:ligatures w14:val="none"/>
        </w:rPr>
        <w:t>As organisations place increasing reliance on digital infrastructure, resilience has become a defining characteristic of modern data centre design.</w:t>
      </w:r>
      <w:r>
        <w:rPr>
          <w:rFonts w:eastAsia="Times New Roman" w:cstheme="minorHAnsi"/>
          <w:bCs/>
          <w:iCs/>
          <w:kern w:val="0"/>
          <w:lang w:eastAsia="zh-CN"/>
          <w14:ligatures w14:val="none"/>
        </w:rPr>
        <w:t xml:space="preserve"> </w:t>
      </w:r>
      <w:r w:rsidRPr="008418FF">
        <w:rPr>
          <w:rFonts w:eastAsia="Times New Roman" w:cstheme="minorHAnsi"/>
          <w:bCs/>
          <w:iCs/>
          <w:kern w:val="0"/>
          <w:lang w:eastAsia="zh-CN"/>
          <w14:ligatures w14:val="none"/>
        </w:rPr>
        <w:t>Rather than focusing solely on technical specifications, Zutari evaluates projects through the broader lens of long-term operational resilience, considering power security, fibre connectivity, water availability, climate conditions and future scalability from the earliest planning stages.</w:t>
      </w:r>
    </w:p>
    <w:p w14:paraId="51780331" w14:textId="77777777" w:rsidR="0009704F" w:rsidRPr="003879EB" w:rsidRDefault="0009704F" w:rsidP="0009704F">
      <w:pPr>
        <w:spacing w:after="160" w:line="240" w:lineRule="auto"/>
        <w:jc w:val="both"/>
        <w:rPr>
          <w:rFonts w:eastAsia="Times New Roman" w:cstheme="minorHAnsi"/>
          <w:bCs/>
          <w:iCs/>
          <w:kern w:val="0"/>
          <w:lang w:eastAsia="zh-CN"/>
          <w14:ligatures w14:val="none"/>
        </w:rPr>
      </w:pPr>
      <w:r w:rsidRPr="003879EB">
        <w:rPr>
          <w:rFonts w:eastAsia="Times New Roman" w:cstheme="minorHAnsi"/>
          <w:bCs/>
          <w:iCs/>
          <w:kern w:val="0"/>
          <w:lang w:eastAsia="zh-CN"/>
          <w14:ligatures w14:val="none"/>
        </w:rPr>
        <w:t>The consultancy also applies modular design principles that enable clients to expand facilities as demand grows, reducing upfront capital expenditure while accelerating time to market.</w:t>
      </w:r>
    </w:p>
    <w:p w14:paraId="7C19767F" w14:textId="62108016" w:rsidR="00752CF2" w:rsidRPr="003879EB" w:rsidRDefault="00752CF2" w:rsidP="00752CF2">
      <w:pPr>
        <w:spacing w:after="160" w:line="240" w:lineRule="auto"/>
        <w:jc w:val="both"/>
        <w:rPr>
          <w:rFonts w:eastAsia="Times New Roman" w:cstheme="minorHAnsi"/>
          <w:b/>
          <w:iCs/>
          <w:kern w:val="0"/>
          <w:lang w:eastAsia="zh-CN"/>
          <w14:ligatures w14:val="none"/>
        </w:rPr>
      </w:pPr>
      <w:r w:rsidRPr="003879EB">
        <w:rPr>
          <w:rFonts w:eastAsia="Times New Roman" w:cstheme="minorHAnsi"/>
          <w:b/>
          <w:iCs/>
          <w:kern w:val="0"/>
          <w:lang w:eastAsia="zh-CN"/>
          <w14:ligatures w14:val="none"/>
        </w:rPr>
        <w:t>Different markets, different data centre demands</w:t>
      </w:r>
    </w:p>
    <w:p w14:paraId="7EA93686" w14:textId="3E3B5A64" w:rsidR="00752CF2" w:rsidRPr="003879EB" w:rsidRDefault="00752CF2" w:rsidP="00752CF2">
      <w:pPr>
        <w:spacing w:after="160" w:line="240" w:lineRule="auto"/>
        <w:jc w:val="both"/>
        <w:rPr>
          <w:rFonts w:eastAsia="Times New Roman" w:cstheme="minorHAnsi"/>
          <w:bCs/>
          <w:iCs/>
          <w:kern w:val="0"/>
          <w:lang w:eastAsia="zh-CN"/>
          <w14:ligatures w14:val="none"/>
        </w:rPr>
      </w:pPr>
      <w:r w:rsidRPr="003879EB">
        <w:rPr>
          <w:rFonts w:eastAsia="Times New Roman" w:cstheme="minorHAnsi"/>
          <w:bCs/>
          <w:iCs/>
          <w:kern w:val="0"/>
          <w:lang w:eastAsia="zh-CN"/>
          <w14:ligatures w14:val="none"/>
        </w:rPr>
        <w:t xml:space="preserve">While </w:t>
      </w:r>
      <w:r w:rsidR="00C1640A" w:rsidRPr="003879EB">
        <w:rPr>
          <w:rFonts w:eastAsia="Times New Roman" w:cstheme="minorHAnsi"/>
          <w:bCs/>
          <w:iCs/>
          <w:kern w:val="0"/>
          <w:lang w:eastAsia="zh-CN"/>
          <w14:ligatures w14:val="none"/>
        </w:rPr>
        <w:t>the A</w:t>
      </w:r>
      <w:r w:rsidR="005F3ECF" w:rsidRPr="003879EB">
        <w:rPr>
          <w:rFonts w:eastAsia="Times New Roman" w:cstheme="minorHAnsi"/>
          <w:bCs/>
          <w:iCs/>
          <w:kern w:val="0"/>
          <w:lang w:eastAsia="zh-CN"/>
          <w14:ligatures w14:val="none"/>
        </w:rPr>
        <w:t>frican</w:t>
      </w:r>
      <w:r w:rsidRPr="003879EB">
        <w:rPr>
          <w:rFonts w:eastAsia="Times New Roman" w:cstheme="minorHAnsi"/>
          <w:bCs/>
          <w:iCs/>
          <w:kern w:val="0"/>
          <w:lang w:eastAsia="zh-CN"/>
          <w14:ligatures w14:val="none"/>
        </w:rPr>
        <w:t xml:space="preserve"> data centre market continues to be driven largely by hyperscale cloud infrastructure, the Middle East is already seeing greater demand for high-performance computing and AI-ready facilities. Zutari is involved in some of the region’s largest AI developments, giving its teams direct experience of the technologies shaping the next generation of data centre infrastructure.</w:t>
      </w:r>
    </w:p>
    <w:p w14:paraId="6B9701F9" w14:textId="64DBFFFA" w:rsidR="00752CF2" w:rsidRPr="003879EB" w:rsidRDefault="00752CF2" w:rsidP="00752CF2">
      <w:pPr>
        <w:spacing w:after="160" w:line="240" w:lineRule="auto"/>
        <w:jc w:val="both"/>
        <w:rPr>
          <w:rFonts w:eastAsia="Times New Roman" w:cstheme="minorHAnsi"/>
          <w:bCs/>
          <w:iCs/>
          <w:kern w:val="0"/>
          <w:lang w:eastAsia="zh-CN"/>
          <w14:ligatures w14:val="none"/>
        </w:rPr>
      </w:pPr>
      <w:r w:rsidRPr="003879EB">
        <w:rPr>
          <w:rFonts w:eastAsia="Times New Roman" w:cstheme="minorHAnsi"/>
          <w:bCs/>
          <w:iCs/>
          <w:kern w:val="0"/>
          <w:lang w:eastAsia="zh-CN"/>
          <w14:ligatures w14:val="none"/>
        </w:rPr>
        <w:t xml:space="preserve">“The Middle East market is far more mature,” says de </w:t>
      </w:r>
      <w:proofErr w:type="spellStart"/>
      <w:r w:rsidRPr="003879EB">
        <w:rPr>
          <w:rFonts w:eastAsia="Times New Roman" w:cstheme="minorHAnsi"/>
          <w:bCs/>
          <w:iCs/>
          <w:kern w:val="0"/>
          <w:lang w:eastAsia="zh-CN"/>
          <w14:ligatures w14:val="none"/>
        </w:rPr>
        <w:t>Leeu</w:t>
      </w:r>
      <w:proofErr w:type="spellEnd"/>
      <w:r w:rsidRPr="003879EB">
        <w:rPr>
          <w:rFonts w:eastAsia="Times New Roman" w:cstheme="minorHAnsi"/>
          <w:bCs/>
          <w:iCs/>
          <w:kern w:val="0"/>
          <w:lang w:eastAsia="zh-CN"/>
          <w14:ligatures w14:val="none"/>
        </w:rPr>
        <w:t>. “We see significant investment continuing, particularly in Saudi Arabia, where Vision 2030 is driving ambitions to establish the country as a global hub for high-performance computing.”</w:t>
      </w:r>
    </w:p>
    <w:p w14:paraId="215378CB" w14:textId="36AA5595" w:rsidR="0009704F" w:rsidRPr="003879EB" w:rsidRDefault="00276342" w:rsidP="0009704F">
      <w:pPr>
        <w:spacing w:after="160" w:line="240" w:lineRule="auto"/>
        <w:jc w:val="both"/>
        <w:rPr>
          <w:rFonts w:eastAsia="Times New Roman" w:cstheme="minorHAnsi"/>
          <w:bCs/>
          <w:iCs/>
          <w:kern w:val="0"/>
          <w:lang w:eastAsia="zh-CN"/>
          <w14:ligatures w14:val="none"/>
        </w:rPr>
      </w:pPr>
      <w:r w:rsidRPr="003879EB">
        <w:rPr>
          <w:rFonts w:eastAsia="Times New Roman" w:cstheme="minorHAnsi"/>
          <w:bCs/>
          <w:iCs/>
          <w:kern w:val="0"/>
          <w:lang w:eastAsia="zh-CN"/>
          <w14:ligatures w14:val="none"/>
        </w:rPr>
        <w:t xml:space="preserve">AI </w:t>
      </w:r>
      <w:r w:rsidR="0009704F" w:rsidRPr="003879EB">
        <w:rPr>
          <w:rFonts w:eastAsia="Times New Roman" w:cstheme="minorHAnsi"/>
          <w:bCs/>
          <w:iCs/>
          <w:kern w:val="0"/>
          <w:lang w:eastAsia="zh-CN"/>
          <w14:ligatures w14:val="none"/>
        </w:rPr>
        <w:t>continues to dominate global discussions around digital infrastructure.</w:t>
      </w:r>
      <w:r w:rsidR="005143C8" w:rsidRPr="003879EB">
        <w:rPr>
          <w:rFonts w:eastAsia="Times New Roman" w:cstheme="minorHAnsi"/>
          <w:bCs/>
          <w:iCs/>
          <w:kern w:val="0"/>
          <w:lang w:eastAsia="zh-CN"/>
          <w14:ligatures w14:val="none"/>
        </w:rPr>
        <w:t xml:space="preserve"> </w:t>
      </w:r>
      <w:r w:rsidR="0009704F" w:rsidRPr="003879EB">
        <w:rPr>
          <w:rFonts w:eastAsia="Times New Roman" w:cstheme="minorHAnsi"/>
          <w:bCs/>
          <w:iCs/>
          <w:kern w:val="0"/>
          <w:lang w:eastAsia="zh-CN"/>
          <w14:ligatures w14:val="none"/>
        </w:rPr>
        <w:t>“AI is absolutely part of the future</w:t>
      </w:r>
      <w:r w:rsidR="00415788" w:rsidRPr="003879EB">
        <w:rPr>
          <w:rFonts w:eastAsia="Times New Roman" w:cstheme="minorHAnsi"/>
          <w:bCs/>
          <w:iCs/>
          <w:kern w:val="0"/>
          <w:lang w:eastAsia="zh-CN"/>
          <w14:ligatures w14:val="none"/>
        </w:rPr>
        <w:t>,</w:t>
      </w:r>
      <w:r w:rsidR="0009704F" w:rsidRPr="003879EB">
        <w:rPr>
          <w:rFonts w:eastAsia="Times New Roman" w:cstheme="minorHAnsi"/>
          <w:bCs/>
          <w:iCs/>
          <w:kern w:val="0"/>
          <w:lang w:eastAsia="zh-CN"/>
          <w14:ligatures w14:val="none"/>
        </w:rPr>
        <w:t xml:space="preserve"> and we must be ready for it,” he says. “However, much of Africa's current demand is still being driven by hyperscale cloud infrastructure. Our responsibility is to design facilities that meet today's requirements while remaining flexible enough to support tomorrow's technologies.”</w:t>
      </w:r>
    </w:p>
    <w:p w14:paraId="1A4DD220" w14:textId="41F40F33" w:rsidR="0009704F" w:rsidRPr="003879EB" w:rsidRDefault="0009704F" w:rsidP="4A02A0AA">
      <w:pPr>
        <w:spacing w:after="160" w:line="240" w:lineRule="auto"/>
        <w:jc w:val="both"/>
        <w:rPr>
          <w:rFonts w:eastAsia="Times New Roman"/>
          <w:kern w:val="0"/>
          <w:lang w:eastAsia="zh-CN"/>
          <w14:ligatures w14:val="none"/>
        </w:rPr>
      </w:pPr>
      <w:r w:rsidRPr="003879EB">
        <w:rPr>
          <w:rFonts w:eastAsia="Times New Roman"/>
          <w:kern w:val="0"/>
          <w:lang w:eastAsia="zh-CN"/>
          <w14:ligatures w14:val="none"/>
        </w:rPr>
        <w:t xml:space="preserve">Reeder adds that </w:t>
      </w:r>
      <w:r w:rsidRPr="003879EB">
        <w:rPr>
          <w:rFonts w:eastAsia="Times New Roman"/>
          <w:lang w:eastAsia="zh-CN"/>
        </w:rPr>
        <w:t>Zutari is already involved in AI-focused developments while continuing to support more traditional data centre projects.</w:t>
      </w:r>
      <w:r w:rsidRPr="003879EB">
        <w:rPr>
          <w:rFonts w:eastAsia="Times New Roman"/>
          <w:kern w:val="0"/>
          <w:lang w:eastAsia="zh-CN"/>
          <w14:ligatures w14:val="none"/>
        </w:rPr>
        <w:t xml:space="preserve"> “We are fortunate to be involved in </w:t>
      </w:r>
      <w:r w:rsidRPr="003879EB" w:rsidDel="002560F9">
        <w:rPr>
          <w:rFonts w:eastAsia="Times New Roman"/>
          <w:kern w:val="0"/>
          <w:lang w:eastAsia="zh-CN"/>
          <w14:ligatures w14:val="none"/>
        </w:rPr>
        <w:t>major AI developments in the Middle East, which keeps us at the forefront of emerging technologies. At the same time, we recognise that conventional data centre infrastructure will continue to play a significant role across Africa for many years</w:t>
      </w:r>
      <w:r w:rsidRPr="003879EB">
        <w:rPr>
          <w:rFonts w:eastAsia="Times New Roman"/>
          <w:lang w:eastAsia="zh-CN"/>
        </w:rPr>
        <w:t>.”</w:t>
      </w:r>
    </w:p>
    <w:p w14:paraId="123A62D8" w14:textId="55378F05" w:rsidR="003E4A81" w:rsidRPr="003879EB" w:rsidRDefault="003E4A81" w:rsidP="003E4A81">
      <w:pPr>
        <w:spacing w:after="160" w:line="240" w:lineRule="auto"/>
        <w:jc w:val="both"/>
        <w:rPr>
          <w:rFonts w:eastAsia="Times New Roman" w:cstheme="minorHAnsi"/>
          <w:b/>
          <w:iCs/>
          <w:kern w:val="0"/>
          <w:lang w:eastAsia="zh-CN"/>
          <w14:ligatures w14:val="none"/>
        </w:rPr>
      </w:pPr>
      <w:r w:rsidRPr="003879EB">
        <w:rPr>
          <w:rFonts w:eastAsia="Times New Roman" w:cstheme="minorHAnsi"/>
          <w:b/>
          <w:iCs/>
          <w:kern w:val="0"/>
          <w:lang w:eastAsia="zh-CN"/>
          <w14:ligatures w14:val="none"/>
        </w:rPr>
        <w:t>Building confidence across</w:t>
      </w:r>
      <w:r w:rsidR="00755275" w:rsidRPr="003879EB">
        <w:rPr>
          <w:rFonts w:eastAsia="Times New Roman" w:cstheme="minorHAnsi"/>
          <w:b/>
          <w:iCs/>
          <w:kern w:val="0"/>
          <w:lang w:eastAsia="zh-CN"/>
          <w14:ligatures w14:val="none"/>
        </w:rPr>
        <w:t xml:space="preserve"> the MEA region</w:t>
      </w:r>
    </w:p>
    <w:p w14:paraId="3269DE8C" w14:textId="26E05468" w:rsidR="003E4A81" w:rsidRPr="003879EB" w:rsidRDefault="003E4A81" w:rsidP="003E4A81">
      <w:pPr>
        <w:spacing w:after="160" w:line="240" w:lineRule="auto"/>
        <w:jc w:val="both"/>
        <w:rPr>
          <w:rFonts w:eastAsia="Times New Roman" w:cstheme="minorHAnsi"/>
          <w:bCs/>
          <w:iCs/>
          <w:kern w:val="0"/>
          <w:lang w:eastAsia="zh-CN"/>
          <w14:ligatures w14:val="none"/>
        </w:rPr>
      </w:pPr>
      <w:r w:rsidRPr="003879EB">
        <w:rPr>
          <w:rFonts w:eastAsia="Times New Roman" w:cstheme="minorHAnsi"/>
          <w:bCs/>
          <w:iCs/>
          <w:kern w:val="0"/>
          <w:lang w:eastAsia="zh-CN"/>
          <w14:ligatures w14:val="none"/>
        </w:rPr>
        <w:t>As investment in digital infrastructure continues to accelerate, successful projects will increasingly depend on partners capable of combining global best practice with a detailed understanding of local markets.</w:t>
      </w:r>
    </w:p>
    <w:p w14:paraId="50A908E7" w14:textId="354871E7" w:rsidR="003E4A81" w:rsidRPr="003879EB" w:rsidRDefault="003E4A81" w:rsidP="0009704F">
      <w:pPr>
        <w:spacing w:after="160" w:line="240" w:lineRule="auto"/>
        <w:jc w:val="both"/>
        <w:rPr>
          <w:rFonts w:eastAsia="Times New Roman" w:cstheme="minorHAnsi"/>
          <w:bCs/>
          <w:iCs/>
          <w:kern w:val="0"/>
          <w:lang w:eastAsia="zh-CN"/>
          <w14:ligatures w14:val="none"/>
        </w:rPr>
      </w:pPr>
      <w:r w:rsidRPr="003879EB">
        <w:rPr>
          <w:rFonts w:eastAsia="Times New Roman" w:cstheme="minorHAnsi"/>
          <w:bCs/>
          <w:iCs/>
          <w:kern w:val="0"/>
          <w:lang w:eastAsia="zh-CN"/>
          <w14:ligatures w14:val="none"/>
        </w:rPr>
        <w:t>For Zutari, that means delivering engineering solutions that are resilient, scalable and sustainable while helping investors navigate the practical realities of developing critical infrastructure across diverse regions.</w:t>
      </w:r>
    </w:p>
    <w:p w14:paraId="05ACD8B5" w14:textId="77777777" w:rsidR="0009704F" w:rsidRPr="003879EB" w:rsidRDefault="0009704F" w:rsidP="0009704F">
      <w:pPr>
        <w:spacing w:after="160" w:line="240" w:lineRule="auto"/>
        <w:jc w:val="both"/>
        <w:rPr>
          <w:rFonts w:eastAsia="Times New Roman" w:cstheme="minorHAnsi"/>
          <w:bCs/>
          <w:iCs/>
          <w:kern w:val="0"/>
          <w:lang w:eastAsia="zh-CN"/>
          <w14:ligatures w14:val="none"/>
        </w:rPr>
      </w:pPr>
      <w:r w:rsidRPr="003879EB">
        <w:rPr>
          <w:rFonts w:eastAsia="Times New Roman" w:cstheme="minorHAnsi"/>
          <w:bCs/>
          <w:iCs/>
          <w:kern w:val="0"/>
          <w:lang w:eastAsia="zh-CN"/>
          <w14:ligatures w14:val="none"/>
        </w:rPr>
        <w:t xml:space="preserve">“The technology continues to evolve,” concludes de </w:t>
      </w:r>
      <w:proofErr w:type="spellStart"/>
      <w:r w:rsidRPr="003879EB">
        <w:rPr>
          <w:rFonts w:eastAsia="Times New Roman" w:cstheme="minorHAnsi"/>
          <w:bCs/>
          <w:iCs/>
          <w:kern w:val="0"/>
          <w:lang w:eastAsia="zh-CN"/>
          <w14:ligatures w14:val="none"/>
        </w:rPr>
        <w:t>Leeu</w:t>
      </w:r>
      <w:proofErr w:type="spellEnd"/>
      <w:r w:rsidRPr="003879EB">
        <w:rPr>
          <w:rFonts w:eastAsia="Times New Roman" w:cstheme="minorHAnsi"/>
          <w:bCs/>
          <w:iCs/>
          <w:kern w:val="0"/>
          <w:lang w:eastAsia="zh-CN"/>
          <w14:ligatures w14:val="none"/>
        </w:rPr>
        <w:t>. “What does not change is the importance of understanding the environment in which you're building. When you combine international experience with genuine local knowledge, you create infrastructure that's built not only for today, but for the future.”</w:t>
      </w:r>
    </w:p>
    <w:p w14:paraId="53024430" w14:textId="77777777" w:rsidR="0009704F" w:rsidRPr="002B4619" w:rsidRDefault="0009704F" w:rsidP="0009704F">
      <w:pPr>
        <w:spacing w:after="160" w:line="240" w:lineRule="auto"/>
        <w:jc w:val="both"/>
        <w:rPr>
          <w:rFonts w:eastAsia="Times New Roman" w:cstheme="minorHAnsi"/>
          <w:bCs/>
          <w:iCs/>
          <w:kern w:val="0"/>
          <w:lang w:eastAsia="zh-CN"/>
          <w14:ligatures w14:val="none"/>
        </w:rPr>
      </w:pPr>
      <w:r w:rsidRPr="002B4619">
        <w:rPr>
          <w:rFonts w:eastAsia="Times New Roman" w:cstheme="minorHAnsi"/>
          <w:b/>
          <w:bCs/>
          <w:i/>
          <w:iCs/>
          <w:kern w:val="0"/>
          <w:lang w:eastAsia="zh-CN"/>
          <w14:ligatures w14:val="none"/>
        </w:rPr>
        <w:t>Ends</w:t>
      </w:r>
    </w:p>
    <w:p w14:paraId="18FEB444" w14:textId="77777777" w:rsidR="0009704F" w:rsidRPr="00D65D72" w:rsidRDefault="0009704F" w:rsidP="0009704F">
      <w:pPr>
        <w:spacing w:after="160" w:line="240" w:lineRule="auto"/>
        <w:rPr>
          <w:rFonts w:eastAsia="Times New Roman" w:cstheme="minorHAnsi"/>
          <w:bCs/>
          <w:iCs/>
          <w:kern w:val="0"/>
          <w:lang w:eastAsia="zh-CN"/>
          <w14:ligatures w14:val="none"/>
        </w:rPr>
      </w:pPr>
      <w:r w:rsidRPr="00D65D72">
        <w:rPr>
          <w:rFonts w:eastAsia="Times New Roman" w:cstheme="minorHAnsi"/>
          <w:b/>
          <w:iCs/>
          <w:color w:val="212121" w:themeColor="text1"/>
          <w:kern w:val="0"/>
          <w:lang w:eastAsia="zh-CN"/>
          <w14:ligatures w14:val="none"/>
        </w:rPr>
        <w:lastRenderedPageBreak/>
        <w:t>Notes to the Editor</w:t>
      </w:r>
      <w:r w:rsidRPr="00D65D72">
        <w:rPr>
          <w:rFonts w:eastAsia="Times New Roman" w:cstheme="minorHAnsi"/>
          <w:b/>
          <w:iCs/>
          <w:color w:val="212121" w:themeColor="text1"/>
          <w:kern w:val="0"/>
          <w:lang w:eastAsia="zh-CN"/>
          <w14:ligatures w14:val="none"/>
        </w:rPr>
        <w:br/>
      </w:r>
      <w:r w:rsidRPr="00D65D72">
        <w:rPr>
          <w:rFonts w:eastAsia="Times New Roman" w:cstheme="minorHAnsi"/>
          <w:iCs/>
          <w:color w:val="212121" w:themeColor="text1"/>
          <w:kern w:val="0"/>
          <w:lang w:eastAsia="zh-CN"/>
          <w14:ligatures w14:val="none"/>
        </w:rPr>
        <w:t xml:space="preserve">To download hi-res images for this news article, please visit </w:t>
      </w:r>
      <w:hyperlink r:id="rId13" w:history="1">
        <w:r w:rsidRPr="00D65D72">
          <w:rPr>
            <w:rFonts w:eastAsia="Times New Roman" w:cstheme="minorHAnsi"/>
            <w:iCs/>
            <w:color w:val="0070C0"/>
            <w:kern w:val="0"/>
            <w:u w:val="single"/>
            <w:lang w:eastAsia="zh-CN"/>
            <w14:ligatures w14:val="none"/>
          </w:rPr>
          <w:t>http://media.ngage.co.za</w:t>
        </w:r>
      </w:hyperlink>
      <w:r w:rsidRPr="00D65D72">
        <w:rPr>
          <w:rFonts w:eastAsia="Times New Roman" w:cstheme="minorHAnsi"/>
          <w:iCs/>
          <w:color w:val="212121" w:themeColor="text1"/>
          <w:kern w:val="0"/>
          <w:lang w:eastAsia="zh-CN"/>
          <w14:ligatures w14:val="none"/>
        </w:rPr>
        <w:t xml:space="preserve"> and click the Zutari link to view the company's press office.</w:t>
      </w:r>
    </w:p>
    <w:p w14:paraId="7E564B79" w14:textId="77777777" w:rsidR="0009704F" w:rsidRPr="00D65D72" w:rsidRDefault="0009704F" w:rsidP="0009704F">
      <w:pPr>
        <w:spacing w:after="0" w:line="240" w:lineRule="auto"/>
        <w:rPr>
          <w:rFonts w:eastAsia="Times New Roman" w:cstheme="minorHAnsi"/>
          <w:b/>
          <w:iCs/>
          <w:color w:val="212121" w:themeColor="text1"/>
          <w:kern w:val="0"/>
          <w:lang w:eastAsia="zh-CN"/>
          <w14:ligatures w14:val="none"/>
        </w:rPr>
      </w:pPr>
      <w:r w:rsidRPr="00D65D72">
        <w:rPr>
          <w:rFonts w:eastAsia="Times New Roman" w:cstheme="minorHAnsi"/>
          <w:b/>
          <w:iCs/>
          <w:color w:val="212121" w:themeColor="text1"/>
          <w:kern w:val="0"/>
          <w:lang w:eastAsia="zh-CN"/>
          <w14:ligatures w14:val="none"/>
        </w:rPr>
        <w:t>About Zutari</w:t>
      </w:r>
      <w:r w:rsidRPr="00D65D72">
        <w:rPr>
          <w:rFonts w:eastAsia="Times New Roman" w:cstheme="minorHAnsi"/>
          <w:b/>
          <w:iCs/>
          <w:color w:val="212121" w:themeColor="text1"/>
          <w:kern w:val="0"/>
          <w:lang w:eastAsia="zh-CN"/>
          <w14:ligatures w14:val="none"/>
        </w:rPr>
        <w:br/>
      </w:r>
    </w:p>
    <w:p w14:paraId="4F9A58B1" w14:textId="77777777" w:rsidR="0009704F" w:rsidRPr="00D65D72" w:rsidRDefault="0009704F" w:rsidP="0009704F">
      <w:pPr>
        <w:spacing w:after="0" w:line="240" w:lineRule="auto"/>
        <w:jc w:val="both"/>
        <w:rPr>
          <w:rFonts w:cstheme="minorHAnsi"/>
          <w:kern w:val="0"/>
          <w:lang w:val="en-AU"/>
          <w14:ligatures w14:val="none"/>
        </w:rPr>
      </w:pPr>
      <w:r w:rsidRPr="00D65D72">
        <w:rPr>
          <w:rFonts w:cstheme="minorHAnsi"/>
          <w:kern w:val="0"/>
          <w:lang w:val="en-AU"/>
          <w14:ligatures w14:val="none"/>
        </w:rPr>
        <w:t xml:space="preserve">Zutari is a multinational buildings, infrastructure engineering and advisory firm with a proud legacy of over 90 years across Africa and the Middle East. We partner with clients throughout the infrastructure lifecycle, delivering innovative, digitally enabled solutions from schools to stadiums, dams to bridges. </w:t>
      </w:r>
      <w:r w:rsidRPr="00D65D72">
        <w:rPr>
          <w:rFonts w:cstheme="minorHAnsi"/>
          <w:kern w:val="0"/>
          <w:lang w:val="en-AU"/>
          <w14:ligatures w14:val="none"/>
        </w:rPr>
        <w:br/>
      </w:r>
    </w:p>
    <w:p w14:paraId="6F496254" w14:textId="77777777" w:rsidR="0009704F" w:rsidRPr="00D65D72" w:rsidRDefault="0009704F" w:rsidP="0009704F">
      <w:pPr>
        <w:spacing w:after="0" w:line="240" w:lineRule="auto"/>
        <w:jc w:val="both"/>
        <w:rPr>
          <w:rFonts w:cstheme="minorHAnsi"/>
          <w:kern w:val="0"/>
          <w:lang w:val="en-AU"/>
          <w14:ligatures w14:val="none"/>
        </w:rPr>
      </w:pPr>
      <w:r w:rsidRPr="00D65D72">
        <w:rPr>
          <w:rFonts w:cstheme="minorHAnsi"/>
          <w:kern w:val="0"/>
          <w:lang w:val="en-AU"/>
          <w14:ligatures w14:val="none"/>
        </w:rPr>
        <w:t>Our multidisciplinary expertise enables us to co-create infrastructure that is technically excellent, socially meaningful, and environmentally responsible, maximising value through advanced engineering principles and a commitment to sustainability.</w:t>
      </w:r>
    </w:p>
    <w:p w14:paraId="6D4E1D29" w14:textId="77777777" w:rsidR="0009704F" w:rsidRPr="00D65D72" w:rsidRDefault="0009704F" w:rsidP="0009704F">
      <w:pPr>
        <w:spacing w:after="0" w:line="240" w:lineRule="auto"/>
        <w:jc w:val="both"/>
        <w:rPr>
          <w:rFonts w:cstheme="minorHAnsi"/>
          <w:kern w:val="0"/>
          <w:lang w:val="en-AU"/>
          <w14:ligatures w14:val="none"/>
        </w:rPr>
      </w:pPr>
    </w:p>
    <w:p w14:paraId="68C1966B" w14:textId="77777777" w:rsidR="0009704F" w:rsidRPr="00D65D72" w:rsidRDefault="0009704F" w:rsidP="0009704F">
      <w:pPr>
        <w:spacing w:after="0" w:line="240" w:lineRule="auto"/>
        <w:jc w:val="both"/>
        <w:rPr>
          <w:rFonts w:cstheme="minorHAnsi"/>
          <w:kern w:val="0"/>
          <w:lang w:val="en-AU"/>
          <w14:ligatures w14:val="none"/>
        </w:rPr>
      </w:pPr>
      <w:r w:rsidRPr="00D65D72">
        <w:rPr>
          <w:rFonts w:cstheme="minorHAnsi"/>
          <w:b/>
          <w:bCs/>
          <w:kern w:val="0"/>
          <w:lang w:val="en-AU"/>
          <w14:ligatures w14:val="none"/>
        </w:rPr>
        <w:t xml:space="preserve">Purpose-led work. </w:t>
      </w:r>
      <w:r w:rsidRPr="00D65D72">
        <w:rPr>
          <w:rFonts w:cstheme="minorHAnsi"/>
          <w:kern w:val="0"/>
          <w:lang w:val="en-AU"/>
          <w14:ligatures w14:val="none"/>
        </w:rPr>
        <w:t>From renewable energy to resilient infrastructure, our projects solve real-world challenges. Every day is an opportunity to design with purpose and innovate with intent.</w:t>
      </w:r>
    </w:p>
    <w:p w14:paraId="65B46FB2" w14:textId="77777777" w:rsidR="0009704F" w:rsidRPr="00D65D72" w:rsidRDefault="0009704F" w:rsidP="0009704F">
      <w:pPr>
        <w:spacing w:after="0" w:line="240" w:lineRule="auto"/>
        <w:jc w:val="both"/>
        <w:rPr>
          <w:rFonts w:cstheme="minorHAnsi"/>
          <w:b/>
          <w:bCs/>
          <w:kern w:val="0"/>
          <w:lang w:val="en-AU"/>
          <w14:ligatures w14:val="none"/>
        </w:rPr>
      </w:pPr>
    </w:p>
    <w:p w14:paraId="562DDDEC" w14:textId="77777777" w:rsidR="0009704F" w:rsidRPr="00D65D72" w:rsidRDefault="0009704F" w:rsidP="0009704F">
      <w:pPr>
        <w:spacing w:after="0" w:line="240" w:lineRule="auto"/>
        <w:jc w:val="both"/>
        <w:rPr>
          <w:rFonts w:cstheme="minorHAnsi"/>
          <w:b/>
          <w:bCs/>
          <w:kern w:val="0"/>
          <w:lang w:val="en-AU"/>
          <w14:ligatures w14:val="none"/>
        </w:rPr>
      </w:pPr>
      <w:r w:rsidRPr="00D65D72">
        <w:rPr>
          <w:rFonts w:cstheme="minorHAnsi"/>
          <w:b/>
          <w:bCs/>
          <w:kern w:val="0"/>
          <w:lang w:val="en-AU"/>
          <w14:ligatures w14:val="none"/>
        </w:rPr>
        <w:t>People-first culture</w:t>
      </w:r>
      <w:r w:rsidRPr="00D65D72">
        <w:rPr>
          <w:rFonts w:cstheme="minorHAnsi"/>
          <w:kern w:val="0"/>
          <w:lang w:val="en-AU"/>
          <w14:ligatures w14:val="none"/>
        </w:rPr>
        <w:t>. We bring together diverse thinkers, creators, and problem-solvers; all driven by a shared commitment to impact. Here, your voice is heard, your growth is supported, and your well-being matters.</w:t>
      </w:r>
      <w:r w:rsidRPr="00D65D72">
        <w:rPr>
          <w:rFonts w:cstheme="minorHAnsi"/>
          <w:kern w:val="0"/>
          <w:lang w:val="en-AU"/>
          <w14:ligatures w14:val="none"/>
        </w:rPr>
        <w:br/>
      </w:r>
    </w:p>
    <w:p w14:paraId="38A793E8" w14:textId="77777777" w:rsidR="0009704F" w:rsidRPr="00D65D72" w:rsidRDefault="0009704F" w:rsidP="0009704F">
      <w:pPr>
        <w:spacing w:after="0" w:line="240" w:lineRule="auto"/>
        <w:jc w:val="both"/>
        <w:rPr>
          <w:rFonts w:cstheme="minorHAnsi"/>
          <w:kern w:val="0"/>
          <w:lang w:val="en-AU"/>
          <w14:ligatures w14:val="none"/>
        </w:rPr>
      </w:pPr>
      <w:r w:rsidRPr="00D65D72">
        <w:rPr>
          <w:rFonts w:cstheme="minorHAnsi"/>
          <w:b/>
          <w:bCs/>
          <w:kern w:val="0"/>
          <w:lang w:val="en-AU"/>
          <w14:ligatures w14:val="none"/>
        </w:rPr>
        <w:t>Connected by design</w:t>
      </w:r>
      <w:r w:rsidRPr="00D65D72">
        <w:rPr>
          <w:rFonts w:cstheme="minorHAnsi"/>
          <w:kern w:val="0"/>
          <w:lang w:val="en-AU"/>
          <w14:ligatures w14:val="none"/>
        </w:rPr>
        <w:t>. We connect differently; across disciplines, geographies, and perspectives, to unlock better outcomes. Our collaborative model breaks silos, integrates global expertise, and brings creativity and digital innovation into every stage of the project lifecycle. It's how we deliver real impact, together.</w:t>
      </w:r>
      <w:r w:rsidRPr="00D65D72">
        <w:rPr>
          <w:rFonts w:cstheme="minorHAnsi"/>
          <w:kern w:val="0"/>
          <w:lang w:val="en-AU"/>
          <w14:ligatures w14:val="none"/>
        </w:rPr>
        <w:br/>
      </w:r>
    </w:p>
    <w:p w14:paraId="0FE1F7B6" w14:textId="77777777" w:rsidR="0009704F" w:rsidRPr="00D65D72" w:rsidRDefault="0009704F" w:rsidP="0009704F">
      <w:pPr>
        <w:spacing w:after="0" w:line="240" w:lineRule="auto"/>
        <w:jc w:val="both"/>
        <w:rPr>
          <w:rFonts w:cstheme="minorHAnsi"/>
          <w:b/>
          <w:bCs/>
          <w:kern w:val="0"/>
          <w:lang w:val="en-AU"/>
          <w14:ligatures w14:val="none"/>
        </w:rPr>
      </w:pPr>
      <w:r w:rsidRPr="00D65D72">
        <w:rPr>
          <w:rFonts w:cstheme="minorHAnsi"/>
          <w:b/>
          <w:bCs/>
          <w:kern w:val="0"/>
          <w:lang w:val="en-AU"/>
          <w14:ligatures w14:val="none"/>
        </w:rPr>
        <w:t xml:space="preserve">We are Zutari. We are engineering impact. </w:t>
      </w:r>
    </w:p>
    <w:p w14:paraId="6AE8BF15" w14:textId="77777777" w:rsidR="0009704F" w:rsidRPr="00D65D72" w:rsidRDefault="0009704F" w:rsidP="0009704F">
      <w:pPr>
        <w:spacing w:after="0" w:line="240" w:lineRule="auto"/>
        <w:jc w:val="both"/>
        <w:rPr>
          <w:rFonts w:eastAsia="Times New Roman" w:cstheme="minorHAnsi"/>
          <w:b/>
          <w:iCs/>
          <w:color w:val="212121" w:themeColor="text1"/>
          <w:kern w:val="0"/>
          <w:lang w:eastAsia="zh-CN"/>
          <w14:ligatures w14:val="none"/>
        </w:rPr>
      </w:pPr>
    </w:p>
    <w:p w14:paraId="7DF76AC8" w14:textId="77777777" w:rsidR="0009704F" w:rsidRPr="00D65D72" w:rsidRDefault="0009704F" w:rsidP="0009704F">
      <w:pPr>
        <w:spacing w:after="0" w:line="240" w:lineRule="auto"/>
        <w:jc w:val="both"/>
        <w:rPr>
          <w:rFonts w:eastAsia="Times New Roman" w:cstheme="minorHAnsi"/>
          <w:iCs/>
          <w:color w:val="212121" w:themeColor="text1"/>
          <w:kern w:val="0"/>
          <w:lang w:eastAsia="zh-CN"/>
          <w14:ligatures w14:val="none"/>
        </w:rPr>
      </w:pPr>
      <w:r w:rsidRPr="00D65D72">
        <w:rPr>
          <w:rFonts w:eastAsia="Times New Roman" w:cstheme="minorHAnsi"/>
          <w:b/>
          <w:iCs/>
          <w:kern w:val="0"/>
          <w:lang w:eastAsia="zh-CN"/>
          <w14:ligatures w14:val="none"/>
        </w:rPr>
        <w:t>Zutari Contact</w:t>
      </w:r>
    </w:p>
    <w:p w14:paraId="17C87910" w14:textId="77777777" w:rsidR="0009704F" w:rsidRPr="00D65D72" w:rsidRDefault="0009704F" w:rsidP="0009704F">
      <w:pPr>
        <w:spacing w:after="0" w:line="240" w:lineRule="auto"/>
        <w:jc w:val="both"/>
        <w:rPr>
          <w:rFonts w:eastAsia="Times New Roman" w:cstheme="minorHAnsi"/>
          <w:iCs/>
          <w:kern w:val="0"/>
          <w:lang w:eastAsia="zh-CN"/>
          <w14:ligatures w14:val="none"/>
        </w:rPr>
      </w:pPr>
      <w:r w:rsidRPr="00D65D72">
        <w:rPr>
          <w:rFonts w:eastAsia="Times New Roman" w:cstheme="minorHAnsi"/>
          <w:iCs/>
          <w:kern w:val="0"/>
          <w:lang w:eastAsia="zh-CN"/>
          <w14:ligatures w14:val="none"/>
        </w:rPr>
        <w:t>Cambridge Mokanyane</w:t>
      </w:r>
    </w:p>
    <w:p w14:paraId="00D91EC7" w14:textId="77777777" w:rsidR="0009704F" w:rsidRPr="00D65D72" w:rsidRDefault="0009704F" w:rsidP="0009704F">
      <w:pPr>
        <w:spacing w:after="0" w:line="240" w:lineRule="auto"/>
        <w:jc w:val="both"/>
        <w:rPr>
          <w:rFonts w:eastAsia="Times New Roman" w:cstheme="minorHAnsi"/>
          <w:iCs/>
          <w:kern w:val="0"/>
          <w:lang w:eastAsia="zh-CN"/>
          <w14:ligatures w14:val="none"/>
        </w:rPr>
      </w:pPr>
      <w:r w:rsidRPr="00D65D72">
        <w:rPr>
          <w:rFonts w:eastAsia="Times New Roman" w:cstheme="minorHAnsi"/>
          <w:iCs/>
          <w:kern w:val="0"/>
          <w:lang w:eastAsia="zh-CN"/>
          <w14:ligatures w14:val="none"/>
        </w:rPr>
        <w:t xml:space="preserve">Chief Marketing Officer  </w:t>
      </w:r>
    </w:p>
    <w:p w14:paraId="247E621B" w14:textId="77777777" w:rsidR="0009704F" w:rsidRPr="00703BCD" w:rsidRDefault="0009704F" w:rsidP="0009704F">
      <w:pPr>
        <w:spacing w:after="0" w:line="240" w:lineRule="auto"/>
        <w:jc w:val="both"/>
        <w:rPr>
          <w:rFonts w:eastAsia="Times New Roman" w:cstheme="minorHAnsi"/>
          <w:iCs/>
          <w:kern w:val="0"/>
          <w:lang w:eastAsia="zh-CN"/>
          <w14:ligatures w14:val="none"/>
        </w:rPr>
      </w:pPr>
      <w:r w:rsidRPr="00703BCD">
        <w:rPr>
          <w:rFonts w:eastAsia="Times New Roman" w:cstheme="minorHAnsi"/>
          <w:iCs/>
          <w:kern w:val="0"/>
          <w:lang w:eastAsia="zh-CN"/>
          <w14:ligatures w14:val="none"/>
        </w:rPr>
        <w:t>Zutari</w:t>
      </w:r>
    </w:p>
    <w:p w14:paraId="1F8666ED" w14:textId="77777777" w:rsidR="0009704F" w:rsidRPr="00703BCD" w:rsidRDefault="0009704F" w:rsidP="0009704F">
      <w:pPr>
        <w:spacing w:after="0" w:line="240" w:lineRule="auto"/>
        <w:jc w:val="both"/>
        <w:rPr>
          <w:rFonts w:eastAsia="Times New Roman" w:cstheme="minorHAnsi"/>
          <w:iCs/>
          <w:color w:val="0070C0"/>
          <w:kern w:val="0"/>
          <w:lang w:eastAsia="zh-CN"/>
          <w14:ligatures w14:val="none"/>
        </w:rPr>
      </w:pPr>
      <w:r w:rsidRPr="00703BCD">
        <w:rPr>
          <w:rFonts w:eastAsia="Times New Roman" w:cstheme="minorHAnsi"/>
          <w:iCs/>
          <w:kern w:val="0"/>
          <w:lang w:eastAsia="zh-CN"/>
          <w14:ligatures w14:val="none"/>
        </w:rPr>
        <w:t xml:space="preserve">Email: </w:t>
      </w:r>
      <w:hyperlink r:id="rId14" w:history="1">
        <w:r w:rsidRPr="00703BCD">
          <w:rPr>
            <w:rFonts w:eastAsia="Times New Roman" w:cstheme="minorHAnsi"/>
            <w:iCs/>
            <w:color w:val="0070C0"/>
            <w:kern w:val="0"/>
            <w:u w:val="single"/>
            <w:lang w:eastAsia="zh-CN"/>
            <w14:ligatures w14:val="none"/>
          </w:rPr>
          <w:t>Cambridge.Mokanyane@zutari.com</w:t>
        </w:r>
      </w:hyperlink>
      <w:r w:rsidRPr="00703BCD">
        <w:rPr>
          <w:rFonts w:cstheme="minorHAnsi"/>
          <w:kern w:val="0"/>
          <w14:ligatures w14:val="none"/>
        </w:rPr>
        <w:t xml:space="preserve"> </w:t>
      </w:r>
      <w:r w:rsidRPr="00703BCD">
        <w:rPr>
          <w:rFonts w:eastAsia="Times New Roman" w:cstheme="minorHAnsi"/>
          <w:iCs/>
          <w:kern w:val="0"/>
          <w:lang w:eastAsia="zh-CN"/>
          <w14:ligatures w14:val="none"/>
        </w:rPr>
        <w:t xml:space="preserve"> </w:t>
      </w:r>
      <w:r w:rsidRPr="00703BCD">
        <w:rPr>
          <w:rFonts w:eastAsia="Times New Roman" w:cstheme="minorHAnsi"/>
          <w:iCs/>
          <w:color w:val="0070C0"/>
          <w:kern w:val="0"/>
          <w:lang w:eastAsia="zh-CN"/>
          <w14:ligatures w14:val="none"/>
        </w:rPr>
        <w:t xml:space="preserve"> </w:t>
      </w:r>
    </w:p>
    <w:p w14:paraId="02274B29" w14:textId="77777777" w:rsidR="0009704F" w:rsidRPr="00D65D72" w:rsidRDefault="0009704F" w:rsidP="0009704F">
      <w:pPr>
        <w:spacing w:after="0" w:line="240" w:lineRule="auto"/>
        <w:jc w:val="both"/>
        <w:rPr>
          <w:rFonts w:eastAsia="Times New Roman" w:cstheme="minorHAnsi"/>
          <w:iCs/>
          <w:kern w:val="0"/>
          <w:lang w:eastAsia="zh-CN"/>
          <w14:ligatures w14:val="none"/>
        </w:rPr>
      </w:pPr>
      <w:r w:rsidRPr="00D65D72">
        <w:rPr>
          <w:rFonts w:eastAsia="Times New Roman" w:cstheme="minorHAnsi"/>
          <w:iCs/>
          <w:kern w:val="0"/>
          <w:lang w:eastAsia="zh-CN"/>
          <w14:ligatures w14:val="none"/>
        </w:rPr>
        <w:t xml:space="preserve">Tel: (012) 427 2000 </w:t>
      </w:r>
    </w:p>
    <w:p w14:paraId="387B1071" w14:textId="77777777" w:rsidR="0009704F" w:rsidRPr="00D65D72" w:rsidRDefault="0009704F" w:rsidP="0009704F">
      <w:pPr>
        <w:spacing w:after="160" w:line="240" w:lineRule="auto"/>
        <w:jc w:val="both"/>
        <w:rPr>
          <w:rFonts w:eastAsia="Times New Roman" w:cstheme="minorHAnsi"/>
          <w:iCs/>
          <w:kern w:val="0"/>
          <w:lang w:eastAsia="zh-CN"/>
          <w14:ligatures w14:val="none"/>
        </w:rPr>
      </w:pPr>
      <w:r w:rsidRPr="00D65D72">
        <w:rPr>
          <w:rFonts w:eastAsia="Times New Roman" w:cstheme="minorHAnsi"/>
          <w:iCs/>
          <w:kern w:val="0"/>
          <w:lang w:eastAsia="zh-CN"/>
          <w14:ligatures w14:val="none"/>
        </w:rPr>
        <w:t xml:space="preserve">Web: </w:t>
      </w:r>
      <w:hyperlink r:id="rId15" w:history="1">
        <w:r w:rsidRPr="00D65D72">
          <w:rPr>
            <w:rFonts w:eastAsia="Times New Roman" w:cstheme="minorHAnsi"/>
            <w:iCs/>
            <w:color w:val="0070C0"/>
            <w:kern w:val="0"/>
            <w:u w:val="single"/>
            <w:lang w:eastAsia="zh-CN"/>
            <w14:ligatures w14:val="none"/>
          </w:rPr>
          <w:t>https://www.zutari.com</w:t>
        </w:r>
      </w:hyperlink>
      <w:r w:rsidRPr="00D65D72">
        <w:rPr>
          <w:rFonts w:eastAsia="Times New Roman" w:cstheme="minorHAnsi"/>
          <w:iCs/>
          <w:color w:val="0070C0"/>
          <w:kern w:val="0"/>
          <w:lang w:eastAsia="zh-CN"/>
          <w14:ligatures w14:val="none"/>
        </w:rPr>
        <w:t xml:space="preserve"> </w:t>
      </w:r>
    </w:p>
    <w:p w14:paraId="64328526" w14:textId="77777777" w:rsidR="0009704F" w:rsidRPr="00D65D72" w:rsidRDefault="0009704F" w:rsidP="0009704F">
      <w:pPr>
        <w:spacing w:after="0" w:line="240" w:lineRule="auto"/>
        <w:jc w:val="both"/>
        <w:rPr>
          <w:rFonts w:eastAsia="Calibri" w:cstheme="minorHAnsi"/>
          <w:color w:val="212121" w:themeColor="text1"/>
          <w:kern w:val="0"/>
          <w14:ligatures w14:val="none"/>
        </w:rPr>
      </w:pPr>
      <w:r w:rsidRPr="00D65D72">
        <w:rPr>
          <w:rFonts w:eastAsia="Calibri" w:cstheme="minorHAnsi"/>
          <w:b/>
          <w:color w:val="212121" w:themeColor="text1"/>
          <w:kern w:val="0"/>
          <w14:ligatures w14:val="none"/>
        </w:rPr>
        <w:t>Media Contact</w:t>
      </w:r>
    </w:p>
    <w:p w14:paraId="012ADD8C" w14:textId="77777777" w:rsidR="0009704F" w:rsidRPr="00D65D72" w:rsidRDefault="0009704F" w:rsidP="0009704F">
      <w:pPr>
        <w:spacing w:after="0" w:line="240" w:lineRule="auto"/>
        <w:jc w:val="both"/>
        <w:rPr>
          <w:rFonts w:eastAsia="Calibri" w:cstheme="minorHAnsi"/>
          <w:color w:val="212121" w:themeColor="text1"/>
          <w:kern w:val="0"/>
          <w:u w:val="single"/>
          <w14:ligatures w14:val="none"/>
        </w:rPr>
      </w:pPr>
      <w:r w:rsidRPr="00D65D72">
        <w:rPr>
          <w:rFonts w:eastAsia="Calibri" w:cstheme="minorHAnsi"/>
          <w:color w:val="212121" w:themeColor="text1"/>
          <w:kern w:val="0"/>
          <w14:ligatures w14:val="none"/>
        </w:rPr>
        <w:t>Rachel Mekgwe</w:t>
      </w:r>
    </w:p>
    <w:p w14:paraId="6481F60F" w14:textId="77777777" w:rsidR="0009704F" w:rsidRPr="00D65D72" w:rsidRDefault="0009704F" w:rsidP="0009704F">
      <w:pPr>
        <w:spacing w:after="0" w:line="240" w:lineRule="auto"/>
        <w:jc w:val="both"/>
        <w:rPr>
          <w:rFonts w:eastAsia="Calibri" w:cstheme="minorHAnsi"/>
          <w:color w:val="212121" w:themeColor="text1"/>
          <w:kern w:val="0"/>
          <w14:ligatures w14:val="none"/>
        </w:rPr>
      </w:pPr>
      <w:r w:rsidRPr="00D65D72">
        <w:rPr>
          <w:rFonts w:eastAsia="Calibri" w:cstheme="minorHAnsi"/>
          <w:color w:val="212121" w:themeColor="text1"/>
          <w:kern w:val="0"/>
          <w14:ligatures w14:val="none"/>
        </w:rPr>
        <w:t>Senior Account Executive</w:t>
      </w:r>
    </w:p>
    <w:p w14:paraId="68C9921D" w14:textId="77777777" w:rsidR="0009704F" w:rsidRPr="00D65D72" w:rsidRDefault="0009704F" w:rsidP="0009704F">
      <w:pPr>
        <w:spacing w:after="0" w:line="240" w:lineRule="auto"/>
        <w:jc w:val="both"/>
        <w:rPr>
          <w:rFonts w:eastAsia="Calibri" w:cstheme="minorHAnsi"/>
          <w:color w:val="212121" w:themeColor="text1"/>
          <w:kern w:val="0"/>
          <w:u w:val="single"/>
          <w:lang w:val="fr-CD"/>
          <w14:ligatures w14:val="none"/>
        </w:rPr>
      </w:pPr>
      <w:r w:rsidRPr="00D65D72">
        <w:rPr>
          <w:rFonts w:eastAsia="Calibri" w:cstheme="minorHAnsi"/>
          <w:color w:val="212121" w:themeColor="text1"/>
          <w:kern w:val="0"/>
          <w:lang w:val="fr-CD"/>
          <w14:ligatures w14:val="none"/>
        </w:rPr>
        <w:t>NGAGE Public Relations</w:t>
      </w:r>
    </w:p>
    <w:p w14:paraId="17F740B9" w14:textId="77777777" w:rsidR="0009704F" w:rsidRPr="00D65D72" w:rsidRDefault="0009704F" w:rsidP="0009704F">
      <w:pPr>
        <w:spacing w:after="0" w:line="240" w:lineRule="auto"/>
        <w:jc w:val="both"/>
        <w:rPr>
          <w:rFonts w:eastAsia="Calibri" w:cstheme="minorHAnsi"/>
          <w:color w:val="212121" w:themeColor="text1"/>
          <w:kern w:val="0"/>
          <w:u w:val="single"/>
          <w:lang w:val="fr-CD"/>
          <w14:ligatures w14:val="none"/>
        </w:rPr>
      </w:pPr>
      <w:r w:rsidRPr="00D65D72">
        <w:rPr>
          <w:rFonts w:eastAsia="Calibri" w:cstheme="minorHAnsi"/>
          <w:color w:val="212121" w:themeColor="text1"/>
          <w:kern w:val="0"/>
          <w:lang w:val="fr-CD"/>
          <w14:ligatures w14:val="none"/>
        </w:rPr>
        <w:t>Phone: (011) 867 7763</w:t>
      </w:r>
    </w:p>
    <w:p w14:paraId="037AB90D" w14:textId="77777777" w:rsidR="0009704F" w:rsidRPr="00D65D72" w:rsidRDefault="0009704F" w:rsidP="0009704F">
      <w:pPr>
        <w:spacing w:after="0" w:line="240" w:lineRule="auto"/>
        <w:jc w:val="both"/>
        <w:rPr>
          <w:rFonts w:eastAsia="Calibri" w:cstheme="minorHAnsi"/>
          <w:color w:val="212121" w:themeColor="text1"/>
          <w:kern w:val="0"/>
          <w:u w:val="single"/>
          <w14:ligatures w14:val="none"/>
        </w:rPr>
      </w:pPr>
      <w:r w:rsidRPr="00D65D72">
        <w:rPr>
          <w:rFonts w:eastAsia="Calibri" w:cstheme="minorHAnsi"/>
          <w:color w:val="212121" w:themeColor="text1"/>
          <w:kern w:val="0"/>
          <w14:ligatures w14:val="none"/>
        </w:rPr>
        <w:t>Cell: 074 212 1422</w:t>
      </w:r>
    </w:p>
    <w:p w14:paraId="1619D1E9" w14:textId="77777777" w:rsidR="0009704F" w:rsidRPr="00D65D72" w:rsidRDefault="0009704F" w:rsidP="0009704F">
      <w:pPr>
        <w:spacing w:after="0" w:line="240" w:lineRule="auto"/>
        <w:jc w:val="both"/>
        <w:rPr>
          <w:rFonts w:eastAsia="Calibri" w:cstheme="minorHAnsi"/>
          <w:color w:val="212121" w:themeColor="text1"/>
          <w:kern w:val="0"/>
          <w:u w:val="single"/>
          <w14:ligatures w14:val="none"/>
        </w:rPr>
      </w:pPr>
      <w:r w:rsidRPr="00D65D72">
        <w:rPr>
          <w:rFonts w:eastAsia="Calibri" w:cstheme="minorHAnsi"/>
          <w:color w:val="212121" w:themeColor="text1"/>
          <w:kern w:val="0"/>
          <w14:ligatures w14:val="none"/>
        </w:rPr>
        <w:t xml:space="preserve">Email: </w:t>
      </w:r>
      <w:hyperlink r:id="rId16" w:history="1">
        <w:r w:rsidRPr="00D65D72">
          <w:rPr>
            <w:rFonts w:eastAsia="Calibri" w:cstheme="minorHAnsi"/>
            <w:color w:val="0070C0"/>
            <w:kern w:val="0"/>
            <w:u w:val="single"/>
            <w14:ligatures w14:val="none"/>
          </w:rPr>
          <w:t>rachel@ngage.co.za</w:t>
        </w:r>
      </w:hyperlink>
    </w:p>
    <w:p w14:paraId="7796953C" w14:textId="77777777" w:rsidR="0009704F" w:rsidRPr="00D65D72" w:rsidRDefault="0009704F" w:rsidP="0009704F">
      <w:pPr>
        <w:spacing w:after="160" w:line="240" w:lineRule="auto"/>
        <w:jc w:val="both"/>
        <w:rPr>
          <w:rFonts w:eastAsia="Calibri" w:cstheme="minorHAnsi"/>
          <w:color w:val="212121" w:themeColor="text1"/>
          <w:kern w:val="0"/>
          <w:u w:val="single"/>
          <w14:ligatures w14:val="none"/>
        </w:rPr>
      </w:pPr>
      <w:r w:rsidRPr="00D65D72">
        <w:rPr>
          <w:rFonts w:eastAsia="Calibri" w:cstheme="minorHAnsi"/>
          <w:color w:val="212121" w:themeColor="text1"/>
          <w:kern w:val="0"/>
          <w14:ligatures w14:val="none"/>
        </w:rPr>
        <w:t xml:space="preserve">Web: </w:t>
      </w:r>
      <w:hyperlink r:id="rId17" w:history="1">
        <w:r w:rsidRPr="00D65D72">
          <w:rPr>
            <w:rFonts w:eastAsia="Calibri" w:cstheme="minorHAnsi"/>
            <w:color w:val="0070C0"/>
            <w:kern w:val="0"/>
            <w:u w:val="single"/>
            <w14:ligatures w14:val="none"/>
          </w:rPr>
          <w:t>www.ngage.co.za</w:t>
        </w:r>
      </w:hyperlink>
    </w:p>
    <w:p w14:paraId="66E80479" w14:textId="77777777" w:rsidR="0009704F" w:rsidRPr="00065154" w:rsidRDefault="0009704F" w:rsidP="0009704F">
      <w:pPr>
        <w:spacing w:after="160" w:line="240" w:lineRule="auto"/>
        <w:rPr>
          <w:rFonts w:ascii="Calibri" w:eastAsia="Calibri" w:hAnsi="Calibri" w:cs="Calibri"/>
          <w:color w:val="0070C0"/>
          <w:kern w:val="0"/>
          <w:sz w:val="22"/>
          <w:szCs w:val="22"/>
          <w:u w:val="single"/>
          <w14:ligatures w14:val="none"/>
        </w:rPr>
      </w:pPr>
      <w:r w:rsidRPr="00D65D72">
        <w:rPr>
          <w:rFonts w:eastAsia="Calibri" w:cstheme="minorHAnsi"/>
          <w:color w:val="212121" w:themeColor="text1"/>
          <w:kern w:val="0"/>
          <w14:ligatures w14:val="none"/>
        </w:rPr>
        <w:t xml:space="preserve">Browse the </w:t>
      </w:r>
      <w:r w:rsidRPr="00D65D72">
        <w:rPr>
          <w:rFonts w:eastAsia="Calibri" w:cstheme="minorHAnsi"/>
          <w:b/>
          <w:color w:val="212121" w:themeColor="text1"/>
          <w:kern w:val="0"/>
          <w14:ligatures w14:val="none"/>
        </w:rPr>
        <w:t>NGAGE Media Zone</w:t>
      </w:r>
      <w:r w:rsidRPr="00D65D72">
        <w:rPr>
          <w:rFonts w:eastAsia="Calibri" w:cstheme="minorHAnsi"/>
          <w:color w:val="212121" w:themeColor="text1"/>
          <w:kern w:val="0"/>
          <w14:ligatures w14:val="none"/>
        </w:rPr>
        <w:t xml:space="preserve"> for more client news articles and photographs at </w:t>
      </w:r>
      <w:hyperlink r:id="rId18" w:history="1">
        <w:r w:rsidRPr="00D65D72">
          <w:rPr>
            <w:rFonts w:eastAsia="Calibri" w:cstheme="minorHAnsi"/>
            <w:color w:val="0070C0"/>
            <w:kern w:val="0"/>
            <w:u w:val="single"/>
            <w14:ligatures w14:val="none"/>
          </w:rPr>
          <w:t>http://media.ngage.co.za</w:t>
        </w:r>
      </w:hyperlink>
    </w:p>
    <w:p w14:paraId="6E008287" w14:textId="77777777" w:rsidR="0009704F" w:rsidRPr="00184967" w:rsidRDefault="0009704F" w:rsidP="0009704F">
      <w:pPr>
        <w:spacing w:after="160" w:line="360" w:lineRule="auto"/>
        <w:jc w:val="both"/>
        <w:rPr>
          <w:rFonts w:cstheme="minorHAnsi"/>
          <w:b/>
          <w:bCs/>
          <w:color w:val="007BB8"/>
        </w:rPr>
      </w:pPr>
    </w:p>
    <w:p w14:paraId="4F9D363C" w14:textId="77777777" w:rsidR="00406393" w:rsidRDefault="00406393" w:rsidP="00542086">
      <w:pPr>
        <w:spacing w:after="200"/>
        <w:rPr>
          <w:lang w:val="en-GB"/>
        </w:rPr>
      </w:pPr>
    </w:p>
    <w:sectPr w:rsidR="00406393" w:rsidSect="00BE7C84">
      <w:headerReference w:type="even" r:id="rId19"/>
      <w:headerReference w:type="default" r:id="rId20"/>
      <w:footerReference w:type="even" r:id="rId21"/>
      <w:footerReference w:type="default" r:id="rId22"/>
      <w:headerReference w:type="first" r:id="rId23"/>
      <w:footerReference w:type="first" r:id="rId24"/>
      <w:pgSz w:w="11906" w:h="16838"/>
      <w:pgMar w:top="1134" w:right="1418"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115C0" w14:textId="77777777" w:rsidR="00CF09C0" w:rsidRDefault="00CF09C0" w:rsidP="006A5EA5">
      <w:r>
        <w:separator/>
      </w:r>
    </w:p>
  </w:endnote>
  <w:endnote w:type="continuationSeparator" w:id="0">
    <w:p w14:paraId="7548171B" w14:textId="77777777" w:rsidR="00CF09C0" w:rsidRDefault="00CF09C0" w:rsidP="006A5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oppins Medium">
    <w:panose1 w:val="00000600000000000000"/>
    <w:charset w:val="00"/>
    <w:family w:val="auto"/>
    <w:pitch w:val="variable"/>
    <w:sig w:usb0="00008007" w:usb1="00000000" w:usb2="00000000" w:usb3="00000000" w:csb0="00000093" w:csb1="00000000"/>
  </w:font>
  <w:font w:name="Bad Script">
    <w:charset w:val="00"/>
    <w:family w:val="auto"/>
    <w:pitch w:val="variable"/>
    <w:sig w:usb0="A000027F" w:usb1="4000004B" w:usb2="00000000" w:usb3="00000000" w:csb0="00000197" w:csb1="00000000"/>
  </w:font>
  <w:font w:name="Titillium Web">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Titillium Web SemiBold">
    <w:charset w:val="00"/>
    <w:family w:val="auto"/>
    <w:pitch w:val="variable"/>
    <w:sig w:usb0="00000007" w:usb1="00000001" w:usb2="00000000" w:usb3="00000000" w:csb0="00000093"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ABCB2" w14:textId="77777777" w:rsidR="00FF425B" w:rsidRDefault="00FF42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64"/>
      <w:gridCol w:w="316"/>
      <w:gridCol w:w="390"/>
    </w:tblGrid>
    <w:tr w:rsidR="005034E2" w:rsidRPr="00FF77E6" w14:paraId="540A53FA" w14:textId="77777777">
      <w:trPr>
        <w:trHeight w:val="284"/>
      </w:trPr>
      <w:tc>
        <w:tcPr>
          <w:tcW w:w="4611" w:type="pct"/>
          <w:vAlign w:val="center"/>
          <w:hideMark/>
        </w:tcPr>
        <w:p w14:paraId="2011BB21" w14:textId="4CF9AAC5" w:rsidR="005034E2" w:rsidRPr="00FF77E6" w:rsidRDefault="0016260A" w:rsidP="005034E2">
          <w:pPr>
            <w:tabs>
              <w:tab w:val="right" w:pos="9218"/>
            </w:tabs>
            <w:rPr>
              <w:rFonts w:ascii="Arial" w:hAnsi="Arial" w:cs="Arial"/>
              <w:sz w:val="12"/>
              <w:szCs w:val="12"/>
            </w:rPr>
          </w:pPr>
          <w:r w:rsidRPr="00FF77E6">
            <w:rPr>
              <w:rFonts w:ascii="Arial" w:hAnsi="Arial" w:cs="Arial"/>
              <w:sz w:val="12"/>
              <w:szCs w:val="12"/>
            </w:rPr>
            <w:t xml:space="preserve">Project number </w:t>
          </w:r>
          <w:sdt>
            <w:sdtPr>
              <w:rPr>
                <w:rFonts w:ascii="Arial" w:hAnsi="Arial" w:cs="Arial"/>
                <w:sz w:val="12"/>
                <w:szCs w:val="12"/>
              </w:rPr>
              <w:id w:val="-1851402574"/>
              <w:placeholder>
                <w:docPart w:val="B520EC92F60245ECBBBC1EE60E6BFABB"/>
              </w:placeholder>
              <w:showingPlcHdr/>
              <w:dataBinding w:prefixMappings="xmlns:ns0='https://aurecongroup.sharepoint.com/sites/hive/Clients/WinningWork/Templates' " w:xpath="/ns0:customtags[1]/ns0:project[1]/ns0:number[1]" w:storeItemID="{143EF76F-743D-4AB1-9CEB-6C722D41A120}"/>
              <w:text/>
            </w:sdtPr>
            <w:sdtEndPr/>
            <w:sdtContent>
              <w:r w:rsidRPr="00FF77E6">
                <w:rPr>
                  <w:rStyle w:val="PlaceholderText"/>
                  <w:sz w:val="12"/>
                  <w:szCs w:val="12"/>
                </w:rPr>
                <w:t>Click or tap here to enter text.</w:t>
              </w:r>
            </w:sdtContent>
          </w:sdt>
          <w:r w:rsidR="005034E2" w:rsidRPr="00FF77E6">
            <w:rPr>
              <w:rFonts w:ascii="Arial" w:hAnsi="Arial" w:cs="Arial"/>
              <w:sz w:val="12"/>
              <w:szCs w:val="12"/>
            </w:rPr>
            <w:t xml:space="preserve">, </w:t>
          </w:r>
          <w:r w:rsidR="00427F64" w:rsidRPr="00427F64">
            <w:rPr>
              <w:rFonts w:ascii="Arial" w:hAnsi="Arial" w:cs="Arial"/>
              <w:sz w:val="12"/>
              <w:szCs w:val="12"/>
            </w:rPr>
            <w:fldChar w:fldCharType="begin"/>
          </w:r>
          <w:r w:rsidR="00427F64" w:rsidRPr="00427F64">
            <w:rPr>
              <w:rFonts w:ascii="Arial" w:hAnsi="Arial" w:cs="Arial"/>
              <w:sz w:val="12"/>
              <w:szCs w:val="12"/>
            </w:rPr>
            <w:instrText xml:space="preserve"> FILENAME \* MERGEFORMAT </w:instrText>
          </w:r>
          <w:r w:rsidR="00427F64" w:rsidRPr="00427F64">
            <w:rPr>
              <w:rFonts w:ascii="Arial" w:hAnsi="Arial" w:cs="Arial"/>
              <w:sz w:val="12"/>
              <w:szCs w:val="12"/>
            </w:rPr>
            <w:fldChar w:fldCharType="separate"/>
          </w:r>
          <w:r w:rsidR="004D3ADB">
            <w:rPr>
              <w:rFonts w:ascii="Arial" w:hAnsi="Arial" w:cs="Arial"/>
              <w:noProof/>
              <w:sz w:val="12"/>
              <w:szCs w:val="12"/>
            </w:rPr>
            <w:t>Why local expertise is shaping the future of data centre development across Africa and the Middle East_amended 2 Sept.docx</w:t>
          </w:r>
          <w:r w:rsidR="00427F64" w:rsidRPr="00427F64">
            <w:rPr>
              <w:rFonts w:ascii="Arial" w:hAnsi="Arial" w:cs="Arial"/>
              <w:sz w:val="12"/>
              <w:szCs w:val="12"/>
            </w:rPr>
            <w:fldChar w:fldCharType="end"/>
          </w:r>
          <w:r w:rsidR="006F3691" w:rsidRPr="00FF77E6">
            <w:rPr>
              <w:rFonts w:ascii="Arial" w:hAnsi="Arial" w:cs="Arial"/>
              <w:sz w:val="12"/>
              <w:szCs w:val="12"/>
            </w:rPr>
            <w:t xml:space="preserve">, </w:t>
          </w:r>
          <w:sdt>
            <w:sdtPr>
              <w:rPr>
                <w:rFonts w:ascii="Arial" w:hAnsi="Arial" w:cs="Arial"/>
                <w:sz w:val="12"/>
                <w:szCs w:val="12"/>
              </w:rPr>
              <w:id w:val="-1031026846"/>
              <w:placeholder>
                <w:docPart w:val="2132DBE508AB470E9F1E734115CCDDAB"/>
              </w:placeholder>
              <w:dataBinding w:prefixMappings="xmlns:ns0='https://aurecongroup.sharepoint.com/sites/hive/Clients/WinningWork/Templates' " w:xpath="/ns0:customtags[1]/ns0:project[1]/ns0:date[1]" w:storeItemID="{143EF76F-743D-4AB1-9CEB-6C722D41A120}"/>
              <w:date>
                <w:dateFormat w:val="yyyy/MM/dd"/>
                <w:lid w:val="en-ZA"/>
                <w:storeMappedDataAs w:val="dateTime"/>
                <w:calendar w:val="gregorian"/>
              </w:date>
            </w:sdtPr>
            <w:sdtEndPr/>
            <w:sdtContent>
              <w:r w:rsidR="005034E2" w:rsidRPr="00FF77E6">
                <w:rPr>
                  <w:rFonts w:ascii="Arial" w:hAnsi="Arial" w:cs="Arial"/>
                  <w:sz w:val="12"/>
                  <w:szCs w:val="12"/>
                </w:rPr>
                <w:t>Select date</w:t>
              </w:r>
            </w:sdtContent>
          </w:sdt>
          <w:r w:rsidR="005034E2" w:rsidRPr="00FF77E6">
            <w:rPr>
              <w:rFonts w:ascii="Arial" w:hAnsi="Arial" w:cs="Arial"/>
              <w:sz w:val="12"/>
              <w:szCs w:val="12"/>
            </w:rPr>
            <w:t xml:space="preserve">, Rev </w:t>
          </w:r>
          <w:sdt>
            <w:sdtPr>
              <w:rPr>
                <w:rFonts w:ascii="Arial" w:hAnsi="Arial" w:cs="Arial"/>
                <w:sz w:val="12"/>
                <w:szCs w:val="12"/>
              </w:rPr>
              <w:id w:val="-2087295290"/>
              <w:placeholder>
                <w:docPart w:val="D3DE5C83A3B6441D9EC046E636209D5D"/>
              </w:placeholder>
              <w:dataBinding w:prefixMappings="xmlns:ns0='https://aurecongroup.sharepoint.com/sites/hive/Clients/WinningWork/Templates' " w:xpath="/ns0:customtags[1]/ns0:project[1]/ns0:revision[1]" w:storeItemID="{143EF76F-743D-4AB1-9CEB-6C722D41A120}"/>
              <w:text/>
            </w:sdtPr>
            <w:sdtEndPr/>
            <w:sdtContent>
              <w:r w:rsidR="005034E2" w:rsidRPr="00FF77E6">
                <w:rPr>
                  <w:rFonts w:ascii="Arial" w:hAnsi="Arial" w:cs="Arial"/>
                  <w:sz w:val="12"/>
                  <w:szCs w:val="12"/>
                </w:rPr>
                <w:t>0</w:t>
              </w:r>
            </w:sdtContent>
          </w:sdt>
        </w:p>
      </w:tc>
      <w:tc>
        <w:tcPr>
          <w:tcW w:w="174" w:type="pct"/>
          <w:vAlign w:val="center"/>
        </w:tcPr>
        <w:p w14:paraId="6344B0C9" w14:textId="77777777" w:rsidR="005034E2" w:rsidRPr="00FF77E6" w:rsidRDefault="005034E2" w:rsidP="005034E2">
          <w:pPr>
            <w:jc w:val="right"/>
            <w:rPr>
              <w:rFonts w:ascii="Arial" w:hAnsi="Arial" w:cs="Arial"/>
              <w:noProof/>
              <w:sz w:val="12"/>
              <w:szCs w:val="12"/>
            </w:rPr>
          </w:pPr>
          <w:r w:rsidRPr="00FF77E6">
            <w:rPr>
              <w:rFonts w:ascii="Arial" w:hAnsi="Arial" w:cs="Arial"/>
              <w:sz w:val="12"/>
              <w:szCs w:val="12"/>
            </w:rPr>
            <w:fldChar w:fldCharType="begin"/>
          </w:r>
          <w:r w:rsidRPr="00FF77E6">
            <w:rPr>
              <w:rFonts w:ascii="Arial" w:hAnsi="Arial" w:cs="Arial"/>
              <w:sz w:val="12"/>
              <w:szCs w:val="12"/>
            </w:rPr>
            <w:instrText xml:space="preserve"> PAGE   \* MERGEFORMAT </w:instrText>
          </w:r>
          <w:r w:rsidRPr="00FF77E6">
            <w:rPr>
              <w:rFonts w:ascii="Arial" w:hAnsi="Arial" w:cs="Arial"/>
              <w:sz w:val="12"/>
              <w:szCs w:val="12"/>
            </w:rPr>
            <w:fldChar w:fldCharType="separate"/>
          </w:r>
          <w:r w:rsidRPr="00FF77E6">
            <w:rPr>
              <w:sz w:val="12"/>
              <w:szCs w:val="12"/>
            </w:rPr>
            <w:t>1</w:t>
          </w:r>
          <w:r w:rsidRPr="00FF77E6">
            <w:rPr>
              <w:rFonts w:ascii="Arial" w:hAnsi="Arial" w:cs="Arial"/>
              <w:sz w:val="12"/>
              <w:szCs w:val="12"/>
            </w:rPr>
            <w:fldChar w:fldCharType="end"/>
          </w:r>
        </w:p>
      </w:tc>
      <w:sdt>
        <w:sdtPr>
          <w:rPr>
            <w:rFonts w:ascii="Arial" w:hAnsi="Arial" w:cs="Arial"/>
            <w:noProof/>
            <w:sz w:val="12"/>
            <w:szCs w:val="12"/>
          </w:rPr>
          <w:id w:val="1937708707"/>
          <w15:color w:val="000000"/>
          <w:picture/>
        </w:sdtPr>
        <w:sdtEndPr/>
        <w:sdtContent>
          <w:tc>
            <w:tcPr>
              <w:tcW w:w="215" w:type="pct"/>
              <w:vAlign w:val="center"/>
              <w:hideMark/>
            </w:tcPr>
            <w:p w14:paraId="5D3EFA04" w14:textId="77777777" w:rsidR="005034E2" w:rsidRPr="00FF77E6" w:rsidRDefault="005034E2" w:rsidP="005034E2">
              <w:pPr>
                <w:jc w:val="both"/>
                <w:rPr>
                  <w:rFonts w:ascii="Arial" w:hAnsi="Arial" w:cs="Arial"/>
                  <w:noProof/>
                  <w:sz w:val="12"/>
                  <w:szCs w:val="12"/>
                </w:rPr>
              </w:pPr>
              <w:r w:rsidRPr="00FF77E6">
                <w:rPr>
                  <w:rFonts w:ascii="Arial" w:hAnsi="Arial" w:cs="Arial"/>
                  <w:noProof/>
                  <w:sz w:val="12"/>
                  <w:szCs w:val="12"/>
                </w:rPr>
                <w:drawing>
                  <wp:inline distT="0" distB="0" distL="0" distR="0" wp14:anchorId="2B448692" wp14:editId="22032D77">
                    <wp:extent cx="206024" cy="180000"/>
                    <wp:effectExtent l="0" t="0" r="381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Picture 38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024" cy="180000"/>
                            </a:xfrm>
                            <a:prstGeom prst="rect">
                              <a:avLst/>
                            </a:prstGeom>
                            <a:noFill/>
                            <a:ln>
                              <a:noFill/>
                            </a:ln>
                          </pic:spPr>
                        </pic:pic>
                      </a:graphicData>
                    </a:graphic>
                  </wp:inline>
                </w:drawing>
              </w:r>
            </w:p>
          </w:tc>
        </w:sdtContent>
      </w:sdt>
    </w:tr>
  </w:tbl>
  <w:p w14:paraId="080D5258" w14:textId="77777777" w:rsidR="00784F57" w:rsidRPr="006532DA" w:rsidRDefault="00784F57" w:rsidP="00A336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44"/>
      <w:gridCol w:w="726"/>
    </w:tblGrid>
    <w:tr w:rsidR="00AD2B73" w:rsidRPr="0023263A" w14:paraId="0657185D" w14:textId="77777777" w:rsidTr="00A33664">
      <w:trPr>
        <w:trHeight w:val="178"/>
      </w:trPr>
      <w:tc>
        <w:tcPr>
          <w:tcW w:w="8344" w:type="dxa"/>
          <w:vAlign w:val="center"/>
        </w:tcPr>
        <w:p w14:paraId="2B7E34F8" w14:textId="7B43905E" w:rsidR="00AD2B73" w:rsidRPr="00DC5E4A" w:rsidRDefault="00CF09C0" w:rsidP="00AD2B73">
          <w:pPr>
            <w:autoSpaceDE w:val="0"/>
            <w:autoSpaceDN w:val="0"/>
            <w:adjustRightInd w:val="0"/>
            <w:rPr>
              <w:rFonts w:ascii="Arial" w:hAnsi="Arial" w:cs="Arial"/>
              <w:sz w:val="8"/>
              <w:szCs w:val="8"/>
            </w:rPr>
          </w:pPr>
          <w:sdt>
            <w:sdtPr>
              <w:rPr>
                <w:rFonts w:ascii="Arial" w:hAnsi="Arial" w:cs="Arial"/>
                <w:b/>
                <w:bCs/>
                <w:sz w:val="12"/>
                <w:szCs w:val="12"/>
              </w:rPr>
              <w:alias w:val="Company Name"/>
              <w:tag w:val="footerCompanyName"/>
              <w:id w:val="-886565505"/>
              <w:lock w:val="contentLocked"/>
              <w:placeholder>
                <w:docPart w:val="1F74DC48D77A453AB9AEB39B41F8FA10"/>
              </w:placeholder>
            </w:sdtPr>
            <w:sdtEndPr/>
            <w:sdtContent>
              <w:r w:rsidR="00A1326B" w:rsidRPr="00A1326B">
                <w:rPr>
                  <w:rFonts w:ascii="Arial" w:hAnsi="Arial" w:cs="Arial"/>
                  <w:b/>
                  <w:bCs/>
                  <w:sz w:val="12"/>
                  <w:szCs w:val="12"/>
                </w:rPr>
                <w:t>Zutari (Pty) Ltd</w:t>
              </w:r>
            </w:sdtContent>
          </w:sdt>
          <w:r w:rsidR="00AD2B73" w:rsidRPr="0023263A">
            <w:rPr>
              <w:rFonts w:ascii="Arial" w:hAnsi="Arial" w:cs="Arial"/>
              <w:b/>
              <w:bCs/>
              <w:sz w:val="12"/>
              <w:szCs w:val="12"/>
            </w:rPr>
            <w:t xml:space="preserve"> </w:t>
          </w:r>
          <w:r w:rsidR="00AD2B73" w:rsidRPr="0023263A">
            <w:rPr>
              <w:rFonts w:ascii="Arial" w:hAnsi="Arial" w:cs="Arial"/>
              <w:sz w:val="12"/>
              <w:szCs w:val="12"/>
            </w:rPr>
            <w:t xml:space="preserve">| </w:t>
          </w:r>
          <w:sdt>
            <w:sdtPr>
              <w:rPr>
                <w:rFonts w:ascii="Arial" w:hAnsi="Arial" w:cs="Arial"/>
                <w:sz w:val="12"/>
                <w:szCs w:val="12"/>
              </w:rPr>
              <w:alias w:val="Registration number"/>
              <w:tag w:val="RegNumber"/>
              <w:id w:val="-796906574"/>
              <w:lock w:val="contentLocked"/>
              <w:placeholder>
                <w:docPart w:val="3A94DEC7AFCF447294201619775FEBFB"/>
              </w:placeholder>
            </w:sdtPr>
            <w:sdtEndPr/>
            <w:sdtContent>
              <w:r w:rsidR="00A1326B" w:rsidRPr="00A1326B">
                <w:rPr>
                  <w:rFonts w:ascii="Arial" w:hAnsi="Arial" w:cs="Arial"/>
                  <w:sz w:val="12"/>
                  <w:szCs w:val="12"/>
                </w:rPr>
                <w:t>Reg No 1977/003711/07</w:t>
              </w:r>
            </w:sdtContent>
          </w:sdt>
          <w:r w:rsidR="00AD2B73" w:rsidRPr="0023263A">
            <w:rPr>
              <w:rFonts w:ascii="Arial" w:hAnsi="Arial" w:cs="Arial"/>
              <w:sz w:val="12"/>
              <w:szCs w:val="12"/>
            </w:rPr>
            <w:t xml:space="preserve"> </w:t>
          </w:r>
          <w:sdt>
            <w:sdtPr>
              <w:rPr>
                <w:rFonts w:ascii="Arial" w:hAnsi="Arial" w:cs="Arial"/>
                <w:sz w:val="10"/>
                <w:szCs w:val="10"/>
              </w:rPr>
              <w:alias w:val="Registration details"/>
              <w:tag w:val="FooterRegistrationNumber"/>
              <w:id w:val="1087106091"/>
              <w:lock w:val="contentLocked"/>
              <w:placeholder>
                <w:docPart w:val="5B259BB51A554AB3BB4CB61E2A834644"/>
              </w:placeholder>
            </w:sdtPr>
            <w:sdtEndPr>
              <w:rPr>
                <w:sz w:val="12"/>
                <w:szCs w:val="12"/>
              </w:rPr>
            </w:sdtEndPr>
            <w:sdtContent>
              <w:r w:rsidR="00A1326B">
                <w:rPr>
                  <w:rFonts w:ascii="Arial" w:hAnsi="Arial" w:cs="Arial"/>
                  <w:sz w:val="10"/>
                  <w:szCs w:val="10"/>
                </w:rPr>
                <w:t>Registration number</w:t>
              </w:r>
            </w:sdtContent>
          </w:sdt>
          <w:r w:rsidR="00AD2B73" w:rsidRPr="0023263A">
            <w:rPr>
              <w:rFonts w:ascii="Arial" w:hAnsi="Arial" w:cs="Arial"/>
              <w:sz w:val="12"/>
              <w:szCs w:val="12"/>
            </w:rPr>
            <w:t xml:space="preserve"> | </w:t>
          </w:r>
          <w:sdt>
            <w:sdtPr>
              <w:rPr>
                <w:rFonts w:ascii="Arial" w:hAnsi="Arial" w:cs="Arial"/>
                <w:sz w:val="8"/>
                <w:szCs w:val="8"/>
              </w:rPr>
              <w:alias w:val="Board of Directors"/>
              <w:tag w:val="BoDlabel"/>
              <w:id w:val="2009247313"/>
              <w:lock w:val="contentLocked"/>
              <w:placeholder>
                <w:docPart w:val="793B348BFCDB4C59BBFF6CE70B0F1A3C"/>
              </w:placeholder>
            </w:sdtPr>
            <w:sdtEndPr>
              <w:rPr>
                <w:sz w:val="12"/>
                <w:szCs w:val="12"/>
              </w:rPr>
            </w:sdtEndPr>
            <w:sdtContent>
              <w:r w:rsidR="00A1326B" w:rsidRPr="00A1326B">
                <w:rPr>
                  <w:rFonts w:ascii="Arial" w:hAnsi="Arial" w:cs="Arial"/>
                  <w:b/>
                  <w:sz w:val="12"/>
                  <w:szCs w:val="12"/>
                </w:rPr>
                <w:t>Board of Directors</w:t>
              </w:r>
            </w:sdtContent>
          </w:sdt>
          <w:r w:rsidR="00AD2B73" w:rsidRPr="0023263A">
            <w:rPr>
              <w:rFonts w:ascii="Arial" w:hAnsi="Arial" w:cs="Arial"/>
              <w:sz w:val="12"/>
              <w:szCs w:val="12"/>
            </w:rPr>
            <w:t xml:space="preserve"> </w:t>
          </w:r>
          <w:sdt>
            <w:sdtPr>
              <w:rPr>
                <w:rFonts w:ascii="Arial" w:hAnsi="Arial" w:cs="Arial"/>
                <w:sz w:val="12"/>
                <w:szCs w:val="12"/>
              </w:rPr>
              <w:alias w:val="Board of Directors: Year"/>
              <w:tag w:val="BoDyear"/>
              <w:id w:val="-1068563680"/>
              <w:lock w:val="contentLocked"/>
              <w:placeholder>
                <w:docPart w:val="793B348BFCDB4C59BBFF6CE70B0F1A3C"/>
              </w:placeholder>
              <w:text/>
            </w:sdtPr>
            <w:sdtEndPr/>
            <w:sdtContent>
              <w:r w:rsidR="00A1326B" w:rsidRPr="00A1326B">
                <w:rPr>
                  <w:rFonts w:ascii="Arial" w:hAnsi="Arial" w:cs="Arial"/>
                  <w:sz w:val="12"/>
                  <w:szCs w:val="12"/>
                </w:rPr>
                <w:t>(10/2025)</w:t>
              </w:r>
            </w:sdtContent>
          </w:sdt>
          <w:r w:rsidR="00AD2B73" w:rsidRPr="0023263A">
            <w:rPr>
              <w:rFonts w:ascii="Arial" w:hAnsi="Arial" w:cs="Arial"/>
              <w:sz w:val="12"/>
              <w:szCs w:val="12"/>
            </w:rPr>
            <w:t xml:space="preserve"> </w:t>
          </w:r>
          <w:sdt>
            <w:sdtPr>
              <w:rPr>
                <w:rFonts w:ascii="Arial" w:hAnsi="Arial" w:cs="Arial"/>
                <w:sz w:val="12"/>
                <w:szCs w:val="12"/>
              </w:rPr>
              <w:alias w:val="Board of Directors: Names"/>
              <w:tag w:val="footerCompanyInfo"/>
              <w:id w:val="609319053"/>
              <w:lock w:val="contentLocked"/>
              <w:placeholder>
                <w:docPart w:val="793B348BFCDB4C59BBFF6CE70B0F1A3C"/>
              </w:placeholder>
              <w:text/>
            </w:sdtPr>
            <w:sdtEndPr/>
            <w:sdtContent>
              <w:r w:rsidR="00A1326B" w:rsidRPr="00A1326B">
                <w:rPr>
                  <w:rFonts w:ascii="Arial" w:hAnsi="Arial" w:cs="Arial"/>
                  <w:sz w:val="12"/>
                  <w:szCs w:val="12"/>
                </w:rPr>
                <w:t>D Chetty, DB Green, TBI Margo, TC Ralebitso</w:t>
              </w:r>
            </w:sdtContent>
          </w:sdt>
        </w:p>
      </w:tc>
      <w:sdt>
        <w:sdtPr>
          <w:rPr>
            <w:rFonts w:ascii="Arial" w:hAnsi="Arial" w:cs="Arial"/>
            <w:sz w:val="12"/>
            <w:szCs w:val="12"/>
          </w:rPr>
          <w:id w:val="332722691"/>
          <w15:color w:val="000000"/>
          <w:picture/>
        </w:sdtPr>
        <w:sdtEndPr/>
        <w:sdtContent>
          <w:tc>
            <w:tcPr>
              <w:tcW w:w="726" w:type="dxa"/>
            </w:tcPr>
            <w:p w14:paraId="23C2E1A4" w14:textId="77777777" w:rsidR="00AD2B73" w:rsidRPr="0023263A" w:rsidRDefault="00AD2B73" w:rsidP="00FF425B">
              <w:pPr>
                <w:pStyle w:val="Footer"/>
                <w:jc w:val="right"/>
                <w:rPr>
                  <w:rFonts w:ascii="Arial" w:hAnsi="Arial" w:cs="Arial"/>
                  <w:sz w:val="12"/>
                  <w:szCs w:val="12"/>
                </w:rPr>
              </w:pPr>
              <w:r w:rsidRPr="0023263A">
                <w:rPr>
                  <w:rFonts w:ascii="Arial" w:hAnsi="Arial" w:cs="Arial"/>
                  <w:noProof/>
                  <w:sz w:val="12"/>
                  <w:szCs w:val="12"/>
                </w:rPr>
                <w:drawing>
                  <wp:inline distT="0" distB="0" distL="0" distR="0" wp14:anchorId="2D043D20" wp14:editId="78D179F6">
                    <wp:extent cx="206023" cy="180000"/>
                    <wp:effectExtent l="0" t="0" r="381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6023" cy="180000"/>
                            </a:xfrm>
                            <a:prstGeom prst="rect">
                              <a:avLst/>
                            </a:prstGeom>
                            <a:noFill/>
                            <a:ln>
                              <a:noFill/>
                            </a:ln>
                          </pic:spPr>
                        </pic:pic>
                      </a:graphicData>
                    </a:graphic>
                  </wp:inline>
                </w:drawing>
              </w:r>
            </w:p>
          </w:tc>
        </w:sdtContent>
      </w:sdt>
    </w:tr>
  </w:tbl>
  <w:p w14:paraId="27C10654" w14:textId="77777777" w:rsidR="00784F57" w:rsidRPr="00A766EB" w:rsidRDefault="00784F57" w:rsidP="00A766EB">
    <w:pPr>
      <w:pStyle w:val="Footer"/>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D48F1" w14:textId="77777777" w:rsidR="00CF09C0" w:rsidRDefault="00CF09C0" w:rsidP="006A5EA5">
      <w:r>
        <w:separator/>
      </w:r>
    </w:p>
  </w:footnote>
  <w:footnote w:type="continuationSeparator" w:id="0">
    <w:p w14:paraId="2F62FE61" w14:textId="77777777" w:rsidR="00CF09C0" w:rsidRDefault="00CF09C0" w:rsidP="006A5E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25306" w14:textId="77777777" w:rsidR="00FF425B" w:rsidRDefault="00FF42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49338694" w:displacedByCustomXml="next"/>
  <w:bookmarkStart w:id="1" w:name="_Hlk49338693" w:displacedByCustomXml="next"/>
  <w:sdt>
    <w:sdtPr>
      <w:rPr>
        <w:rFonts w:ascii="Arial" w:hAnsi="Arial" w:cs="Arial"/>
        <w:sz w:val="16"/>
        <w:szCs w:val="16"/>
      </w:rPr>
      <w:alias w:val="logozutari_small_black"/>
      <w:tag w:val="logozutari_small_black"/>
      <w:id w:val="-2140712908"/>
      <w15:color w:val="000000"/>
      <w:picture/>
    </w:sdtPr>
    <w:sdtEndPr/>
    <w:sdtContent>
      <w:p w14:paraId="5CEB2CD4" w14:textId="3D715B4C" w:rsidR="00C95A40" w:rsidRPr="007F2E9C" w:rsidRDefault="00D64527" w:rsidP="00D40217">
        <w:pPr>
          <w:jc w:val="right"/>
          <w:rPr>
            <w:rFonts w:ascii="Arial" w:hAnsi="Arial" w:cs="Arial"/>
            <w:sz w:val="16"/>
            <w:szCs w:val="16"/>
          </w:rPr>
        </w:pPr>
        <w:r>
          <w:rPr>
            <w:rFonts w:ascii="Arial" w:hAnsi="Arial" w:cs="Arial"/>
            <w:noProof/>
            <w:sz w:val="16"/>
            <w:szCs w:val="16"/>
          </w:rPr>
          <w:drawing>
            <wp:inline distT="0" distB="0" distL="0" distR="0" wp14:anchorId="083B1B51" wp14:editId="16CD9862">
              <wp:extent cx="941921" cy="23039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bwMode="auto">
                      <a:xfrm>
                        <a:off x="0" y="0"/>
                        <a:ext cx="941921" cy="230398"/>
                      </a:xfrm>
                      <a:prstGeom prst="rect">
                        <a:avLst/>
                      </a:prstGeom>
                    </pic:spPr>
                  </pic:pic>
                </a:graphicData>
              </a:graphic>
            </wp:inline>
          </w:drawing>
        </w:r>
      </w:p>
    </w:sdtContent>
  </w:sdt>
  <w:bookmarkEnd w:id="1"/>
  <w:bookmarkEnd w:id="0"/>
  <w:p w14:paraId="357F870E" w14:textId="517AFAF4" w:rsidR="00ED1BA3" w:rsidRPr="001D5E4E" w:rsidRDefault="00ED1BA3" w:rsidP="00ED1BA3">
    <w:pPr>
      <w:rPr>
        <w:sz w:val="2"/>
        <w:szCs w:val="2"/>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F95D2" w14:textId="77777777" w:rsidR="00134056" w:rsidRPr="000B6312" w:rsidRDefault="00134056" w:rsidP="00134056">
    <w:pPr>
      <w:rPr>
        <w:sz w:val="2"/>
        <w:szCs w:val="2"/>
      </w:rPr>
    </w:pPr>
  </w:p>
  <w:tbl>
    <w:tblPr>
      <w:tblW w:w="5000" w:type="pct"/>
      <w:tblLook w:val="04A0" w:firstRow="1" w:lastRow="0" w:firstColumn="1" w:lastColumn="0" w:noHBand="0" w:noVBand="1"/>
    </w:tblPr>
    <w:tblGrid>
      <w:gridCol w:w="2627"/>
      <w:gridCol w:w="6443"/>
    </w:tblGrid>
    <w:tr w:rsidR="00134056" w:rsidRPr="000422F4" w14:paraId="7F647407" w14:textId="77777777" w:rsidTr="00A96A26">
      <w:sdt>
        <w:sdtPr>
          <w:rPr>
            <w:rFonts w:ascii="Arial" w:eastAsiaTheme="majorEastAsia" w:hAnsi="Arial" w:cs="Arial"/>
          </w:rPr>
          <w:alias w:val="logozutari_big_black"/>
          <w:tag w:val="logozutari_big_black"/>
          <w:id w:val="-384482787"/>
          <w15:color w:val="000000"/>
          <w:picture/>
        </w:sdtPr>
        <w:sdtEndPr/>
        <w:sdtContent>
          <w:tc>
            <w:tcPr>
              <w:tcW w:w="1448" w:type="pct"/>
              <w:vMerge w:val="restart"/>
            </w:tcPr>
            <w:p w14:paraId="49F36F88" w14:textId="618BFE56" w:rsidR="00134056" w:rsidRPr="00916301" w:rsidRDefault="00A96A26" w:rsidP="00A96A26">
              <w:pPr>
                <w:ind w:left="-120"/>
                <w:rPr>
                  <w:rFonts w:ascii="Arial" w:hAnsi="Arial" w:cs="Arial"/>
                  <w:sz w:val="13"/>
                  <w:szCs w:val="13"/>
                </w:rPr>
              </w:pPr>
              <w:r>
                <w:rPr>
                  <w:rFonts w:ascii="Arial" w:eastAsiaTheme="majorEastAsia" w:hAnsi="Arial" w:cs="Arial"/>
                  <w:noProof/>
                </w:rPr>
                <w:drawing>
                  <wp:inline distT="0" distB="0" distL="0" distR="0" wp14:anchorId="52A91E21" wp14:editId="1ABA95C8">
                    <wp:extent cx="1533857" cy="373238"/>
                    <wp:effectExtent l="0" t="0" r="0" b="8255"/>
                    <wp:docPr id="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533857" cy="373238"/>
                            </a:xfrm>
                            <a:prstGeom prst="rect">
                              <a:avLst/>
                            </a:prstGeom>
                          </pic:spPr>
                        </pic:pic>
                      </a:graphicData>
                    </a:graphic>
                  </wp:inline>
                </w:drawing>
              </w:r>
            </w:p>
          </w:tc>
        </w:sdtContent>
      </w:sdt>
      <w:tc>
        <w:tcPr>
          <w:tcW w:w="3552" w:type="pct"/>
        </w:tcPr>
        <w:p w14:paraId="1B0A90DF" w14:textId="63FDF2A2" w:rsidR="00134056" w:rsidRPr="00A1326B" w:rsidRDefault="00CF09C0" w:rsidP="00134056">
          <w:pPr>
            <w:spacing w:before="60" w:after="60"/>
            <w:jc w:val="right"/>
            <w:rPr>
              <w:rFonts w:ascii="Arial" w:hAnsi="Arial" w:cs="Arial"/>
              <w:sz w:val="13"/>
              <w:szCs w:val="13"/>
              <w:lang w:val="pt-PT"/>
            </w:rPr>
          </w:pPr>
          <w:sdt>
            <w:sdtPr>
              <w:rPr>
                <w:rFonts w:ascii="Arial" w:hAnsi="Arial" w:cs="Arial"/>
                <w:b/>
                <w:bCs/>
                <w:sz w:val="13"/>
                <w:szCs w:val="13"/>
              </w:rPr>
              <w:tag w:val="label_Telephone"/>
              <w:id w:val="1843121107"/>
              <w:lock w:val="contentLocked"/>
              <w:placeholder>
                <w:docPart w:val="757C996FC4A3449CB9F351F0949136B0"/>
              </w:placeholder>
            </w:sdtPr>
            <w:sdtEndPr/>
            <w:sdtContent>
              <w:r w:rsidR="00A1326B" w:rsidRPr="00A1326B">
                <w:rPr>
                  <w:rFonts w:ascii="Arial" w:hAnsi="Arial" w:cs="Arial"/>
                  <w:b/>
                  <w:bCs/>
                  <w:sz w:val="13"/>
                  <w:szCs w:val="13"/>
                </w:rPr>
                <w:t>T</w:t>
              </w:r>
            </w:sdtContent>
          </w:sdt>
          <w:r w:rsidR="00134056" w:rsidRPr="00A1326B">
            <w:rPr>
              <w:rFonts w:ascii="Arial" w:hAnsi="Arial" w:cs="Arial"/>
              <w:sz w:val="13"/>
              <w:szCs w:val="13"/>
              <w:lang w:val="pt-PT"/>
            </w:rPr>
            <w:t xml:space="preserve"> </w:t>
          </w:r>
          <w:sdt>
            <w:sdtPr>
              <w:rPr>
                <w:rFonts w:ascii="Arial" w:hAnsi="Arial" w:cs="Arial"/>
                <w:sz w:val="13"/>
                <w:szCs w:val="13"/>
              </w:rPr>
              <w:alias w:val="Telephone"/>
              <w:tag w:val="comp_Telephone"/>
              <w:id w:val="-1036661508"/>
              <w:lock w:val="contentLocked"/>
              <w:placeholder>
                <w:docPart w:val="FFA98A23446D494A8FA6FEEC506DA028"/>
              </w:placeholder>
            </w:sdtPr>
            <w:sdtEndPr/>
            <w:sdtContent>
              <w:r w:rsidR="00A1326B">
                <w:rPr>
                  <w:rFonts w:ascii="Arial" w:hAnsi="Arial" w:cs="Arial"/>
                  <w:sz w:val="13"/>
                  <w:szCs w:val="13"/>
                </w:rPr>
                <w:t>+27 12 427 2000</w:t>
              </w:r>
            </w:sdtContent>
          </w:sdt>
          <w:r w:rsidR="00134056" w:rsidRPr="00A1326B">
            <w:rPr>
              <w:rFonts w:ascii="Arial" w:hAnsi="Arial" w:cs="Arial"/>
              <w:sz w:val="13"/>
              <w:szCs w:val="13"/>
              <w:lang w:val="pt-PT"/>
            </w:rPr>
            <w:t xml:space="preserve">   </w:t>
          </w:r>
          <w:sdt>
            <w:sdtPr>
              <w:rPr>
                <w:rFonts w:ascii="Arial" w:hAnsi="Arial" w:cs="Arial"/>
                <w:sz w:val="13"/>
                <w:szCs w:val="13"/>
              </w:rPr>
              <w:tag w:val="label_Fax"/>
              <w:id w:val="1152491290"/>
              <w:lock w:val="contentLocked"/>
              <w:placeholder>
                <w:docPart w:val="757C996FC4A3449CB9F351F0949136B0"/>
              </w:placeholder>
            </w:sdtPr>
            <w:sdtEndPr>
              <w:rPr>
                <w:b/>
                <w:bCs/>
              </w:rPr>
            </w:sdtEndPr>
            <w:sdtContent>
              <w:r w:rsidR="00A1326B" w:rsidRPr="00A1326B">
                <w:rPr>
                  <w:rFonts w:ascii="Arial" w:hAnsi="Arial" w:cs="Arial"/>
                  <w:b/>
                  <w:bCs/>
                  <w:sz w:val="13"/>
                  <w:szCs w:val="13"/>
                </w:rPr>
                <w:t>F</w:t>
              </w:r>
            </w:sdtContent>
          </w:sdt>
          <w:r w:rsidR="00134056" w:rsidRPr="00A1326B">
            <w:rPr>
              <w:rFonts w:ascii="Arial" w:hAnsi="Arial" w:cs="Arial"/>
              <w:sz w:val="13"/>
              <w:szCs w:val="13"/>
              <w:lang w:val="pt-PT"/>
            </w:rPr>
            <w:t xml:space="preserve"> </w:t>
          </w:r>
          <w:sdt>
            <w:sdtPr>
              <w:rPr>
                <w:rFonts w:ascii="Arial" w:hAnsi="Arial" w:cs="Arial"/>
                <w:sz w:val="13"/>
                <w:szCs w:val="13"/>
              </w:rPr>
              <w:alias w:val="Fax"/>
              <w:tag w:val="comp_Fax"/>
              <w:id w:val="58531126"/>
              <w:lock w:val="contentLocked"/>
              <w:placeholder>
                <w:docPart w:val="A3E5ADF26DF94FBEBF391E4C2555B798"/>
              </w:placeholder>
            </w:sdtPr>
            <w:sdtEndPr/>
            <w:sdtContent>
              <w:r w:rsidR="00A1326B">
                <w:rPr>
                  <w:rFonts w:ascii="Arial" w:hAnsi="Arial" w:cs="Arial"/>
                  <w:sz w:val="13"/>
                  <w:szCs w:val="13"/>
                </w:rPr>
                <w:t>+27 86 556 0521</w:t>
              </w:r>
            </w:sdtContent>
          </w:sdt>
          <w:r w:rsidR="00134056" w:rsidRPr="00A1326B">
            <w:rPr>
              <w:rFonts w:ascii="Arial" w:hAnsi="Arial" w:cs="Arial"/>
              <w:sz w:val="13"/>
              <w:szCs w:val="13"/>
              <w:lang w:val="pt-PT"/>
            </w:rPr>
            <w:t xml:space="preserve">   </w:t>
          </w:r>
          <w:sdt>
            <w:sdtPr>
              <w:rPr>
                <w:rFonts w:ascii="Arial" w:hAnsi="Arial" w:cs="Arial"/>
                <w:sz w:val="13"/>
                <w:szCs w:val="13"/>
              </w:rPr>
              <w:tag w:val="label_E-mail"/>
              <w:id w:val="-12543320"/>
              <w:lock w:val="contentLocked"/>
              <w:placeholder>
                <w:docPart w:val="757C996FC4A3449CB9F351F0949136B0"/>
              </w:placeholder>
            </w:sdtPr>
            <w:sdtEndPr>
              <w:rPr>
                <w:b/>
                <w:bCs/>
              </w:rPr>
            </w:sdtEndPr>
            <w:sdtContent>
              <w:r w:rsidR="00A1326B" w:rsidRPr="00A1326B">
                <w:rPr>
                  <w:rFonts w:ascii="Arial" w:hAnsi="Arial" w:cs="Arial"/>
                  <w:b/>
                  <w:bCs/>
                  <w:sz w:val="13"/>
                  <w:szCs w:val="13"/>
                </w:rPr>
                <w:t>E</w:t>
              </w:r>
            </w:sdtContent>
          </w:sdt>
          <w:r w:rsidR="00134056" w:rsidRPr="00A1326B">
            <w:rPr>
              <w:rFonts w:ascii="Arial" w:hAnsi="Arial" w:cs="Arial"/>
              <w:sz w:val="13"/>
              <w:szCs w:val="13"/>
              <w:lang w:val="pt-PT"/>
            </w:rPr>
            <w:t xml:space="preserve"> </w:t>
          </w:r>
          <w:sdt>
            <w:sdtPr>
              <w:rPr>
                <w:rFonts w:ascii="Arial" w:hAnsi="Arial" w:cs="Arial"/>
                <w:sz w:val="13"/>
                <w:szCs w:val="13"/>
              </w:rPr>
              <w:alias w:val="E-mail"/>
              <w:tag w:val="comp_E-mail"/>
              <w:id w:val="-1853326013"/>
              <w:lock w:val="contentLocked"/>
              <w:placeholder>
                <w:docPart w:val="9E629EB587EE4D4085868B48E5E0E55A"/>
              </w:placeholder>
            </w:sdtPr>
            <w:sdtEndPr/>
            <w:sdtContent>
              <w:r w:rsidR="00A1326B">
                <w:rPr>
                  <w:rFonts w:ascii="Arial" w:hAnsi="Arial" w:cs="Arial"/>
                  <w:sz w:val="13"/>
                  <w:szCs w:val="13"/>
                </w:rPr>
                <w:t>tshwane@zutari.com</w:t>
              </w:r>
            </w:sdtContent>
          </w:sdt>
        </w:p>
      </w:tc>
    </w:tr>
    <w:tr w:rsidR="00134056" w:rsidRPr="00916301" w14:paraId="3A650F0E" w14:textId="77777777" w:rsidTr="00A96A26">
      <w:tc>
        <w:tcPr>
          <w:tcW w:w="1448" w:type="pct"/>
          <w:vMerge/>
        </w:tcPr>
        <w:p w14:paraId="4BC43983" w14:textId="77777777" w:rsidR="00134056" w:rsidRPr="00A1326B" w:rsidRDefault="00134056" w:rsidP="00134056">
          <w:pPr>
            <w:jc w:val="right"/>
            <w:rPr>
              <w:rFonts w:ascii="Arial" w:hAnsi="Arial" w:cs="Arial"/>
              <w:sz w:val="13"/>
              <w:szCs w:val="13"/>
              <w:lang w:val="pt-PT"/>
            </w:rPr>
          </w:pPr>
        </w:p>
      </w:tc>
      <w:tc>
        <w:tcPr>
          <w:tcW w:w="3552" w:type="pct"/>
        </w:tcPr>
        <w:p w14:paraId="41DF31ED" w14:textId="68AE787E" w:rsidR="00134056" w:rsidRPr="008C127B" w:rsidRDefault="00CF09C0" w:rsidP="00134056">
          <w:pPr>
            <w:spacing w:before="60" w:after="60"/>
            <w:jc w:val="right"/>
            <w:rPr>
              <w:rFonts w:ascii="Arial" w:hAnsi="Arial" w:cs="Arial"/>
              <w:sz w:val="13"/>
              <w:szCs w:val="13"/>
            </w:rPr>
          </w:pPr>
          <w:sdt>
            <w:sdtPr>
              <w:rPr>
                <w:rFonts w:ascii="Arial" w:hAnsi="Arial" w:cs="Arial"/>
                <w:b/>
                <w:bCs/>
                <w:sz w:val="13"/>
                <w:szCs w:val="13"/>
              </w:rPr>
              <w:tag w:val="label_Address"/>
              <w:id w:val="-1480835855"/>
              <w:lock w:val="contentLocked"/>
              <w:placeholder>
                <w:docPart w:val="18692A1F7453422D8B71D71C0E981597"/>
              </w:placeholder>
            </w:sdtPr>
            <w:sdtEndPr/>
            <w:sdtContent>
              <w:r w:rsidR="00A1326B" w:rsidRPr="00A1326B">
                <w:rPr>
                  <w:rFonts w:ascii="Arial" w:hAnsi="Arial" w:cs="Arial"/>
                  <w:b/>
                  <w:bCs/>
                  <w:sz w:val="13"/>
                  <w:szCs w:val="13"/>
                </w:rPr>
                <w:t>A</w:t>
              </w:r>
            </w:sdtContent>
          </w:sdt>
          <w:r w:rsidR="00134056" w:rsidRPr="008C127B">
            <w:rPr>
              <w:rFonts w:ascii="Arial" w:hAnsi="Arial" w:cs="Arial"/>
              <w:sz w:val="13"/>
              <w:szCs w:val="13"/>
            </w:rPr>
            <w:t xml:space="preserve"> </w:t>
          </w:r>
          <w:sdt>
            <w:sdtPr>
              <w:rPr>
                <w:rFonts w:ascii="Arial" w:hAnsi="Arial" w:cs="Arial"/>
                <w:sz w:val="13"/>
                <w:szCs w:val="13"/>
              </w:rPr>
              <w:alias w:val="Address Line 1"/>
              <w:tag w:val="comp_AddressLine1"/>
              <w:id w:val="-57015869"/>
              <w:lock w:val="contentLocked"/>
              <w:placeholder>
                <w:docPart w:val="A5BD984DAFBE4A82899E578244B6D030"/>
              </w:placeholder>
            </w:sdtPr>
            <w:sdtEndPr/>
            <w:sdtContent>
              <w:r w:rsidR="00A1326B">
                <w:rPr>
                  <w:rFonts w:ascii="Arial" w:hAnsi="Arial" w:cs="Arial"/>
                  <w:sz w:val="13"/>
                  <w:szCs w:val="13"/>
                </w:rPr>
                <w:t>Riverwalk Office Park</w:t>
              </w:r>
              <w:r w:rsidR="00A1326B">
                <w:rPr>
                  <w:rFonts w:ascii="Arial" w:hAnsi="Arial" w:cs="Arial"/>
                  <w:sz w:val="13"/>
                  <w:szCs w:val="13"/>
                </w:rPr>
                <w:br/>
                <w:t>41 Matroosberg Road</w:t>
              </w:r>
              <w:r w:rsidR="00A1326B">
                <w:rPr>
                  <w:rFonts w:ascii="Arial" w:hAnsi="Arial" w:cs="Arial"/>
                  <w:sz w:val="13"/>
                  <w:szCs w:val="13"/>
                </w:rPr>
                <w:br/>
                <w:t>Ashlea Gardens</w:t>
              </w:r>
              <w:r w:rsidR="00A1326B">
                <w:rPr>
                  <w:rFonts w:ascii="Arial" w:hAnsi="Arial" w:cs="Arial"/>
                  <w:sz w:val="13"/>
                  <w:szCs w:val="13"/>
                </w:rPr>
                <w:br/>
                <w:t>Extension 6</w:t>
              </w:r>
              <w:r w:rsidR="00A1326B">
                <w:rPr>
                  <w:rFonts w:ascii="Arial" w:hAnsi="Arial" w:cs="Arial"/>
                  <w:sz w:val="13"/>
                  <w:szCs w:val="13"/>
                </w:rPr>
                <w:br/>
                <w:t>Pretoria</w:t>
              </w:r>
            </w:sdtContent>
          </w:sdt>
          <w:r w:rsidR="00134056" w:rsidRPr="008C127B">
            <w:rPr>
              <w:rFonts w:ascii="Arial" w:hAnsi="Arial" w:cs="Arial"/>
              <w:sz w:val="13"/>
              <w:szCs w:val="13"/>
            </w:rPr>
            <w:br/>
          </w:r>
          <w:sdt>
            <w:sdtPr>
              <w:rPr>
                <w:rFonts w:ascii="Arial" w:hAnsi="Arial" w:cs="Arial"/>
                <w:sz w:val="13"/>
                <w:szCs w:val="13"/>
              </w:rPr>
              <w:alias w:val="Address Line 2"/>
              <w:tag w:val="comp_AddressLine2"/>
              <w:id w:val="-721445128"/>
              <w:lock w:val="contentLocked"/>
              <w:placeholder>
                <w:docPart w:val="0D88F07900894230A8E32F56BEF7FCA5"/>
              </w:placeholder>
            </w:sdtPr>
            <w:sdtEndPr/>
            <w:sdtContent>
              <w:r w:rsidR="00A1326B">
                <w:rPr>
                  <w:rFonts w:ascii="Arial" w:hAnsi="Arial" w:cs="Arial"/>
                  <w:sz w:val="13"/>
                  <w:szCs w:val="13"/>
                </w:rPr>
                <w:t>South Africa</w:t>
              </w:r>
            </w:sdtContent>
          </w:sdt>
        </w:p>
        <w:p w14:paraId="2A8B3B0C" w14:textId="32187A6D" w:rsidR="00134056" w:rsidRPr="00142A3B" w:rsidRDefault="00CF09C0" w:rsidP="00134056">
          <w:pPr>
            <w:spacing w:before="60" w:after="60"/>
            <w:jc w:val="right"/>
            <w:rPr>
              <w:rFonts w:ascii="Arial" w:hAnsi="Arial" w:cs="Arial"/>
              <w:b/>
              <w:bCs/>
              <w:sz w:val="13"/>
              <w:szCs w:val="13"/>
            </w:rPr>
          </w:pPr>
          <w:sdt>
            <w:sdtPr>
              <w:rPr>
                <w:rFonts w:ascii="Arial" w:hAnsi="Arial" w:cs="Arial"/>
                <w:b/>
                <w:bCs/>
                <w:sz w:val="13"/>
                <w:szCs w:val="13"/>
              </w:rPr>
              <w:tag w:val="label_Postal address"/>
              <w:id w:val="-144434795"/>
              <w:lock w:val="contentLocked"/>
              <w:placeholder>
                <w:docPart w:val="18692A1F7453422D8B71D71C0E981597"/>
              </w:placeholder>
            </w:sdtPr>
            <w:sdtEndPr/>
            <w:sdtContent>
              <w:r w:rsidR="00A1326B" w:rsidRPr="00A1326B">
                <w:rPr>
                  <w:rFonts w:ascii="Arial" w:hAnsi="Arial" w:cs="Arial"/>
                  <w:b/>
                  <w:bCs/>
                  <w:sz w:val="13"/>
                  <w:szCs w:val="13"/>
                </w:rPr>
                <w:t>P</w:t>
              </w:r>
            </w:sdtContent>
          </w:sdt>
          <w:r w:rsidR="00134056" w:rsidRPr="008C127B">
            <w:rPr>
              <w:rFonts w:ascii="Arial" w:hAnsi="Arial" w:cs="Arial"/>
              <w:sz w:val="13"/>
              <w:szCs w:val="13"/>
            </w:rPr>
            <w:t xml:space="preserve"> </w:t>
          </w:r>
          <w:sdt>
            <w:sdtPr>
              <w:rPr>
                <w:rFonts w:ascii="Arial" w:hAnsi="Arial" w:cs="Arial"/>
                <w:sz w:val="13"/>
                <w:szCs w:val="13"/>
              </w:rPr>
              <w:alias w:val="Postal Address Line 1"/>
              <w:tag w:val="comp_PostalAddressLine1"/>
              <w:id w:val="-140512668"/>
              <w:lock w:val="contentLocked"/>
              <w:placeholder>
                <w:docPart w:val="E4FD3717558D48B497DBFA9F9F7A848C"/>
              </w:placeholder>
            </w:sdtPr>
            <w:sdtEndPr/>
            <w:sdtContent>
              <w:r w:rsidR="00A1326B">
                <w:rPr>
                  <w:rFonts w:ascii="Arial" w:hAnsi="Arial" w:cs="Arial"/>
                  <w:sz w:val="13"/>
                  <w:szCs w:val="13"/>
                </w:rPr>
                <w:t>PO Box 74381</w:t>
              </w:r>
              <w:r w:rsidR="00A1326B">
                <w:rPr>
                  <w:rFonts w:ascii="Arial" w:hAnsi="Arial" w:cs="Arial"/>
                  <w:sz w:val="13"/>
                  <w:szCs w:val="13"/>
                </w:rPr>
                <w:br/>
                <w:t>Lynnwood Ridge</w:t>
              </w:r>
              <w:r w:rsidR="00A1326B">
                <w:rPr>
                  <w:rFonts w:ascii="Arial" w:hAnsi="Arial" w:cs="Arial"/>
                  <w:sz w:val="13"/>
                  <w:szCs w:val="13"/>
                </w:rPr>
                <w:br/>
                <w:t>0040</w:t>
              </w:r>
            </w:sdtContent>
          </w:sdt>
        </w:p>
      </w:tc>
    </w:tr>
    <w:tr w:rsidR="00134056" w:rsidRPr="00916301" w14:paraId="414DCCF8" w14:textId="77777777" w:rsidTr="00A96A26">
      <w:tc>
        <w:tcPr>
          <w:tcW w:w="1448" w:type="pct"/>
          <w:vMerge/>
        </w:tcPr>
        <w:p w14:paraId="51FF61CE" w14:textId="77777777" w:rsidR="00134056" w:rsidRPr="00916301" w:rsidRDefault="00134056" w:rsidP="00134056">
          <w:pPr>
            <w:jc w:val="right"/>
            <w:rPr>
              <w:rFonts w:ascii="Arial" w:hAnsi="Arial" w:cs="Arial"/>
              <w:sz w:val="13"/>
              <w:szCs w:val="13"/>
            </w:rPr>
          </w:pPr>
        </w:p>
      </w:tc>
      <w:sdt>
        <w:sdtPr>
          <w:rPr>
            <w:rFonts w:ascii="Arial" w:eastAsiaTheme="majorEastAsia" w:hAnsi="Arial" w:cs="Arial"/>
            <w:bCs/>
            <w:sz w:val="16"/>
          </w:rPr>
          <w:id w:val="1606766345"/>
          <w:placeholder>
            <w:docPart w:val="B2849F03E6F6482F950C9A2C7E99E207"/>
          </w:placeholder>
        </w:sdtPr>
        <w:sdtEndPr>
          <w:rPr>
            <w:b/>
            <w:sz w:val="22"/>
          </w:rPr>
        </w:sdtEndPr>
        <w:sdtContent>
          <w:tc>
            <w:tcPr>
              <w:tcW w:w="3552" w:type="pct"/>
            </w:tcPr>
            <w:p w14:paraId="4D57EDE2" w14:textId="77777777" w:rsidR="00134056" w:rsidRPr="00916301" w:rsidRDefault="00134056" w:rsidP="00134056">
              <w:pPr>
                <w:spacing w:before="60" w:after="60"/>
                <w:jc w:val="right"/>
                <w:rPr>
                  <w:rFonts w:ascii="Arial" w:hAnsi="Arial" w:cs="Arial"/>
                  <w:sz w:val="13"/>
                  <w:szCs w:val="13"/>
                </w:rPr>
              </w:pPr>
              <w:r>
                <w:rPr>
                  <w:rFonts w:ascii="Arial" w:eastAsiaTheme="majorEastAsia" w:hAnsi="Arial" w:cs="Arial"/>
                  <w:b/>
                  <w:bCs/>
                </w:rPr>
                <w:t>z</w:t>
              </w:r>
              <w:r w:rsidRPr="007E2E43">
                <w:rPr>
                  <w:rFonts w:ascii="Arial" w:eastAsiaTheme="majorEastAsia" w:hAnsi="Arial" w:cs="Arial"/>
                  <w:b/>
                  <w:bCs/>
                </w:rPr>
                <w:t>utari.com</w:t>
              </w:r>
            </w:p>
          </w:tc>
        </w:sdtContent>
      </w:sdt>
    </w:tr>
  </w:tbl>
  <w:p w14:paraId="357F8713" w14:textId="75FA4445" w:rsidR="00ED1BA3" w:rsidRPr="00134056" w:rsidRDefault="00ED1BA3" w:rsidP="001340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7FB2"/>
    <w:multiLevelType w:val="multilevel"/>
    <w:tmpl w:val="B05C4658"/>
    <w:lvl w:ilvl="0">
      <w:start w:val="1"/>
      <w:numFmt w:val="bullet"/>
      <w:lvlText w:val="►"/>
      <w:lvlJc w:val="left"/>
      <w:pPr>
        <w:ind w:left="567" w:hanging="567"/>
      </w:pPr>
      <w:rPr>
        <w:rFonts w:ascii="Arial" w:hAnsi="Arial" w:hint="default"/>
        <w:color w:val="B1ACA4" w:themeColor="text2"/>
        <w:sz w:val="20"/>
      </w:rPr>
    </w:lvl>
    <w:lvl w:ilvl="1">
      <w:start w:val="1"/>
      <w:numFmt w:val="bullet"/>
      <w:lvlText w:val=""/>
      <w:lvlJc w:val="left"/>
      <w:pPr>
        <w:ind w:left="1134" w:hanging="567"/>
      </w:pPr>
      <w:rPr>
        <w:rFonts w:ascii="Symbol" w:hAnsi="Symbol" w:hint="default"/>
        <w:color w:val="auto"/>
        <w:sz w:val="20"/>
      </w:rPr>
    </w:lvl>
    <w:lvl w:ilvl="2">
      <w:start w:val="1"/>
      <w:numFmt w:val="bullet"/>
      <w:lvlText w:val=""/>
      <w:lvlJc w:val="left"/>
      <w:pPr>
        <w:ind w:left="1701" w:hanging="567"/>
      </w:pPr>
      <w:rPr>
        <w:rFonts w:ascii="Symbol" w:hAnsi="Symbol" w:hint="default"/>
        <w:color w:val="auto"/>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tabs>
          <w:tab w:val="num" w:pos="4649"/>
        </w:tabs>
        <w:ind w:left="0" w:firstLine="0"/>
      </w:pPr>
      <w:rPr>
        <w:rFonts w:hint="default"/>
      </w:rPr>
    </w:lvl>
  </w:abstractNum>
  <w:abstractNum w:abstractNumId="1" w15:restartNumberingAfterBreak="0">
    <w:nsid w:val="01F409DD"/>
    <w:multiLevelType w:val="multilevel"/>
    <w:tmpl w:val="58B227AC"/>
    <w:lvl w:ilvl="0">
      <w:start w:val="1"/>
      <w:numFmt w:val="bullet"/>
      <w:lvlText w:val=""/>
      <w:lvlJc w:val="left"/>
      <w:pPr>
        <w:ind w:left="284" w:hanging="284"/>
      </w:pPr>
      <w:rPr>
        <w:rFonts w:ascii="Wingdings" w:hAnsi="Wingdings" w:hint="default"/>
        <w:color w:val="333333" w:themeColor="accent1"/>
        <w:position w:val="2"/>
        <w:sz w:val="14"/>
      </w:rPr>
    </w:lvl>
    <w:lvl w:ilvl="1">
      <w:start w:val="1"/>
      <w:numFmt w:val="bullet"/>
      <w:lvlText w:val=""/>
      <w:lvlJc w:val="left"/>
      <w:pPr>
        <w:ind w:left="567" w:hanging="283"/>
      </w:pPr>
      <w:rPr>
        <w:rFonts w:ascii="Symbol" w:hAnsi="Symbol" w:hint="default"/>
        <w:color w:val="C4BFB6" w:themeColor="accent2"/>
      </w:rPr>
    </w:lvl>
    <w:lvl w:ilvl="2">
      <w:start w:val="1"/>
      <w:numFmt w:val="bullet"/>
      <w:lvlText w:val=""/>
      <w:lvlJc w:val="left"/>
      <w:pPr>
        <w:ind w:left="851" w:hanging="284"/>
      </w:pPr>
      <w:rPr>
        <w:rFonts w:ascii="Wingdings" w:hAnsi="Wingdings" w:hint="default"/>
        <w:color w:val="B1ACA4" w:themeColor="text2"/>
        <w:position w:val="2"/>
        <w:sz w:val="14"/>
      </w:rPr>
    </w:lvl>
    <w:lvl w:ilvl="3">
      <w:start w:val="1"/>
      <w:numFmt w:val="none"/>
      <w:lvlText w:val=""/>
      <w:lvlJc w:val="left"/>
      <w:pPr>
        <w:ind w:left="908" w:hanging="227"/>
      </w:pPr>
      <w:rPr>
        <w:rFonts w:hint="default"/>
      </w:rPr>
    </w:lvl>
    <w:lvl w:ilvl="4">
      <w:start w:val="1"/>
      <w:numFmt w:val="none"/>
      <w:lvlText w:val=""/>
      <w:lvlJc w:val="left"/>
      <w:pPr>
        <w:ind w:left="1135" w:hanging="227"/>
      </w:pPr>
      <w:rPr>
        <w:rFonts w:hint="default"/>
      </w:rPr>
    </w:lvl>
    <w:lvl w:ilvl="5">
      <w:start w:val="1"/>
      <w:numFmt w:val="none"/>
      <w:lvlText w:val=""/>
      <w:lvlJc w:val="left"/>
      <w:pPr>
        <w:ind w:left="1362" w:hanging="227"/>
      </w:pPr>
      <w:rPr>
        <w:rFonts w:hint="default"/>
      </w:rPr>
    </w:lvl>
    <w:lvl w:ilvl="6">
      <w:start w:val="1"/>
      <w:numFmt w:val="none"/>
      <w:lvlText w:val=""/>
      <w:lvlJc w:val="left"/>
      <w:pPr>
        <w:ind w:left="1589" w:hanging="227"/>
      </w:pPr>
      <w:rPr>
        <w:rFonts w:hint="default"/>
      </w:rPr>
    </w:lvl>
    <w:lvl w:ilvl="7">
      <w:start w:val="1"/>
      <w:numFmt w:val="none"/>
      <w:lvlText w:val=""/>
      <w:lvlJc w:val="left"/>
      <w:pPr>
        <w:ind w:left="1816" w:hanging="227"/>
      </w:pPr>
      <w:rPr>
        <w:rFonts w:hint="default"/>
      </w:rPr>
    </w:lvl>
    <w:lvl w:ilvl="8">
      <w:start w:val="1"/>
      <w:numFmt w:val="none"/>
      <w:lvlText w:val=""/>
      <w:lvlJc w:val="left"/>
      <w:pPr>
        <w:ind w:left="2043" w:hanging="227"/>
      </w:pPr>
      <w:rPr>
        <w:rFonts w:hint="default"/>
      </w:rPr>
    </w:lvl>
  </w:abstractNum>
  <w:abstractNum w:abstractNumId="2" w15:restartNumberingAfterBreak="0">
    <w:nsid w:val="022916A4"/>
    <w:multiLevelType w:val="multilevel"/>
    <w:tmpl w:val="CCC8C7C4"/>
    <w:numStyleLink w:val="ListStyle2"/>
  </w:abstractNum>
  <w:abstractNum w:abstractNumId="3" w15:restartNumberingAfterBreak="0">
    <w:nsid w:val="0E1E47B4"/>
    <w:multiLevelType w:val="hybridMultilevel"/>
    <w:tmpl w:val="2D9C3A24"/>
    <w:lvl w:ilvl="0" w:tplc="16AE8AAE">
      <w:start w:val="1"/>
      <w:numFmt w:val="bullet"/>
      <w:pStyle w:val="ListStyleBullet2"/>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4" w15:restartNumberingAfterBreak="0">
    <w:nsid w:val="11DD7583"/>
    <w:multiLevelType w:val="multilevel"/>
    <w:tmpl w:val="B05C4658"/>
    <w:lvl w:ilvl="0">
      <w:start w:val="1"/>
      <w:numFmt w:val="bullet"/>
      <w:lvlText w:val="►"/>
      <w:lvlJc w:val="left"/>
      <w:pPr>
        <w:ind w:left="567" w:hanging="567"/>
      </w:pPr>
      <w:rPr>
        <w:rFonts w:ascii="Arial" w:hAnsi="Arial" w:hint="default"/>
        <w:color w:val="B1ACA4" w:themeColor="text2"/>
        <w:sz w:val="20"/>
      </w:rPr>
    </w:lvl>
    <w:lvl w:ilvl="1">
      <w:start w:val="1"/>
      <w:numFmt w:val="bullet"/>
      <w:lvlText w:val=""/>
      <w:lvlJc w:val="left"/>
      <w:pPr>
        <w:ind w:left="1134" w:hanging="567"/>
      </w:pPr>
      <w:rPr>
        <w:rFonts w:ascii="Symbol" w:hAnsi="Symbol" w:hint="default"/>
        <w:color w:val="auto"/>
        <w:sz w:val="20"/>
      </w:rPr>
    </w:lvl>
    <w:lvl w:ilvl="2">
      <w:start w:val="1"/>
      <w:numFmt w:val="bullet"/>
      <w:lvlText w:val=""/>
      <w:lvlJc w:val="left"/>
      <w:pPr>
        <w:ind w:left="1701" w:hanging="567"/>
      </w:pPr>
      <w:rPr>
        <w:rFonts w:ascii="Symbol" w:hAnsi="Symbol" w:hint="default"/>
        <w:color w:val="auto"/>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tabs>
          <w:tab w:val="num" w:pos="4649"/>
        </w:tabs>
        <w:ind w:left="0" w:firstLine="0"/>
      </w:pPr>
      <w:rPr>
        <w:rFonts w:hint="default"/>
      </w:rPr>
    </w:lvl>
  </w:abstractNum>
  <w:abstractNum w:abstractNumId="5" w15:restartNumberingAfterBreak="0">
    <w:nsid w:val="152A158C"/>
    <w:multiLevelType w:val="multilevel"/>
    <w:tmpl w:val="363AB630"/>
    <w:lvl w:ilvl="0">
      <w:start w:val="1"/>
      <w:numFmt w:val="lowerLetter"/>
      <w:lvlText w:val="%1)"/>
      <w:lvlJc w:val="left"/>
      <w:pPr>
        <w:tabs>
          <w:tab w:val="num" w:pos="284"/>
        </w:tabs>
        <w:ind w:left="284" w:hanging="284"/>
      </w:pPr>
      <w:rPr>
        <w:rFonts w:asciiTheme="minorHAnsi" w:hAnsiTheme="minorHAnsi" w:hint="default"/>
        <w:sz w:val="20"/>
      </w:rPr>
    </w:lvl>
    <w:lvl w:ilvl="1">
      <w:start w:val="1"/>
      <w:numFmt w:val="lowerRoman"/>
      <w:lvlText w:val="%2)"/>
      <w:lvlJc w:val="left"/>
      <w:pPr>
        <w:tabs>
          <w:tab w:val="num" w:pos="567"/>
        </w:tabs>
        <w:ind w:left="568" w:hanging="284"/>
      </w:pPr>
      <w:rPr>
        <w:rFonts w:hint="default"/>
      </w:rPr>
    </w:lvl>
    <w:lvl w:ilvl="2">
      <w:start w:val="1"/>
      <w:numFmt w:val="none"/>
      <w:lvlText w:val=""/>
      <w:lvlJc w:val="left"/>
      <w:pPr>
        <w:ind w:left="852" w:hanging="284"/>
      </w:pPr>
      <w:rPr>
        <w:rFonts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6" w15:restartNumberingAfterBreak="0">
    <w:nsid w:val="248F3ABC"/>
    <w:multiLevelType w:val="multilevel"/>
    <w:tmpl w:val="CCC8C7C4"/>
    <w:styleLink w:val="ListStyle2"/>
    <w:lvl w:ilvl="0">
      <w:start w:val="1"/>
      <w:numFmt w:val="lowerLetter"/>
      <w:pStyle w:val="ListStyleNumber1"/>
      <w:lvlText w:val="(%1)"/>
      <w:lvlJc w:val="left"/>
      <w:pPr>
        <w:ind w:left="567" w:hanging="567"/>
      </w:pPr>
      <w:rPr>
        <w:rFonts w:ascii="Arial" w:hAnsi="Arial" w:hint="default"/>
        <w:sz w:val="20"/>
      </w:rPr>
    </w:lvl>
    <w:lvl w:ilvl="1">
      <w:start w:val="1"/>
      <w:numFmt w:val="lowerRoman"/>
      <w:pStyle w:val="ListStyleNumber2"/>
      <w:lvlText w:val="%2."/>
      <w:lvlJc w:val="left"/>
      <w:pPr>
        <w:ind w:left="1134" w:hanging="567"/>
      </w:pPr>
      <w:rPr>
        <w:rFonts w:hint="default"/>
      </w:rPr>
    </w:lvl>
    <w:lvl w:ilvl="2">
      <w:start w:val="1"/>
      <w:numFmt w:val="lowerRoman"/>
      <w:pStyle w:val="ListStyleNumber3"/>
      <w:lvlText w:val="%3)"/>
      <w:lvlJc w:val="left"/>
      <w:pPr>
        <w:ind w:left="1701"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6E83E48"/>
    <w:multiLevelType w:val="multilevel"/>
    <w:tmpl w:val="CB90E7AC"/>
    <w:lvl w:ilvl="0">
      <w:start w:val="1"/>
      <w:numFmt w:val="decimal"/>
      <w:isLgl/>
      <w:lvlText w:val="%1"/>
      <w:lvlJc w:val="left"/>
      <w:pPr>
        <w:ind w:left="1134" w:hanging="1134"/>
      </w:pPr>
      <w:rPr>
        <w:rFonts w:hint="default"/>
      </w:rPr>
    </w:lvl>
    <w:lvl w:ilvl="1">
      <w:start w:val="1"/>
      <w:numFmt w:val="decimal"/>
      <w:isLgl/>
      <w:lvlText w:val="%1.%2"/>
      <w:lvlJc w:val="left"/>
      <w:pPr>
        <w:ind w:left="1134" w:hanging="1134"/>
      </w:pPr>
      <w:rPr>
        <w:rFonts w:hint="default"/>
      </w:rPr>
    </w:lvl>
    <w:lvl w:ilvl="2">
      <w:start w:val="1"/>
      <w:numFmt w:val="decimal"/>
      <w:isLgl/>
      <w:lvlText w:val="%1.%2.%3"/>
      <w:lvlJc w:val="left"/>
      <w:pPr>
        <w:ind w:left="1134" w:hanging="1134"/>
      </w:pPr>
      <w:rPr>
        <w:rFonts w:hint="default"/>
      </w:rPr>
    </w:lvl>
    <w:lvl w:ilvl="3">
      <w:start w:val="1"/>
      <w:numFmt w:val="decimal"/>
      <w:isLg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isLgl/>
      <w:lvlText w:val="%1.%2.%3.%4.%5.%6"/>
      <w:lvlJc w:val="left"/>
      <w:pPr>
        <w:ind w:left="1134" w:hanging="1134"/>
      </w:pPr>
      <w:rPr>
        <w:rFonts w:hint="default"/>
      </w:rPr>
    </w:lvl>
    <w:lvl w:ilvl="6">
      <w:start w:val="1"/>
      <w:numFmt w:val="none"/>
      <w:isLgl/>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8" w15:restartNumberingAfterBreak="0">
    <w:nsid w:val="47C94009"/>
    <w:multiLevelType w:val="multilevel"/>
    <w:tmpl w:val="465CB48A"/>
    <w:styleLink w:val="ListStyle1"/>
    <w:lvl w:ilvl="0">
      <w:start w:val="1"/>
      <w:numFmt w:val="bullet"/>
      <w:lvlText w:val="►"/>
      <w:lvlJc w:val="left"/>
      <w:pPr>
        <w:ind w:left="567" w:hanging="567"/>
      </w:pPr>
      <w:rPr>
        <w:rFonts w:ascii="Arial" w:hAnsi="Arial" w:hint="default"/>
        <w:color w:val="B1ACA4" w:themeColor="text2"/>
        <w:sz w:val="20"/>
      </w:rPr>
    </w:lvl>
    <w:lvl w:ilvl="1">
      <w:start w:val="1"/>
      <w:numFmt w:val="bullet"/>
      <w:lvlText w:val=""/>
      <w:lvlJc w:val="left"/>
      <w:pPr>
        <w:ind w:left="1134" w:hanging="567"/>
      </w:pPr>
      <w:rPr>
        <w:rFonts w:ascii="Symbol" w:hAnsi="Symbol" w:hint="default"/>
        <w:color w:val="auto"/>
        <w:sz w:val="20"/>
      </w:rPr>
    </w:lvl>
    <w:lvl w:ilvl="2">
      <w:start w:val="1"/>
      <w:numFmt w:val="bullet"/>
      <w:lvlText w:val=""/>
      <w:lvlJc w:val="left"/>
      <w:pPr>
        <w:ind w:left="1701" w:hanging="567"/>
      </w:pPr>
      <w:rPr>
        <w:rFonts w:ascii="Symbol" w:hAnsi="Symbol" w:hint="default"/>
        <w:color w:val="auto"/>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tabs>
          <w:tab w:val="num" w:pos="4649"/>
        </w:tabs>
        <w:ind w:left="0" w:firstLine="0"/>
      </w:pPr>
      <w:rPr>
        <w:rFonts w:hint="default"/>
      </w:rPr>
    </w:lvl>
  </w:abstractNum>
  <w:abstractNum w:abstractNumId="9" w15:restartNumberingAfterBreak="0">
    <w:nsid w:val="48F63EFA"/>
    <w:multiLevelType w:val="singleLevel"/>
    <w:tmpl w:val="E104EAEE"/>
    <w:lvl w:ilvl="0">
      <w:start w:val="1"/>
      <w:numFmt w:val="bullet"/>
      <w:pStyle w:val="ListStyleBullet1"/>
      <w:lvlText w:val=""/>
      <w:lvlJc w:val="left"/>
      <w:pPr>
        <w:ind w:left="360" w:hanging="360"/>
      </w:pPr>
      <w:rPr>
        <w:rFonts w:ascii="Symbol" w:hAnsi="Symbol" w:hint="default"/>
        <w:color w:val="B1ACA4" w:themeColor="text2"/>
        <w:sz w:val="20"/>
      </w:rPr>
    </w:lvl>
  </w:abstractNum>
  <w:abstractNum w:abstractNumId="10" w15:restartNumberingAfterBreak="0">
    <w:nsid w:val="4B29375E"/>
    <w:multiLevelType w:val="multilevel"/>
    <w:tmpl w:val="82824430"/>
    <w:lvl w:ilvl="0">
      <w:start w:val="1"/>
      <w:numFmt w:val="decimal"/>
      <w:pStyle w:val="Heading1"/>
      <w:lvlText w:val="%1"/>
      <w:lvlJc w:val="left"/>
      <w:pPr>
        <w:ind w:left="1134" w:hanging="1134"/>
      </w:pPr>
      <w:rPr>
        <w:rFonts w:hint="default"/>
      </w:rPr>
    </w:lvl>
    <w:lvl w:ilvl="1">
      <w:start w:val="1"/>
      <w:numFmt w:val="decimal"/>
      <w:pStyle w:val="Heading2"/>
      <w:lvlText w:val="%1.%2"/>
      <w:lvlJc w:val="left"/>
      <w:pPr>
        <w:ind w:left="1134" w:hanging="1134"/>
      </w:pPr>
      <w:rPr>
        <w:rFonts w:hint="default"/>
      </w:rPr>
    </w:lvl>
    <w:lvl w:ilvl="2">
      <w:start w:val="1"/>
      <w:numFmt w:val="decimal"/>
      <w:pStyle w:val="Heading3"/>
      <w:lvlText w:val="%1.%2.%3"/>
      <w:lvlJc w:val="left"/>
      <w:pPr>
        <w:ind w:left="1134" w:hanging="1134"/>
      </w:pPr>
      <w:rPr>
        <w:rFonts w:hint="default"/>
      </w:rPr>
    </w:lvl>
    <w:lvl w:ilvl="3">
      <w:start w:val="1"/>
      <w:numFmt w:val="decimal"/>
      <w:pStyle w:val="Heading4"/>
      <w:lvlText w:val="%1.%2.%3.%4"/>
      <w:lvlJc w:val="left"/>
      <w:pPr>
        <w:ind w:left="1134" w:hanging="1134"/>
      </w:pPr>
      <w:rPr>
        <w:rFonts w:hint="default"/>
      </w:rPr>
    </w:lvl>
    <w:lvl w:ilvl="4">
      <w:start w:val="1"/>
      <w:numFmt w:val="decimal"/>
      <w:pStyle w:val="Heading5"/>
      <w:lvlText w:val="%1.%2.%3.%4.%5"/>
      <w:lvlJc w:val="left"/>
      <w:pPr>
        <w:ind w:left="1134" w:hanging="1134"/>
      </w:pPr>
      <w:rPr>
        <w:rFonts w:hint="default"/>
      </w:rPr>
    </w:lvl>
    <w:lvl w:ilvl="5">
      <w:start w:val="1"/>
      <w:numFmt w:val="decimal"/>
      <w:pStyle w:val="Heading6"/>
      <w:lvlText w:val="%1.%2.%3.%4.%5.%6"/>
      <w:lvlJc w:val="left"/>
      <w:pPr>
        <w:ind w:left="1134" w:hanging="1134"/>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11" w15:restartNumberingAfterBreak="0">
    <w:nsid w:val="4F844236"/>
    <w:multiLevelType w:val="multilevel"/>
    <w:tmpl w:val="7C92631A"/>
    <w:lvl w:ilvl="0">
      <w:start w:val="1"/>
      <w:numFmt w:val="decimal"/>
      <w:lvlText w:val="%1"/>
      <w:lvlJc w:val="left"/>
      <w:pPr>
        <w:ind w:left="1134" w:hanging="1134"/>
      </w:pPr>
      <w:rPr>
        <w:rFonts w:hint="default"/>
      </w:rPr>
    </w:lvl>
    <w:lvl w:ilvl="1">
      <w:start w:val="1"/>
      <w:numFmt w:val="decimal"/>
      <w:lvlText w:val="%1.%2"/>
      <w:lvlJc w:val="left"/>
      <w:pPr>
        <w:ind w:left="1134" w:hanging="1134"/>
      </w:pPr>
      <w:rPr>
        <w:rFonts w:hint="default"/>
      </w:rPr>
    </w:lvl>
    <w:lvl w:ilvl="2">
      <w:start w:val="1"/>
      <w:numFmt w:val="decimal"/>
      <w:lvlText w:val="%1.%2.%3"/>
      <w:lvlJc w:val="left"/>
      <w:pPr>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134" w:hanging="1134"/>
      </w:pPr>
      <w:rPr>
        <w:rFonts w:hint="default"/>
      </w:rPr>
    </w:lvl>
    <w:lvl w:ilvl="6">
      <w:start w:val="1"/>
      <w:numFmt w:val="none"/>
      <w:lvlText w:val=""/>
      <w:lvlJc w:val="left"/>
      <w:pPr>
        <w:ind w:left="851" w:hanging="851"/>
      </w:pPr>
      <w:rPr>
        <w:rFonts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12" w15:restartNumberingAfterBreak="0">
    <w:nsid w:val="58487B91"/>
    <w:multiLevelType w:val="multilevel"/>
    <w:tmpl w:val="55C6E618"/>
    <w:lvl w:ilvl="0">
      <w:start w:val="1"/>
      <w:numFmt w:val="decimal"/>
      <w:isLgl/>
      <w:lvlText w:val="%1"/>
      <w:lvlJc w:val="left"/>
      <w:pPr>
        <w:ind w:left="1134" w:hanging="1134"/>
      </w:pPr>
      <w:rPr>
        <w:rFonts w:hint="default"/>
      </w:rPr>
    </w:lvl>
    <w:lvl w:ilvl="1">
      <w:start w:val="1"/>
      <w:numFmt w:val="decimal"/>
      <w:isLgl/>
      <w:lvlText w:val="%1.%2"/>
      <w:lvlJc w:val="left"/>
      <w:pPr>
        <w:ind w:left="1134" w:hanging="1134"/>
      </w:pPr>
      <w:rPr>
        <w:rFonts w:hint="default"/>
      </w:rPr>
    </w:lvl>
    <w:lvl w:ilvl="2">
      <w:start w:val="1"/>
      <w:numFmt w:val="decimal"/>
      <w:isLgl/>
      <w:lvlText w:val="%1.%2.%3"/>
      <w:lvlJc w:val="left"/>
      <w:pPr>
        <w:ind w:left="1134" w:hanging="1134"/>
      </w:pPr>
      <w:rPr>
        <w:rFonts w:hint="default"/>
      </w:rPr>
    </w:lvl>
    <w:lvl w:ilvl="3">
      <w:start w:val="1"/>
      <w:numFmt w:val="decimal"/>
      <w:isLg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isLgl/>
      <w:lvlText w:val="%1.%2.%3.%4.%5.%6"/>
      <w:lvlJc w:val="left"/>
      <w:pPr>
        <w:ind w:left="1134" w:hanging="1134"/>
      </w:pPr>
      <w:rPr>
        <w:b w:val="0"/>
        <w:bCs w:val="0"/>
        <w:i w:val="0"/>
        <w:caps w:val="0"/>
        <w:smallCaps w:val="0"/>
        <w:strike w:val="0"/>
        <w:dstrike w:val="0"/>
        <w:outline w:val="0"/>
        <w:shadow w:val="0"/>
        <w:emboss w:val="0"/>
        <w:imprint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pStyle w:val="Heading7"/>
      <w:isLgl/>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right"/>
      <w:pPr>
        <w:ind w:left="0" w:firstLine="0"/>
      </w:pPr>
      <w:rPr>
        <w:rFonts w:hint="default"/>
      </w:rPr>
    </w:lvl>
  </w:abstractNum>
  <w:abstractNum w:abstractNumId="13" w15:restartNumberingAfterBreak="0">
    <w:nsid w:val="6BEB5F75"/>
    <w:multiLevelType w:val="multilevel"/>
    <w:tmpl w:val="1B54CD2E"/>
    <w:lvl w:ilvl="0">
      <w:start w:val="1"/>
      <w:numFmt w:val="lowerLetter"/>
      <w:pStyle w:val="List"/>
      <w:lvlText w:val="(%1)"/>
      <w:lvlJc w:val="left"/>
      <w:pPr>
        <w:ind w:left="567" w:hanging="567"/>
      </w:pPr>
      <w:rPr>
        <w:rFonts w:hint="default"/>
      </w:rPr>
    </w:lvl>
    <w:lvl w:ilvl="1">
      <w:start w:val="2"/>
      <w:numFmt w:val="lowerLetter"/>
      <w:lvlText w:val="(%2)"/>
      <w:lvlJc w:val="left"/>
      <w:pPr>
        <w:ind w:left="1134" w:hanging="567"/>
      </w:pPr>
      <w:rPr>
        <w:rFonts w:hint="default"/>
      </w:rPr>
    </w:lvl>
    <w:lvl w:ilvl="2">
      <w:start w:val="3"/>
      <w:numFmt w:val="lowerLetter"/>
      <w:lvlText w:val="(%3)"/>
      <w:lvlJc w:val="left"/>
      <w:pPr>
        <w:ind w:left="1701" w:hanging="567"/>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717A225F"/>
    <w:multiLevelType w:val="hybridMultilevel"/>
    <w:tmpl w:val="BB7864A4"/>
    <w:lvl w:ilvl="0" w:tplc="314EDA42">
      <w:start w:val="1"/>
      <w:numFmt w:val="bullet"/>
      <w:pStyle w:val="ListStyleBullet3"/>
      <w:lvlText w:val="-"/>
      <w:lvlJc w:val="left"/>
      <w:pPr>
        <w:ind w:left="1854" w:hanging="360"/>
      </w:pPr>
      <w:rPr>
        <w:rFonts w:ascii="Arial" w:hAnsi="Aria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15" w15:restartNumberingAfterBreak="0">
    <w:nsid w:val="76CD61ED"/>
    <w:multiLevelType w:val="multilevel"/>
    <w:tmpl w:val="C04485FC"/>
    <w:lvl w:ilvl="0">
      <w:start w:val="1"/>
      <w:numFmt w:val="lowerRoman"/>
      <w:pStyle w:val="ListNumber"/>
      <w:lvlText w:val="%1."/>
      <w:lvlJc w:val="left"/>
      <w:pPr>
        <w:ind w:left="1134" w:hanging="567"/>
      </w:pPr>
      <w:rPr>
        <w:rFonts w:hint="default"/>
      </w:rPr>
    </w:lvl>
    <w:lvl w:ilvl="1">
      <w:start w:val="1"/>
      <w:numFmt w:val="lowerRoman"/>
      <w:lvlText w:val="%1%2."/>
      <w:lvlJc w:val="left"/>
      <w:pPr>
        <w:ind w:left="1701" w:hanging="567"/>
      </w:pPr>
      <w:rPr>
        <w:rFonts w:hint="default"/>
      </w:rPr>
    </w:lvl>
    <w:lvl w:ilvl="2">
      <w:start w:val="3"/>
      <w:numFmt w:val="lowerRoman"/>
      <w:lvlText w:val="%3."/>
      <w:lvlJc w:val="left"/>
      <w:pPr>
        <w:ind w:left="2268" w:hanging="567"/>
      </w:pPr>
      <w:rPr>
        <w:rFonts w:hint="default"/>
      </w:r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num w:numId="1">
    <w:abstractNumId w:val="5"/>
  </w:num>
  <w:num w:numId="2">
    <w:abstractNumId w:val="11"/>
  </w:num>
  <w:num w:numId="3">
    <w:abstractNumId w:val="7"/>
  </w:num>
  <w:num w:numId="4">
    <w:abstractNumId w:val="4"/>
  </w:num>
  <w:num w:numId="5">
    <w:abstractNumId w:val="0"/>
  </w:num>
  <w:num w:numId="6">
    <w:abstractNumId w:val="13"/>
  </w:num>
  <w:num w:numId="7">
    <w:abstractNumId w:val="15"/>
  </w:num>
  <w:num w:numId="8">
    <w:abstractNumId w:val="8"/>
  </w:num>
  <w:num w:numId="9">
    <w:abstractNumId w:val="6"/>
  </w:num>
  <w:num w:numId="10">
    <w:abstractNumId w:val="1"/>
  </w:num>
  <w:num w:numId="11">
    <w:abstractNumId w:val="10"/>
  </w:num>
  <w:num w:numId="12">
    <w:abstractNumId w:val="12"/>
  </w:num>
  <w:num w:numId="13">
    <w:abstractNumId w:val="9"/>
  </w:num>
  <w:num w:numId="14">
    <w:abstractNumId w:val="2"/>
  </w:num>
  <w:num w:numId="15">
    <w:abstractNumId w:val="3"/>
  </w:num>
  <w:num w:numId="16">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287"/>
    <w:rsid w:val="00023477"/>
    <w:rsid w:val="0002560B"/>
    <w:rsid w:val="00037AE6"/>
    <w:rsid w:val="000422F4"/>
    <w:rsid w:val="00053922"/>
    <w:rsid w:val="00054028"/>
    <w:rsid w:val="00070AAC"/>
    <w:rsid w:val="00092880"/>
    <w:rsid w:val="0009446E"/>
    <w:rsid w:val="000951ED"/>
    <w:rsid w:val="0009704F"/>
    <w:rsid w:val="000B681A"/>
    <w:rsid w:val="000C40C0"/>
    <w:rsid w:val="000D3E77"/>
    <w:rsid w:val="000F765A"/>
    <w:rsid w:val="00105176"/>
    <w:rsid w:val="00120207"/>
    <w:rsid w:val="00132460"/>
    <w:rsid w:val="0013358B"/>
    <w:rsid w:val="00134056"/>
    <w:rsid w:val="0013562C"/>
    <w:rsid w:val="00140673"/>
    <w:rsid w:val="00143954"/>
    <w:rsid w:val="00156681"/>
    <w:rsid w:val="001579C2"/>
    <w:rsid w:val="0016260A"/>
    <w:rsid w:val="00171B2D"/>
    <w:rsid w:val="00173D52"/>
    <w:rsid w:val="00180095"/>
    <w:rsid w:val="00186872"/>
    <w:rsid w:val="001A0E8E"/>
    <w:rsid w:val="001B5010"/>
    <w:rsid w:val="001B5BD8"/>
    <w:rsid w:val="001C009F"/>
    <w:rsid w:val="001D186B"/>
    <w:rsid w:val="001D5E4E"/>
    <w:rsid w:val="001E3314"/>
    <w:rsid w:val="001F3334"/>
    <w:rsid w:val="001F5BE1"/>
    <w:rsid w:val="00201B5D"/>
    <w:rsid w:val="00226B63"/>
    <w:rsid w:val="0023263A"/>
    <w:rsid w:val="002459DA"/>
    <w:rsid w:val="002560F9"/>
    <w:rsid w:val="00276342"/>
    <w:rsid w:val="00287D1F"/>
    <w:rsid w:val="002A30DE"/>
    <w:rsid w:val="002B3BC8"/>
    <w:rsid w:val="002D253F"/>
    <w:rsid w:val="002E1E9A"/>
    <w:rsid w:val="002F4A59"/>
    <w:rsid w:val="00301032"/>
    <w:rsid w:val="003024AA"/>
    <w:rsid w:val="00305420"/>
    <w:rsid w:val="003222C2"/>
    <w:rsid w:val="00326EBC"/>
    <w:rsid w:val="00331758"/>
    <w:rsid w:val="003377C8"/>
    <w:rsid w:val="0033786F"/>
    <w:rsid w:val="003532EF"/>
    <w:rsid w:val="0035741E"/>
    <w:rsid w:val="00371DFB"/>
    <w:rsid w:val="003773B7"/>
    <w:rsid w:val="003879EB"/>
    <w:rsid w:val="00394141"/>
    <w:rsid w:val="00394212"/>
    <w:rsid w:val="003A2E64"/>
    <w:rsid w:val="003B4257"/>
    <w:rsid w:val="003D2A98"/>
    <w:rsid w:val="003E4A81"/>
    <w:rsid w:val="003F4A8A"/>
    <w:rsid w:val="003F4DA7"/>
    <w:rsid w:val="003F6FB2"/>
    <w:rsid w:val="00404FE9"/>
    <w:rsid w:val="00406393"/>
    <w:rsid w:val="00415788"/>
    <w:rsid w:val="00417110"/>
    <w:rsid w:val="004249F2"/>
    <w:rsid w:val="00427AFE"/>
    <w:rsid w:val="00427F64"/>
    <w:rsid w:val="00440131"/>
    <w:rsid w:val="004601CA"/>
    <w:rsid w:val="004602F5"/>
    <w:rsid w:val="0046489F"/>
    <w:rsid w:val="00465907"/>
    <w:rsid w:val="00473ACB"/>
    <w:rsid w:val="00486AD7"/>
    <w:rsid w:val="0049044A"/>
    <w:rsid w:val="00490B0F"/>
    <w:rsid w:val="004951B1"/>
    <w:rsid w:val="00496C59"/>
    <w:rsid w:val="00496E20"/>
    <w:rsid w:val="00497CE2"/>
    <w:rsid w:val="00497FAA"/>
    <w:rsid w:val="004A0A5C"/>
    <w:rsid w:val="004A4F54"/>
    <w:rsid w:val="004A6F31"/>
    <w:rsid w:val="004B0C39"/>
    <w:rsid w:val="004B5842"/>
    <w:rsid w:val="004D3ADB"/>
    <w:rsid w:val="004E4502"/>
    <w:rsid w:val="005034E2"/>
    <w:rsid w:val="005143C8"/>
    <w:rsid w:val="00515984"/>
    <w:rsid w:val="00515CC3"/>
    <w:rsid w:val="00515D5A"/>
    <w:rsid w:val="005163EE"/>
    <w:rsid w:val="00534885"/>
    <w:rsid w:val="00534BD3"/>
    <w:rsid w:val="00537B46"/>
    <w:rsid w:val="00542086"/>
    <w:rsid w:val="00563879"/>
    <w:rsid w:val="00563FFA"/>
    <w:rsid w:val="005735C9"/>
    <w:rsid w:val="00581C4A"/>
    <w:rsid w:val="00583D64"/>
    <w:rsid w:val="005A5BFE"/>
    <w:rsid w:val="005A78A6"/>
    <w:rsid w:val="005B528E"/>
    <w:rsid w:val="005C4093"/>
    <w:rsid w:val="005D7580"/>
    <w:rsid w:val="005F2347"/>
    <w:rsid w:val="005F3ECF"/>
    <w:rsid w:val="005F535F"/>
    <w:rsid w:val="006015E1"/>
    <w:rsid w:val="00641C64"/>
    <w:rsid w:val="006453B8"/>
    <w:rsid w:val="00647F89"/>
    <w:rsid w:val="006532DA"/>
    <w:rsid w:val="00676086"/>
    <w:rsid w:val="006A4BE9"/>
    <w:rsid w:val="006A548B"/>
    <w:rsid w:val="006A5EA5"/>
    <w:rsid w:val="006C087C"/>
    <w:rsid w:val="006D452A"/>
    <w:rsid w:val="006D5A28"/>
    <w:rsid w:val="006E0468"/>
    <w:rsid w:val="006F3691"/>
    <w:rsid w:val="00703BCD"/>
    <w:rsid w:val="007043A1"/>
    <w:rsid w:val="007117F5"/>
    <w:rsid w:val="007357F0"/>
    <w:rsid w:val="00736CED"/>
    <w:rsid w:val="00752CF2"/>
    <w:rsid w:val="00755275"/>
    <w:rsid w:val="00765452"/>
    <w:rsid w:val="007657DB"/>
    <w:rsid w:val="00771B09"/>
    <w:rsid w:val="00776CF1"/>
    <w:rsid w:val="00780322"/>
    <w:rsid w:val="00784F57"/>
    <w:rsid w:val="007A3CD7"/>
    <w:rsid w:val="007E0FAE"/>
    <w:rsid w:val="008037CD"/>
    <w:rsid w:val="00814AD1"/>
    <w:rsid w:val="00844778"/>
    <w:rsid w:val="00845ABF"/>
    <w:rsid w:val="0085631D"/>
    <w:rsid w:val="008902FD"/>
    <w:rsid w:val="008A0BED"/>
    <w:rsid w:val="008B3942"/>
    <w:rsid w:val="008C4DC5"/>
    <w:rsid w:val="008C6183"/>
    <w:rsid w:val="008C6E3C"/>
    <w:rsid w:val="008D3DAF"/>
    <w:rsid w:val="008D4218"/>
    <w:rsid w:val="008D4546"/>
    <w:rsid w:val="008E0776"/>
    <w:rsid w:val="00901624"/>
    <w:rsid w:val="009108ED"/>
    <w:rsid w:val="00910F16"/>
    <w:rsid w:val="009219CE"/>
    <w:rsid w:val="009255B2"/>
    <w:rsid w:val="009305E8"/>
    <w:rsid w:val="009362DB"/>
    <w:rsid w:val="00941681"/>
    <w:rsid w:val="0095612E"/>
    <w:rsid w:val="00974E64"/>
    <w:rsid w:val="0099195F"/>
    <w:rsid w:val="0099618E"/>
    <w:rsid w:val="009A7F5D"/>
    <w:rsid w:val="009B0637"/>
    <w:rsid w:val="009E63A5"/>
    <w:rsid w:val="009F03CF"/>
    <w:rsid w:val="009F376D"/>
    <w:rsid w:val="009F48DC"/>
    <w:rsid w:val="00A13075"/>
    <w:rsid w:val="00A1326B"/>
    <w:rsid w:val="00A14AD1"/>
    <w:rsid w:val="00A3318E"/>
    <w:rsid w:val="00A33664"/>
    <w:rsid w:val="00A341CA"/>
    <w:rsid w:val="00A34BF1"/>
    <w:rsid w:val="00A42EB2"/>
    <w:rsid w:val="00A50101"/>
    <w:rsid w:val="00A53F88"/>
    <w:rsid w:val="00A563E6"/>
    <w:rsid w:val="00A64FEB"/>
    <w:rsid w:val="00A65353"/>
    <w:rsid w:val="00A72C17"/>
    <w:rsid w:val="00A74C9C"/>
    <w:rsid w:val="00A766EB"/>
    <w:rsid w:val="00A769B8"/>
    <w:rsid w:val="00A77687"/>
    <w:rsid w:val="00A96A26"/>
    <w:rsid w:val="00AB253E"/>
    <w:rsid w:val="00AC6AF9"/>
    <w:rsid w:val="00AD2B73"/>
    <w:rsid w:val="00AD6E09"/>
    <w:rsid w:val="00AE2D96"/>
    <w:rsid w:val="00B07E70"/>
    <w:rsid w:val="00B24751"/>
    <w:rsid w:val="00B368EF"/>
    <w:rsid w:val="00B61EB7"/>
    <w:rsid w:val="00B72527"/>
    <w:rsid w:val="00B7576E"/>
    <w:rsid w:val="00B764BD"/>
    <w:rsid w:val="00B84DFC"/>
    <w:rsid w:val="00B913FB"/>
    <w:rsid w:val="00BA0537"/>
    <w:rsid w:val="00BD6A23"/>
    <w:rsid w:val="00BE7C84"/>
    <w:rsid w:val="00C04FF0"/>
    <w:rsid w:val="00C151A6"/>
    <w:rsid w:val="00C16046"/>
    <w:rsid w:val="00C1640A"/>
    <w:rsid w:val="00C17D79"/>
    <w:rsid w:val="00C20963"/>
    <w:rsid w:val="00C32B05"/>
    <w:rsid w:val="00C45CD8"/>
    <w:rsid w:val="00C53B58"/>
    <w:rsid w:val="00C63514"/>
    <w:rsid w:val="00C6750D"/>
    <w:rsid w:val="00C90BB5"/>
    <w:rsid w:val="00C94EFC"/>
    <w:rsid w:val="00C95A40"/>
    <w:rsid w:val="00C9625D"/>
    <w:rsid w:val="00CA0F92"/>
    <w:rsid w:val="00CA619A"/>
    <w:rsid w:val="00CA7160"/>
    <w:rsid w:val="00CB1110"/>
    <w:rsid w:val="00CB244E"/>
    <w:rsid w:val="00CE1C1F"/>
    <w:rsid w:val="00CF09C0"/>
    <w:rsid w:val="00CF4494"/>
    <w:rsid w:val="00D01287"/>
    <w:rsid w:val="00D01B94"/>
    <w:rsid w:val="00D078FE"/>
    <w:rsid w:val="00D10DD1"/>
    <w:rsid w:val="00D24091"/>
    <w:rsid w:val="00D24245"/>
    <w:rsid w:val="00D40217"/>
    <w:rsid w:val="00D50579"/>
    <w:rsid w:val="00D57852"/>
    <w:rsid w:val="00D600CF"/>
    <w:rsid w:val="00D64527"/>
    <w:rsid w:val="00D83AC1"/>
    <w:rsid w:val="00D94B4F"/>
    <w:rsid w:val="00DB625A"/>
    <w:rsid w:val="00DF3FB8"/>
    <w:rsid w:val="00E03515"/>
    <w:rsid w:val="00E0386B"/>
    <w:rsid w:val="00E230E2"/>
    <w:rsid w:val="00E30B97"/>
    <w:rsid w:val="00E318C2"/>
    <w:rsid w:val="00E335F9"/>
    <w:rsid w:val="00E3759A"/>
    <w:rsid w:val="00E54A8F"/>
    <w:rsid w:val="00E569EE"/>
    <w:rsid w:val="00E92DAA"/>
    <w:rsid w:val="00E970FE"/>
    <w:rsid w:val="00EA58DC"/>
    <w:rsid w:val="00EA6748"/>
    <w:rsid w:val="00EA7AAC"/>
    <w:rsid w:val="00EC4205"/>
    <w:rsid w:val="00EC4E8E"/>
    <w:rsid w:val="00EC7641"/>
    <w:rsid w:val="00EC7D50"/>
    <w:rsid w:val="00ED181D"/>
    <w:rsid w:val="00ED1BA3"/>
    <w:rsid w:val="00EE287B"/>
    <w:rsid w:val="00EE6B10"/>
    <w:rsid w:val="00F00D46"/>
    <w:rsid w:val="00F1459A"/>
    <w:rsid w:val="00F2360D"/>
    <w:rsid w:val="00F2784C"/>
    <w:rsid w:val="00F35DA8"/>
    <w:rsid w:val="00F5417C"/>
    <w:rsid w:val="00F722E2"/>
    <w:rsid w:val="00FB1BEA"/>
    <w:rsid w:val="00FB2165"/>
    <w:rsid w:val="00FB66A9"/>
    <w:rsid w:val="00FE592F"/>
    <w:rsid w:val="00FF1DE0"/>
    <w:rsid w:val="00FF425B"/>
    <w:rsid w:val="00FF77E6"/>
    <w:rsid w:val="04B2ECE9"/>
    <w:rsid w:val="34EDA8BF"/>
    <w:rsid w:val="49CE6025"/>
    <w:rsid w:val="4A02A0AA"/>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7F86F5"/>
  <w15:chartTrackingRefBased/>
  <w15:docId w15:val="{FEE0DF8C-5263-4F11-97D9-3B5A07BFD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locked="1" w:uiPriority="63"/>
    <w:lsdException w:name="Medium Shading 2" w:locked="1"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locked="1" w:uiPriority="72"/>
    <w:lsdException w:name="Colorful Grid" w:locked="1" w:uiPriority="73"/>
    <w:lsdException w:name="Light Shading Accent 1" w:uiPriority="60"/>
    <w:lsdException w:name="Light List Accent 1" w:uiPriority="61"/>
    <w:lsdException w:name="Light Grid Accent 1" w:uiPriority="62"/>
    <w:lsdException w:name="Medium Shading 1 Accent 1" w:locked="1" w:uiPriority="63"/>
    <w:lsdException w:name="Medium Shading 2 Accent 1" w:locked="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ocked="1" w:uiPriority="72"/>
    <w:lsdException w:name="Colorful Grid Accent 1" w:locked="1" w:uiPriority="73"/>
    <w:lsdException w:name="Light Shading Accent 2" w:uiPriority="60"/>
    <w:lsdException w:name="Light List Accent 2" w:uiPriority="61"/>
    <w:lsdException w:name="Light Grid Accent 2" w:uiPriority="62"/>
    <w:lsdException w:name="Medium Shading 1 Accent 2" w:locked="1" w:uiPriority="63"/>
    <w:lsdException w:name="Medium Shading 2 Accent 2" w:locked="1"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locked="1" w:uiPriority="72"/>
    <w:lsdException w:name="Colorful Grid Accent 2" w:locked="1" w:uiPriority="73"/>
    <w:lsdException w:name="Light Shading Accent 3" w:uiPriority="60"/>
    <w:lsdException w:name="Light List Accent 3" w:uiPriority="61"/>
    <w:lsdException w:name="Light Grid Accent 3" w:uiPriority="62"/>
    <w:lsdException w:name="Medium Shading 1 Accent 3" w:locked="1" w:uiPriority="63"/>
    <w:lsdException w:name="Medium Shading 2 Accent 3" w:locked="1"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locked="1" w:uiPriority="72"/>
    <w:lsdException w:name="Colorful Grid Accent 3" w:locked="1" w:uiPriority="73"/>
    <w:lsdException w:name="Light Shading Accent 4" w:uiPriority="60"/>
    <w:lsdException w:name="Light List Accent 4" w:uiPriority="61"/>
    <w:lsdException w:name="Light Grid Accent 4" w:uiPriority="62"/>
    <w:lsdException w:name="Medium Shading 1 Accent 4" w:locked="1" w:uiPriority="63"/>
    <w:lsdException w:name="Medium Shading 2 Accent 4" w:locked="1"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locked="1" w:uiPriority="72"/>
    <w:lsdException w:name="Colorful Grid Accent 4" w:locked="1" w:uiPriority="73"/>
    <w:lsdException w:name="Light Shading Accent 5" w:uiPriority="60"/>
    <w:lsdException w:name="Light List Accent 5" w:uiPriority="61"/>
    <w:lsdException w:name="Light Grid Accent 5" w:uiPriority="62"/>
    <w:lsdException w:name="Medium Shading 1 Accent 5" w:locked="1" w:uiPriority="63"/>
    <w:lsdException w:name="Medium Shading 2 Accent 5" w:locked="1"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locked="1" w:uiPriority="72"/>
    <w:lsdException w:name="Colorful Grid Accent 5" w:locked="1" w:uiPriority="73"/>
    <w:lsdException w:name="Light Shading Accent 6" w:uiPriority="60"/>
    <w:lsdException w:name="Light List Accent 6" w:uiPriority="61"/>
    <w:lsdException w:name="Light Grid Accent 6" w:uiPriority="62"/>
    <w:lsdException w:name="Medium Shading 1 Accent 6" w:locked="1" w:uiPriority="63"/>
    <w:lsdException w:name="Medium Shading 2 Accent 6" w:locked="1"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87B"/>
    <w:pPr>
      <w:spacing w:after="120"/>
    </w:pPr>
    <w:rPr>
      <w:kern w:val="2"/>
      <w:lang w:val="en-ZA"/>
      <w14:ligatures w14:val="standardContextual"/>
    </w:rPr>
  </w:style>
  <w:style w:type="paragraph" w:styleId="Heading1">
    <w:name w:val="heading 1"/>
    <w:basedOn w:val="Normal"/>
    <w:next w:val="BodyText"/>
    <w:link w:val="Heading1Char"/>
    <w:autoRedefine/>
    <w:uiPriority w:val="9"/>
    <w:qFormat/>
    <w:rsid w:val="00EE287B"/>
    <w:pPr>
      <w:keepNext/>
      <w:keepLines/>
      <w:numPr>
        <w:numId w:val="11"/>
      </w:numPr>
      <w:spacing w:before="400" w:after="240"/>
      <w:outlineLvl w:val="0"/>
    </w:pPr>
    <w:rPr>
      <w:rFonts w:ascii="Poppins Medium" w:eastAsiaTheme="majorEastAsia" w:hAnsi="Poppins Medium" w:cs="Arial"/>
      <w:caps/>
      <w:color w:val="B1ACA4" w:themeColor="text2"/>
      <w:sz w:val="40"/>
      <w:szCs w:val="32"/>
    </w:rPr>
  </w:style>
  <w:style w:type="paragraph" w:styleId="Heading2">
    <w:name w:val="heading 2"/>
    <w:basedOn w:val="Normal"/>
    <w:next w:val="BodyText"/>
    <w:link w:val="Heading2Char"/>
    <w:autoRedefine/>
    <w:uiPriority w:val="9"/>
    <w:unhideWhenUsed/>
    <w:qFormat/>
    <w:rsid w:val="00EE287B"/>
    <w:pPr>
      <w:keepNext/>
      <w:keepLines/>
      <w:numPr>
        <w:ilvl w:val="1"/>
        <w:numId w:val="11"/>
      </w:numPr>
      <w:spacing w:before="400"/>
      <w:outlineLvl w:val="1"/>
    </w:pPr>
    <w:rPr>
      <w:rFonts w:ascii="Arial" w:eastAsiaTheme="majorEastAsia" w:hAnsi="Arial" w:cstheme="majorBidi"/>
      <w:color w:val="212121" w:themeColor="text1"/>
      <w:sz w:val="32"/>
      <w:szCs w:val="26"/>
    </w:rPr>
  </w:style>
  <w:style w:type="paragraph" w:styleId="Heading3">
    <w:name w:val="heading 3"/>
    <w:basedOn w:val="Normal"/>
    <w:next w:val="BodyText"/>
    <w:link w:val="Heading3Char"/>
    <w:autoRedefine/>
    <w:uiPriority w:val="9"/>
    <w:unhideWhenUsed/>
    <w:qFormat/>
    <w:rsid w:val="00EE287B"/>
    <w:pPr>
      <w:keepNext/>
      <w:keepLines/>
      <w:numPr>
        <w:ilvl w:val="2"/>
        <w:numId w:val="11"/>
      </w:numPr>
      <w:spacing w:before="400"/>
      <w:outlineLvl w:val="2"/>
    </w:pPr>
    <w:rPr>
      <w:rFonts w:ascii="Arial" w:eastAsiaTheme="majorEastAsia" w:hAnsi="Arial" w:cstheme="majorBidi"/>
      <w:b/>
      <w:color w:val="212121" w:themeColor="text1"/>
      <w:sz w:val="28"/>
      <w:szCs w:val="24"/>
    </w:rPr>
  </w:style>
  <w:style w:type="paragraph" w:styleId="Heading4">
    <w:name w:val="heading 4"/>
    <w:basedOn w:val="Normal"/>
    <w:next w:val="BodyText"/>
    <w:link w:val="Heading4Char"/>
    <w:autoRedefine/>
    <w:uiPriority w:val="9"/>
    <w:unhideWhenUsed/>
    <w:qFormat/>
    <w:rsid w:val="00EE287B"/>
    <w:pPr>
      <w:keepNext/>
      <w:keepLines/>
      <w:numPr>
        <w:ilvl w:val="3"/>
        <w:numId w:val="11"/>
      </w:numPr>
      <w:spacing w:before="400"/>
      <w:outlineLvl w:val="3"/>
    </w:pPr>
    <w:rPr>
      <w:rFonts w:ascii="Arial" w:eastAsiaTheme="majorEastAsia" w:hAnsi="Arial" w:cstheme="majorBidi"/>
      <w:bCs/>
      <w:color w:val="212121" w:themeColor="text1"/>
      <w:sz w:val="28"/>
      <w:szCs w:val="22"/>
    </w:rPr>
  </w:style>
  <w:style w:type="paragraph" w:styleId="Heading5">
    <w:name w:val="heading 5"/>
    <w:basedOn w:val="Normal"/>
    <w:next w:val="BodyText"/>
    <w:link w:val="Heading5Char"/>
    <w:autoRedefine/>
    <w:uiPriority w:val="9"/>
    <w:unhideWhenUsed/>
    <w:qFormat/>
    <w:rsid w:val="00EE287B"/>
    <w:pPr>
      <w:keepNext/>
      <w:keepLines/>
      <w:numPr>
        <w:ilvl w:val="4"/>
        <w:numId w:val="11"/>
      </w:numPr>
      <w:spacing w:before="400"/>
      <w:outlineLvl w:val="4"/>
    </w:pPr>
    <w:rPr>
      <w:rFonts w:ascii="Arial" w:eastAsiaTheme="majorEastAsia" w:hAnsi="Arial" w:cstheme="majorBidi"/>
      <w:color w:val="B1ACA4" w:themeColor="text2"/>
      <w:sz w:val="24"/>
      <w:szCs w:val="22"/>
    </w:rPr>
  </w:style>
  <w:style w:type="paragraph" w:styleId="Heading6">
    <w:name w:val="heading 6"/>
    <w:basedOn w:val="Normal"/>
    <w:next w:val="BodyText"/>
    <w:link w:val="Heading6Char"/>
    <w:autoRedefine/>
    <w:uiPriority w:val="9"/>
    <w:unhideWhenUsed/>
    <w:qFormat/>
    <w:rsid w:val="00EE287B"/>
    <w:pPr>
      <w:numPr>
        <w:ilvl w:val="5"/>
        <w:numId w:val="11"/>
      </w:numPr>
      <w:spacing w:before="400"/>
      <w:outlineLvl w:val="5"/>
    </w:pPr>
    <w:rPr>
      <w:rFonts w:ascii="Arial" w:hAnsi="Arial"/>
      <w:b/>
      <w:sz w:val="22"/>
    </w:rPr>
  </w:style>
  <w:style w:type="paragraph" w:styleId="Heading7">
    <w:name w:val="heading 7"/>
    <w:basedOn w:val="Normal"/>
    <w:next w:val="BodyText"/>
    <w:link w:val="Heading7Char"/>
    <w:uiPriority w:val="9"/>
    <w:unhideWhenUsed/>
    <w:rsid w:val="00EE287B"/>
    <w:pPr>
      <w:keepNext/>
      <w:keepLines/>
      <w:numPr>
        <w:ilvl w:val="6"/>
        <w:numId w:val="12"/>
      </w:numPr>
      <w:spacing w:before="400"/>
      <w:outlineLvl w:val="6"/>
    </w:pPr>
    <w:rPr>
      <w:rFonts w:ascii="Arial" w:eastAsiaTheme="majorEastAsia" w:hAnsi="Arial" w:cstheme="majorBidi"/>
      <w:iCs/>
      <w:noProof/>
      <w:color w:val="212121" w:themeColor="text1"/>
      <w:szCs w:val="22"/>
    </w:rPr>
  </w:style>
  <w:style w:type="paragraph" w:styleId="Heading8">
    <w:name w:val="heading 8"/>
    <w:basedOn w:val="Normal"/>
    <w:next w:val="Normal"/>
    <w:link w:val="Heading8Char"/>
    <w:uiPriority w:val="9"/>
    <w:semiHidden/>
    <w:rsid w:val="00EE287B"/>
    <w:pPr>
      <w:keepNext/>
      <w:keepLines/>
      <w:spacing w:before="400"/>
      <w:outlineLvl w:val="7"/>
    </w:pPr>
    <w:rPr>
      <w:rFonts w:asciiTheme="majorHAnsi" w:eastAsiaTheme="majorEastAsia" w:hAnsiTheme="majorHAnsi" w:cstheme="majorBidi"/>
      <w:b/>
    </w:rPr>
  </w:style>
  <w:style w:type="paragraph" w:styleId="Heading9">
    <w:name w:val="heading 9"/>
    <w:basedOn w:val="Heading8"/>
    <w:next w:val="Normal"/>
    <w:link w:val="Heading9Char"/>
    <w:uiPriority w:val="9"/>
    <w:semiHidden/>
    <w:qFormat/>
    <w:rsid w:val="00EE287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Heading">
    <w:name w:val="Chapter Heading"/>
    <w:basedOn w:val="Heading1"/>
    <w:next w:val="Normal"/>
    <w:link w:val="ChapterHeadingChar"/>
    <w:semiHidden/>
    <w:rsid w:val="00EE287B"/>
    <w:pPr>
      <w:numPr>
        <w:numId w:val="0"/>
      </w:numPr>
      <w:ind w:left="567" w:hanging="567"/>
      <w:outlineLvl w:val="9"/>
    </w:pPr>
    <w:rPr>
      <w:b/>
      <w:spacing w:val="5"/>
      <w:kern w:val="28"/>
      <w:sz w:val="70"/>
      <w:szCs w:val="70"/>
      <w:lang w:val="en-AU"/>
    </w:rPr>
  </w:style>
  <w:style w:type="character" w:customStyle="1" w:styleId="ChapterHeadingChar">
    <w:name w:val="Chapter Heading Char"/>
    <w:basedOn w:val="TitleChar"/>
    <w:link w:val="ChapterHeading"/>
    <w:semiHidden/>
    <w:rsid w:val="00EE287B"/>
    <w:rPr>
      <w:rFonts w:ascii="Poppins Medium" w:eastAsiaTheme="majorEastAsia" w:hAnsi="Poppins Medium" w:cs="Arial"/>
      <w:b/>
      <w:caps/>
      <w:color w:val="B1ACA4" w:themeColor="text2"/>
      <w:spacing w:val="5"/>
      <w:kern w:val="28"/>
      <w:sz w:val="70"/>
      <w:szCs w:val="70"/>
      <w14:ligatures w14:val="standardContextual"/>
    </w:rPr>
  </w:style>
  <w:style w:type="paragraph" w:customStyle="1" w:styleId="DividerTitle">
    <w:name w:val="Divider Title"/>
    <w:basedOn w:val="Normal"/>
    <w:link w:val="DividerTitleChar"/>
    <w:semiHidden/>
    <w:qFormat/>
    <w:rsid w:val="00EE287B"/>
    <w:pPr>
      <w:keepNext/>
      <w:keepLines/>
      <w:spacing w:before="170" w:after="113"/>
      <w:ind w:left="567" w:hanging="567"/>
    </w:pPr>
    <w:rPr>
      <w:rFonts w:asciiTheme="majorHAnsi" w:eastAsiaTheme="majorEastAsia" w:hAnsiTheme="majorHAnsi" w:cstheme="majorHAnsi"/>
      <w:bCs/>
      <w:color w:val="FFFFFF" w:themeColor="background1"/>
      <w:spacing w:val="5"/>
      <w:kern w:val="28"/>
      <w:sz w:val="70"/>
      <w:szCs w:val="70"/>
      <w:lang w:val="en-AU"/>
    </w:rPr>
  </w:style>
  <w:style w:type="paragraph" w:customStyle="1" w:styleId="Section">
    <w:name w:val="Section"/>
    <w:basedOn w:val="Title"/>
    <w:link w:val="SectionChar"/>
    <w:rsid w:val="00EE287B"/>
  </w:style>
  <w:style w:type="character" w:customStyle="1" w:styleId="Heading1Char">
    <w:name w:val="Heading 1 Char"/>
    <w:basedOn w:val="DefaultParagraphFont"/>
    <w:link w:val="Heading1"/>
    <w:uiPriority w:val="9"/>
    <w:rsid w:val="00EE287B"/>
    <w:rPr>
      <w:rFonts w:ascii="Poppins Medium" w:eastAsiaTheme="majorEastAsia" w:hAnsi="Poppins Medium" w:cs="Arial"/>
      <w:caps/>
      <w:color w:val="B1ACA4" w:themeColor="text2"/>
      <w:kern w:val="2"/>
      <w:sz w:val="40"/>
      <w:szCs w:val="32"/>
      <w:lang w:val="en-ZA"/>
      <w14:ligatures w14:val="standardContextual"/>
    </w:rPr>
  </w:style>
  <w:style w:type="character" w:customStyle="1" w:styleId="SectionChar">
    <w:name w:val="Section Char"/>
    <w:basedOn w:val="TitleChar"/>
    <w:link w:val="Section"/>
    <w:rsid w:val="00EE287B"/>
    <w:rPr>
      <w:rFonts w:ascii="Poppins Medium" w:eastAsiaTheme="majorEastAsia" w:hAnsi="Poppins Medium" w:cstheme="majorBidi"/>
      <w:caps/>
      <w:color w:val="B1ACA4" w:themeColor="text2"/>
      <w:spacing w:val="5"/>
      <w:kern w:val="28"/>
      <w:sz w:val="40"/>
      <w:szCs w:val="52"/>
      <w14:ligatures w14:val="standardContextual"/>
    </w:rPr>
  </w:style>
  <w:style w:type="character" w:customStyle="1" w:styleId="DividerTitleChar">
    <w:name w:val="Divider Title Char"/>
    <w:basedOn w:val="DefaultParagraphFont"/>
    <w:link w:val="DividerTitle"/>
    <w:semiHidden/>
    <w:rsid w:val="00EE287B"/>
    <w:rPr>
      <w:rFonts w:asciiTheme="majorHAnsi" w:eastAsiaTheme="majorEastAsia" w:hAnsiTheme="majorHAnsi" w:cstheme="majorHAnsi"/>
      <w:bCs/>
      <w:color w:val="FFFFFF" w:themeColor="background1"/>
      <w:spacing w:val="5"/>
      <w:kern w:val="28"/>
      <w:sz w:val="70"/>
      <w:szCs w:val="70"/>
      <w14:ligatures w14:val="standardContextual"/>
    </w:rPr>
  </w:style>
  <w:style w:type="paragraph" w:styleId="Title">
    <w:name w:val="Title"/>
    <w:basedOn w:val="Normal"/>
    <w:next w:val="Normal"/>
    <w:link w:val="TitleChar"/>
    <w:autoRedefine/>
    <w:uiPriority w:val="10"/>
    <w:qFormat/>
    <w:rsid w:val="00EE287B"/>
    <w:pPr>
      <w:spacing w:after="300"/>
      <w:contextualSpacing/>
    </w:pPr>
    <w:rPr>
      <w:rFonts w:ascii="Poppins Medium" w:eastAsiaTheme="majorEastAsia" w:hAnsi="Poppins Medium" w:cstheme="majorBidi"/>
      <w:caps/>
      <w:color w:val="B1ACA4" w:themeColor="text2"/>
      <w:spacing w:val="5"/>
      <w:kern w:val="28"/>
      <w:sz w:val="40"/>
      <w:szCs w:val="52"/>
      <w:lang w:val="en-AU"/>
    </w:rPr>
  </w:style>
  <w:style w:type="character" w:customStyle="1" w:styleId="TitleChar">
    <w:name w:val="Title Char"/>
    <w:basedOn w:val="DefaultParagraphFont"/>
    <w:link w:val="Title"/>
    <w:uiPriority w:val="10"/>
    <w:rsid w:val="00EE287B"/>
    <w:rPr>
      <w:rFonts w:ascii="Poppins Medium" w:eastAsiaTheme="majorEastAsia" w:hAnsi="Poppins Medium" w:cstheme="majorBidi"/>
      <w:caps/>
      <w:color w:val="B1ACA4" w:themeColor="text2"/>
      <w:spacing w:val="5"/>
      <w:kern w:val="28"/>
      <w:sz w:val="40"/>
      <w:szCs w:val="52"/>
      <w14:ligatures w14:val="standardContextual"/>
    </w:rPr>
  </w:style>
  <w:style w:type="paragraph" w:customStyle="1" w:styleId="H1">
    <w:name w:val="H1"/>
    <w:basedOn w:val="Heading1"/>
    <w:link w:val="H1Char"/>
    <w:semiHidden/>
    <w:qFormat/>
    <w:rsid w:val="00EE287B"/>
    <w:pPr>
      <w:numPr>
        <w:numId w:val="0"/>
      </w:numPr>
      <w:ind w:left="1134" w:hanging="1134"/>
    </w:pPr>
    <w:rPr>
      <w:color w:val="333333" w:themeColor="accent1"/>
      <w:sz w:val="28"/>
      <w:szCs w:val="28"/>
    </w:rPr>
  </w:style>
  <w:style w:type="paragraph" w:customStyle="1" w:styleId="InfoBoxInfoTitle">
    <w:name w:val="InfoBox Info Title"/>
    <w:basedOn w:val="Normal"/>
    <w:semiHidden/>
    <w:qFormat/>
    <w:rsid w:val="00EE287B"/>
    <w:pPr>
      <w:spacing w:before="100" w:after="30"/>
    </w:pPr>
    <w:rPr>
      <w:b/>
      <w:color w:val="C4BFB6" w:themeColor="accent2"/>
      <w:sz w:val="17"/>
    </w:rPr>
  </w:style>
  <w:style w:type="paragraph" w:styleId="TOC1">
    <w:name w:val="toc 1"/>
    <w:basedOn w:val="Normal"/>
    <w:next w:val="Normal"/>
    <w:uiPriority w:val="39"/>
    <w:unhideWhenUsed/>
    <w:qFormat/>
    <w:rsid w:val="00EE287B"/>
    <w:pPr>
      <w:tabs>
        <w:tab w:val="left" w:pos="283"/>
        <w:tab w:val="right" w:leader="dot" w:pos="9638"/>
      </w:tabs>
      <w:spacing w:before="240" w:after="60"/>
      <w:ind w:left="720" w:hanging="720"/>
      <w:contextualSpacing/>
    </w:pPr>
    <w:rPr>
      <w:b/>
      <w:noProof/>
    </w:rPr>
  </w:style>
  <w:style w:type="paragraph" w:customStyle="1" w:styleId="InfoBoxInfoText">
    <w:name w:val="InfoBox Info Text"/>
    <w:basedOn w:val="InfoBoxInfoTitle"/>
    <w:semiHidden/>
    <w:qFormat/>
    <w:rsid w:val="00EE287B"/>
    <w:pPr>
      <w:spacing w:before="10"/>
    </w:pPr>
    <w:rPr>
      <w:b w:val="0"/>
      <w:color w:val="auto"/>
    </w:rPr>
  </w:style>
  <w:style w:type="paragraph" w:customStyle="1" w:styleId="InfoBoxNormal">
    <w:name w:val="InfoBox Normal"/>
    <w:basedOn w:val="InfoBoxInfoText"/>
    <w:semiHidden/>
    <w:qFormat/>
    <w:rsid w:val="00EE287B"/>
    <w:pPr>
      <w:spacing w:before="0" w:after="0" w:line="260" w:lineRule="exact"/>
    </w:pPr>
    <w:rPr>
      <w:sz w:val="18"/>
    </w:rPr>
  </w:style>
  <w:style w:type="paragraph" w:customStyle="1" w:styleId="InfoBoxHeading2">
    <w:name w:val="InfoBox Heading 2"/>
    <w:basedOn w:val="InfoBoxNormal"/>
    <w:semiHidden/>
    <w:qFormat/>
    <w:rsid w:val="00EE287B"/>
    <w:pPr>
      <w:spacing w:before="30" w:after="30"/>
    </w:pPr>
    <w:rPr>
      <w:b/>
    </w:rPr>
  </w:style>
  <w:style w:type="paragraph" w:customStyle="1" w:styleId="InfoBoxHeading1">
    <w:name w:val="InfoBox Heading 1"/>
    <w:basedOn w:val="InfoBoxHeading2"/>
    <w:semiHidden/>
    <w:qFormat/>
    <w:rsid w:val="00EE287B"/>
    <w:pPr>
      <w:spacing w:before="200" w:after="120" w:line="240" w:lineRule="auto"/>
    </w:pPr>
    <w:rPr>
      <w:color w:val="C4BFB6" w:themeColor="accent2"/>
      <w:sz w:val="28"/>
    </w:rPr>
  </w:style>
  <w:style w:type="paragraph" w:customStyle="1" w:styleId="InfoBoxIntroText">
    <w:name w:val="InfoBox Intro Text"/>
    <w:basedOn w:val="Normal"/>
    <w:link w:val="InfoBoxIntroTextChar"/>
    <w:semiHidden/>
    <w:qFormat/>
    <w:rsid w:val="00EE287B"/>
    <w:pPr>
      <w:spacing w:after="113" w:line="280" w:lineRule="exact"/>
    </w:pPr>
    <w:rPr>
      <w:rFonts w:ascii="Arial" w:eastAsia="Times New Roman" w:hAnsi="Arial" w:cs="Arial"/>
      <w:color w:val="C4BFB6" w:themeColor="accent2"/>
      <w:sz w:val="24"/>
      <w:szCs w:val="24"/>
      <w:lang w:val="en-AU"/>
    </w:rPr>
  </w:style>
  <w:style w:type="character" w:customStyle="1" w:styleId="InfoBoxIntroTextChar">
    <w:name w:val="InfoBox Intro Text Char"/>
    <w:basedOn w:val="DefaultParagraphFont"/>
    <w:link w:val="InfoBoxIntroText"/>
    <w:semiHidden/>
    <w:rsid w:val="00EE287B"/>
    <w:rPr>
      <w:rFonts w:ascii="Arial" w:eastAsia="Times New Roman" w:hAnsi="Arial" w:cs="Arial"/>
      <w:color w:val="C4BFB6" w:themeColor="accent2"/>
      <w:kern w:val="2"/>
      <w:sz w:val="24"/>
      <w:szCs w:val="24"/>
      <w14:ligatures w14:val="standardContextual"/>
    </w:rPr>
  </w:style>
  <w:style w:type="paragraph" w:customStyle="1" w:styleId="InfoBoxTitle">
    <w:name w:val="InfoBox Title"/>
    <w:basedOn w:val="Normal"/>
    <w:link w:val="InfoBoxTitleChar"/>
    <w:semiHidden/>
    <w:qFormat/>
    <w:rsid w:val="00EE287B"/>
    <w:pPr>
      <w:spacing w:after="160"/>
    </w:pPr>
    <w:rPr>
      <w:rFonts w:ascii="Arial" w:eastAsia="Times New Roman" w:hAnsi="Arial"/>
      <w:b/>
      <w:color w:val="353D30"/>
      <w:sz w:val="40"/>
      <w:szCs w:val="40"/>
      <w:lang w:val="en-AU"/>
    </w:rPr>
  </w:style>
  <w:style w:type="character" w:customStyle="1" w:styleId="InfoBoxTitleChar">
    <w:name w:val="InfoBox Title Char"/>
    <w:basedOn w:val="DefaultParagraphFont"/>
    <w:link w:val="InfoBoxTitle"/>
    <w:semiHidden/>
    <w:rsid w:val="00EE287B"/>
    <w:rPr>
      <w:rFonts w:ascii="Arial" w:eastAsia="Times New Roman" w:hAnsi="Arial"/>
      <w:b/>
      <w:color w:val="353D30"/>
      <w:kern w:val="2"/>
      <w:sz w:val="40"/>
      <w:szCs w:val="40"/>
      <w14:ligatures w14:val="standardContextual"/>
    </w:rPr>
  </w:style>
  <w:style w:type="paragraph" w:customStyle="1" w:styleId="InfoBoxSubtitle">
    <w:name w:val="InfoBox Subtitle"/>
    <w:basedOn w:val="Normal"/>
    <w:link w:val="InfoBoxSubtitleChar"/>
    <w:semiHidden/>
    <w:qFormat/>
    <w:rsid w:val="00EE287B"/>
    <w:pPr>
      <w:spacing w:after="160"/>
    </w:pPr>
    <w:rPr>
      <w:rFonts w:ascii="Arial" w:eastAsia="Times New Roman" w:hAnsi="Arial"/>
      <w:color w:val="353D30"/>
      <w:sz w:val="40"/>
      <w:szCs w:val="40"/>
      <w:lang w:val="en-AU"/>
    </w:rPr>
  </w:style>
  <w:style w:type="character" w:customStyle="1" w:styleId="InfoBoxSubtitleChar">
    <w:name w:val="InfoBox Subtitle Char"/>
    <w:basedOn w:val="DefaultParagraphFont"/>
    <w:link w:val="InfoBoxSubtitle"/>
    <w:semiHidden/>
    <w:rsid w:val="00EE287B"/>
    <w:rPr>
      <w:rFonts w:ascii="Arial" w:eastAsia="Times New Roman" w:hAnsi="Arial"/>
      <w:color w:val="353D30"/>
      <w:kern w:val="2"/>
      <w:sz w:val="40"/>
      <w:szCs w:val="40"/>
      <w14:ligatures w14:val="standardContextual"/>
    </w:rPr>
  </w:style>
  <w:style w:type="character" w:customStyle="1" w:styleId="H1Char">
    <w:name w:val="H1 Char"/>
    <w:basedOn w:val="Heading1Char"/>
    <w:link w:val="H1"/>
    <w:semiHidden/>
    <w:rsid w:val="00EE287B"/>
    <w:rPr>
      <w:rFonts w:ascii="Poppins Medium" w:eastAsiaTheme="majorEastAsia" w:hAnsi="Poppins Medium" w:cs="Arial"/>
      <w:caps/>
      <w:color w:val="333333" w:themeColor="accent1"/>
      <w:kern w:val="2"/>
      <w:sz w:val="28"/>
      <w:szCs w:val="28"/>
      <w:lang w:val="en-ZA"/>
      <w14:ligatures w14:val="standardContextual"/>
    </w:rPr>
  </w:style>
  <w:style w:type="paragraph" w:customStyle="1" w:styleId="H3">
    <w:name w:val="H3"/>
    <w:basedOn w:val="H1"/>
    <w:next w:val="Normal"/>
    <w:link w:val="H3Char"/>
    <w:semiHidden/>
    <w:qFormat/>
    <w:rsid w:val="00EE287B"/>
    <w:pPr>
      <w:spacing w:line="240" w:lineRule="exact"/>
      <w:ind w:left="0" w:firstLine="0"/>
    </w:pPr>
  </w:style>
  <w:style w:type="character" w:customStyle="1" w:styleId="H3Char">
    <w:name w:val="H3 Char"/>
    <w:basedOn w:val="H1Char"/>
    <w:link w:val="H3"/>
    <w:semiHidden/>
    <w:rsid w:val="00EE287B"/>
    <w:rPr>
      <w:rFonts w:ascii="Poppins Medium" w:eastAsiaTheme="majorEastAsia" w:hAnsi="Poppins Medium" w:cs="Arial"/>
      <w:caps/>
      <w:color w:val="333333" w:themeColor="accent1"/>
      <w:kern w:val="2"/>
      <w:sz w:val="28"/>
      <w:szCs w:val="28"/>
      <w:lang w:val="en-ZA"/>
      <w14:ligatures w14:val="standardContextual"/>
    </w:rPr>
  </w:style>
  <w:style w:type="paragraph" w:customStyle="1" w:styleId="ExecSumSubheader">
    <w:name w:val="ExecSum Subheader"/>
    <w:basedOn w:val="Normal"/>
    <w:autoRedefine/>
    <w:uiPriority w:val="9"/>
    <w:unhideWhenUsed/>
    <w:rsid w:val="00EE287B"/>
    <w:pPr>
      <w:spacing w:after="100"/>
    </w:pPr>
    <w:rPr>
      <w:b/>
      <w:sz w:val="24"/>
      <w:szCs w:val="40"/>
    </w:rPr>
  </w:style>
  <w:style w:type="paragraph" w:customStyle="1" w:styleId="InfoBoxSubtitle2">
    <w:name w:val="InfoBox Subtitle 2"/>
    <w:basedOn w:val="Normal"/>
    <w:link w:val="InfoBoxSubtitle2Char"/>
    <w:semiHidden/>
    <w:qFormat/>
    <w:rsid w:val="00EE287B"/>
    <w:pPr>
      <w:spacing w:after="160"/>
    </w:pPr>
    <w:rPr>
      <w:rFonts w:ascii="Arial" w:hAnsi="Arial"/>
      <w:sz w:val="28"/>
      <w:szCs w:val="28"/>
      <w:lang w:val="en-AU"/>
    </w:rPr>
  </w:style>
  <w:style w:type="character" w:customStyle="1" w:styleId="InfoBoxSubtitle2Char">
    <w:name w:val="InfoBox Subtitle 2 Char"/>
    <w:basedOn w:val="DefaultParagraphFont"/>
    <w:link w:val="InfoBoxSubtitle2"/>
    <w:semiHidden/>
    <w:rsid w:val="00EE287B"/>
    <w:rPr>
      <w:rFonts w:ascii="Arial" w:hAnsi="Arial"/>
      <w:kern w:val="2"/>
      <w:sz w:val="28"/>
      <w:szCs w:val="28"/>
      <w14:ligatures w14:val="standardContextual"/>
    </w:rPr>
  </w:style>
  <w:style w:type="paragraph" w:customStyle="1" w:styleId="InfoBoxTitle2">
    <w:name w:val="InfoBox Title 2"/>
    <w:basedOn w:val="Normal"/>
    <w:link w:val="InfoBoxTitle2Char"/>
    <w:semiHidden/>
    <w:qFormat/>
    <w:rsid w:val="00EE287B"/>
    <w:pPr>
      <w:spacing w:after="160"/>
    </w:pPr>
    <w:rPr>
      <w:rFonts w:ascii="Arial" w:hAnsi="Arial"/>
      <w:b/>
      <w:color w:val="C4BFB6" w:themeColor="accent2"/>
      <w:sz w:val="28"/>
      <w:szCs w:val="28"/>
      <w:lang w:val="en-AU"/>
    </w:rPr>
  </w:style>
  <w:style w:type="character" w:customStyle="1" w:styleId="InfoBoxTitle2Char">
    <w:name w:val="InfoBox Title 2 Char"/>
    <w:basedOn w:val="DefaultParagraphFont"/>
    <w:link w:val="InfoBoxTitle2"/>
    <w:semiHidden/>
    <w:rsid w:val="00EE287B"/>
    <w:rPr>
      <w:rFonts w:ascii="Arial" w:hAnsi="Arial"/>
      <w:b/>
      <w:color w:val="C4BFB6" w:themeColor="accent2"/>
      <w:kern w:val="2"/>
      <w:sz w:val="28"/>
      <w:szCs w:val="28"/>
      <w14:ligatures w14:val="standardContextual"/>
    </w:rPr>
  </w:style>
  <w:style w:type="paragraph" w:customStyle="1" w:styleId="SingleLineSpacingText">
    <w:name w:val="Single Line Spacing Text"/>
    <w:next w:val="Normal"/>
    <w:semiHidden/>
    <w:qFormat/>
    <w:rsid w:val="00EE287B"/>
    <w:pPr>
      <w:spacing w:after="0" w:line="240" w:lineRule="auto"/>
    </w:pPr>
    <w:rPr>
      <w:rFonts w:ascii="Arial" w:hAnsi="Arial" w:cs="Arial"/>
      <w:kern w:val="2"/>
      <w14:ligatures w14:val="standardContextual"/>
    </w:rPr>
  </w:style>
  <w:style w:type="paragraph" w:customStyle="1" w:styleId="Numbera">
    <w:name w:val="Number a)"/>
    <w:basedOn w:val="BodyText"/>
    <w:rsid w:val="00EE287B"/>
    <w:pPr>
      <w:ind w:left="454" w:hanging="454"/>
    </w:pPr>
  </w:style>
  <w:style w:type="paragraph" w:styleId="Caption">
    <w:name w:val="caption"/>
    <w:basedOn w:val="Normal"/>
    <w:next w:val="Normal"/>
    <w:uiPriority w:val="35"/>
    <w:unhideWhenUsed/>
    <w:qFormat/>
    <w:rsid w:val="00EE287B"/>
    <w:pPr>
      <w:ind w:left="851" w:hanging="851"/>
    </w:pPr>
    <w:rPr>
      <w:rFonts w:ascii="Arial" w:hAnsi="Arial"/>
      <w:b/>
      <w:iCs/>
      <w:sz w:val="18"/>
      <w:szCs w:val="18"/>
    </w:rPr>
  </w:style>
  <w:style w:type="paragraph" w:styleId="ListParagraph">
    <w:name w:val="List Paragraph"/>
    <w:basedOn w:val="Normal"/>
    <w:uiPriority w:val="34"/>
    <w:rsid w:val="00EE287B"/>
    <w:pPr>
      <w:ind w:left="720"/>
      <w:contextualSpacing/>
    </w:pPr>
    <w:rPr>
      <w:lang w:val="en-GB"/>
    </w:rPr>
  </w:style>
  <w:style w:type="paragraph" w:customStyle="1" w:styleId="Numberi">
    <w:name w:val="Number i)"/>
    <w:basedOn w:val="BodyText"/>
    <w:rsid w:val="00EE287B"/>
    <w:pPr>
      <w:ind w:left="908" w:hanging="454"/>
    </w:pPr>
  </w:style>
  <w:style w:type="paragraph" w:customStyle="1" w:styleId="ExecSumTitle">
    <w:name w:val="ExecSum Title"/>
    <w:basedOn w:val="Normal"/>
    <w:autoRedefine/>
    <w:uiPriority w:val="9"/>
    <w:unhideWhenUsed/>
    <w:rsid w:val="00EE287B"/>
    <w:pPr>
      <w:spacing w:after="240"/>
    </w:pPr>
    <w:rPr>
      <w:rFonts w:ascii="Poppins Medium" w:hAnsi="Poppins Medium"/>
      <w:color w:val="B1ACA4" w:themeColor="text2"/>
      <w:sz w:val="40"/>
      <w:szCs w:val="70"/>
      <w:lang w:val="en-PH"/>
    </w:rPr>
  </w:style>
  <w:style w:type="character" w:customStyle="1" w:styleId="Heading2Char">
    <w:name w:val="Heading 2 Char"/>
    <w:basedOn w:val="DefaultParagraphFont"/>
    <w:link w:val="Heading2"/>
    <w:uiPriority w:val="9"/>
    <w:rsid w:val="00EE287B"/>
    <w:rPr>
      <w:rFonts w:ascii="Arial" w:eastAsiaTheme="majorEastAsia" w:hAnsi="Arial" w:cstheme="majorBidi"/>
      <w:color w:val="212121" w:themeColor="text1"/>
      <w:kern w:val="2"/>
      <w:sz w:val="32"/>
      <w:szCs w:val="26"/>
      <w:lang w:val="en-ZA"/>
      <w14:ligatures w14:val="standardContextual"/>
    </w:rPr>
  </w:style>
  <w:style w:type="character" w:customStyle="1" w:styleId="Heading3Char">
    <w:name w:val="Heading 3 Char"/>
    <w:basedOn w:val="DefaultParagraphFont"/>
    <w:link w:val="Heading3"/>
    <w:uiPriority w:val="9"/>
    <w:rsid w:val="00EE287B"/>
    <w:rPr>
      <w:rFonts w:ascii="Arial" w:eastAsiaTheme="majorEastAsia" w:hAnsi="Arial" w:cstheme="majorBidi"/>
      <w:b/>
      <w:color w:val="212121" w:themeColor="text1"/>
      <w:kern w:val="2"/>
      <w:sz w:val="28"/>
      <w:szCs w:val="24"/>
      <w:lang w:val="en-ZA"/>
      <w14:ligatures w14:val="standardContextual"/>
    </w:rPr>
  </w:style>
  <w:style w:type="character" w:customStyle="1" w:styleId="Heading4Char">
    <w:name w:val="Heading 4 Char"/>
    <w:basedOn w:val="DefaultParagraphFont"/>
    <w:link w:val="Heading4"/>
    <w:uiPriority w:val="9"/>
    <w:rsid w:val="00EE287B"/>
    <w:rPr>
      <w:rFonts w:ascii="Arial" w:eastAsiaTheme="majorEastAsia" w:hAnsi="Arial" w:cstheme="majorBidi"/>
      <w:bCs/>
      <w:color w:val="212121" w:themeColor="text1"/>
      <w:kern w:val="2"/>
      <w:sz w:val="28"/>
      <w:szCs w:val="22"/>
      <w:lang w:val="en-ZA"/>
      <w14:ligatures w14:val="standardContextual"/>
    </w:rPr>
  </w:style>
  <w:style w:type="character" w:customStyle="1" w:styleId="Heading6Char">
    <w:name w:val="Heading 6 Char"/>
    <w:basedOn w:val="DefaultParagraphFont"/>
    <w:link w:val="Heading6"/>
    <w:uiPriority w:val="9"/>
    <w:rsid w:val="00EE287B"/>
    <w:rPr>
      <w:rFonts w:ascii="Arial" w:hAnsi="Arial"/>
      <w:b/>
      <w:kern w:val="2"/>
      <w:sz w:val="22"/>
      <w:lang w:val="en-ZA"/>
      <w14:ligatures w14:val="standardContextual"/>
    </w:rPr>
  </w:style>
  <w:style w:type="character" w:customStyle="1" w:styleId="Heading7Char">
    <w:name w:val="Heading 7 Char"/>
    <w:basedOn w:val="DefaultParagraphFont"/>
    <w:link w:val="Heading7"/>
    <w:uiPriority w:val="9"/>
    <w:rsid w:val="00EE287B"/>
    <w:rPr>
      <w:rFonts w:ascii="Arial" w:eastAsiaTheme="majorEastAsia" w:hAnsi="Arial" w:cstheme="majorBidi"/>
      <w:iCs/>
      <w:noProof/>
      <w:color w:val="212121" w:themeColor="text1"/>
      <w:kern w:val="2"/>
      <w:szCs w:val="22"/>
      <w:lang w:val="en-ZA"/>
      <w14:ligatures w14:val="standardContextual"/>
    </w:rPr>
  </w:style>
  <w:style w:type="character" w:customStyle="1" w:styleId="Heading8Char">
    <w:name w:val="Heading 8 Char"/>
    <w:basedOn w:val="DefaultParagraphFont"/>
    <w:link w:val="Heading8"/>
    <w:uiPriority w:val="9"/>
    <w:semiHidden/>
    <w:rsid w:val="00EE287B"/>
    <w:rPr>
      <w:rFonts w:asciiTheme="majorHAnsi" w:eastAsiaTheme="majorEastAsia" w:hAnsiTheme="majorHAnsi" w:cstheme="majorBidi"/>
      <w:b/>
      <w:kern w:val="2"/>
      <w:lang w:val="en-ZA"/>
      <w14:ligatures w14:val="standardContextual"/>
    </w:rPr>
  </w:style>
  <w:style w:type="character" w:customStyle="1" w:styleId="Heading9Char">
    <w:name w:val="Heading 9 Char"/>
    <w:basedOn w:val="DefaultParagraphFont"/>
    <w:link w:val="Heading9"/>
    <w:uiPriority w:val="9"/>
    <w:semiHidden/>
    <w:rsid w:val="00EE287B"/>
    <w:rPr>
      <w:rFonts w:asciiTheme="majorHAnsi" w:eastAsiaTheme="majorEastAsia" w:hAnsiTheme="majorHAnsi" w:cstheme="majorBidi"/>
      <w:b/>
      <w:kern w:val="2"/>
      <w:lang w:val="en-ZA"/>
      <w14:ligatures w14:val="standardContextual"/>
    </w:rPr>
  </w:style>
  <w:style w:type="paragraph" w:styleId="Subtitle">
    <w:name w:val="Subtitle"/>
    <w:basedOn w:val="Normal"/>
    <w:next w:val="Normal"/>
    <w:link w:val="SubtitleChar"/>
    <w:uiPriority w:val="11"/>
    <w:rsid w:val="00EE287B"/>
    <w:pPr>
      <w:numPr>
        <w:ilvl w:val="1"/>
      </w:numPr>
    </w:pPr>
    <w:rPr>
      <w:rFonts w:asciiTheme="majorHAnsi" w:eastAsiaTheme="majorEastAsia" w:hAnsiTheme="majorHAnsi" w:cstheme="majorBidi"/>
      <w:i/>
      <w:iCs/>
      <w:color w:val="B1ACA4" w:themeColor="text2"/>
      <w:spacing w:val="15"/>
      <w:sz w:val="24"/>
      <w:szCs w:val="24"/>
      <w:lang w:val="en-AU"/>
    </w:rPr>
  </w:style>
  <w:style w:type="character" w:customStyle="1" w:styleId="SubtitleChar">
    <w:name w:val="Subtitle Char"/>
    <w:basedOn w:val="DefaultParagraphFont"/>
    <w:link w:val="Subtitle"/>
    <w:uiPriority w:val="11"/>
    <w:rsid w:val="00EE287B"/>
    <w:rPr>
      <w:rFonts w:asciiTheme="majorHAnsi" w:eastAsiaTheme="majorEastAsia" w:hAnsiTheme="majorHAnsi" w:cstheme="majorBidi"/>
      <w:i/>
      <w:iCs/>
      <w:color w:val="B1ACA4" w:themeColor="text2"/>
      <w:spacing w:val="15"/>
      <w:kern w:val="2"/>
      <w:sz w:val="24"/>
      <w:szCs w:val="24"/>
      <w14:ligatures w14:val="standardContextual"/>
    </w:rPr>
  </w:style>
  <w:style w:type="character" w:styleId="Strong">
    <w:name w:val="Strong"/>
    <w:uiPriority w:val="22"/>
    <w:semiHidden/>
    <w:qFormat/>
    <w:rsid w:val="00394141"/>
    <w:rPr>
      <w:b/>
      <w:bCs/>
    </w:rPr>
  </w:style>
  <w:style w:type="character" w:styleId="Emphasis">
    <w:name w:val="Emphasis"/>
    <w:uiPriority w:val="20"/>
    <w:qFormat/>
    <w:rsid w:val="00EE287B"/>
    <w:rPr>
      <w:rFonts w:ascii="Bad Script" w:hAnsi="Bad Script"/>
      <w:i/>
      <w:iCs/>
      <w:color w:val="333333" w:themeColor="accent1"/>
      <w:sz w:val="24"/>
    </w:rPr>
  </w:style>
  <w:style w:type="paragraph" w:styleId="Quote">
    <w:name w:val="Quote"/>
    <w:basedOn w:val="Normal"/>
    <w:next w:val="Normal"/>
    <w:link w:val="QuoteChar"/>
    <w:autoRedefine/>
    <w:uiPriority w:val="29"/>
    <w:rsid w:val="00EE287B"/>
    <w:rPr>
      <w:rFonts w:ascii="Titillium Web" w:hAnsi="Titillium Web" w:cs="Arial"/>
      <w:i/>
      <w:iCs/>
      <w:color w:val="212121" w:themeColor="text1"/>
      <w:sz w:val="32"/>
      <w:lang w:val="en-AU"/>
    </w:rPr>
  </w:style>
  <w:style w:type="character" w:customStyle="1" w:styleId="QuoteChar">
    <w:name w:val="Quote Char"/>
    <w:basedOn w:val="DefaultParagraphFont"/>
    <w:link w:val="Quote"/>
    <w:uiPriority w:val="29"/>
    <w:rsid w:val="00EE287B"/>
    <w:rPr>
      <w:rFonts w:ascii="Titillium Web" w:hAnsi="Titillium Web" w:cs="Arial"/>
      <w:i/>
      <w:iCs/>
      <w:color w:val="212121" w:themeColor="text1"/>
      <w:kern w:val="2"/>
      <w:sz w:val="32"/>
      <w14:ligatures w14:val="standardContextual"/>
    </w:rPr>
  </w:style>
  <w:style w:type="paragraph" w:styleId="IntenseQuote">
    <w:name w:val="Intense Quote"/>
    <w:basedOn w:val="Normal"/>
    <w:next w:val="Normal"/>
    <w:link w:val="IntenseQuoteChar"/>
    <w:uiPriority w:val="30"/>
    <w:rsid w:val="00EE287B"/>
    <w:pPr>
      <w:pBdr>
        <w:top w:val="single" w:sz="4" w:space="10" w:color="262626" w:themeColor="accent1" w:themeShade="BF"/>
        <w:bottom w:val="single" w:sz="4" w:space="10" w:color="262626" w:themeColor="accent1" w:themeShade="BF"/>
      </w:pBdr>
      <w:spacing w:before="360" w:after="360"/>
      <w:ind w:left="864" w:right="864"/>
      <w:jc w:val="center"/>
    </w:pPr>
    <w:rPr>
      <w:i/>
      <w:iCs/>
      <w:color w:val="262626" w:themeColor="accent1" w:themeShade="BF"/>
    </w:rPr>
  </w:style>
  <w:style w:type="character" w:customStyle="1" w:styleId="IntenseQuoteChar">
    <w:name w:val="Intense Quote Char"/>
    <w:basedOn w:val="DefaultParagraphFont"/>
    <w:link w:val="IntenseQuote"/>
    <w:uiPriority w:val="30"/>
    <w:rsid w:val="00EE287B"/>
    <w:rPr>
      <w:i/>
      <w:iCs/>
      <w:color w:val="262626" w:themeColor="accent1" w:themeShade="BF"/>
      <w:kern w:val="2"/>
      <w:lang w:val="en-ZA"/>
      <w14:ligatures w14:val="standardContextual"/>
    </w:rPr>
  </w:style>
  <w:style w:type="character" w:styleId="SubtleEmphasis">
    <w:name w:val="Subtle Emphasis"/>
    <w:uiPriority w:val="19"/>
    <w:rsid w:val="00EE287B"/>
    <w:rPr>
      <w:rFonts w:ascii="Bad Script" w:hAnsi="Bad Script"/>
      <w:i/>
      <w:iCs/>
      <w:color w:val="auto"/>
      <w:sz w:val="24"/>
    </w:rPr>
  </w:style>
  <w:style w:type="character" w:styleId="IntenseEmphasis">
    <w:name w:val="Intense Emphasis"/>
    <w:basedOn w:val="DefaultParagraphFont"/>
    <w:uiPriority w:val="21"/>
    <w:rsid w:val="00EE287B"/>
    <w:rPr>
      <w:i/>
      <w:iCs/>
      <w:color w:val="262626" w:themeColor="accent1" w:themeShade="BF"/>
    </w:rPr>
  </w:style>
  <w:style w:type="character" w:styleId="SubtleReference">
    <w:name w:val="Subtle Reference"/>
    <w:uiPriority w:val="31"/>
    <w:semiHidden/>
    <w:qFormat/>
    <w:rsid w:val="00394141"/>
    <w:rPr>
      <w:smallCaps/>
      <w:color w:val="C4BFB6" w:themeColor="accent2"/>
      <w:u w:val="single"/>
    </w:rPr>
  </w:style>
  <w:style w:type="character" w:styleId="IntenseReference">
    <w:name w:val="Intense Reference"/>
    <w:basedOn w:val="DefaultParagraphFont"/>
    <w:uiPriority w:val="32"/>
    <w:rsid w:val="00EE287B"/>
    <w:rPr>
      <w:b/>
      <w:bCs/>
      <w:smallCaps/>
      <w:color w:val="262626" w:themeColor="accent1" w:themeShade="BF"/>
      <w:spacing w:val="5"/>
    </w:rPr>
  </w:style>
  <w:style w:type="paragraph" w:styleId="TOCHeading">
    <w:name w:val="TOC Heading"/>
    <w:basedOn w:val="Heading1"/>
    <w:next w:val="Normal"/>
    <w:uiPriority w:val="39"/>
    <w:qFormat/>
    <w:rsid w:val="00EE287B"/>
    <w:pPr>
      <w:numPr>
        <w:numId w:val="0"/>
      </w:numPr>
      <w:spacing w:before="480" w:after="0"/>
      <w:outlineLvl w:val="9"/>
    </w:pPr>
    <w:rPr>
      <w:rFonts w:cstheme="majorBidi"/>
    </w:rPr>
  </w:style>
  <w:style w:type="table" w:styleId="TableGrid">
    <w:name w:val="Table Grid"/>
    <w:basedOn w:val="TableNormal"/>
    <w:uiPriority w:val="59"/>
    <w:rsid w:val="00EE287B"/>
    <w:pPr>
      <w:spacing w:after="0" w:line="240" w:lineRule="auto"/>
    </w:pPr>
    <w:rPr>
      <w:kern w:val="2"/>
      <w:lang w:val="en-US"/>
      <w14:ligatures w14:val="standardContextual"/>
    </w:rPr>
    <w:tblPr>
      <w:tblBorders>
        <w:top w:val="single" w:sz="4" w:space="0" w:color="212121" w:themeColor="text1"/>
        <w:left w:val="single" w:sz="4" w:space="0" w:color="212121" w:themeColor="text1"/>
        <w:bottom w:val="single" w:sz="4" w:space="0" w:color="212121" w:themeColor="text1"/>
        <w:right w:val="single" w:sz="4" w:space="0" w:color="212121" w:themeColor="text1"/>
        <w:insideH w:val="single" w:sz="4" w:space="0" w:color="212121" w:themeColor="text1"/>
        <w:insideV w:val="single" w:sz="4" w:space="0" w:color="212121" w:themeColor="text1"/>
      </w:tblBorders>
    </w:tblPr>
  </w:style>
  <w:style w:type="table" w:styleId="ColorfulList-Accent1">
    <w:name w:val="Colorful List Accent 1"/>
    <w:basedOn w:val="TableNormal"/>
    <w:uiPriority w:val="72"/>
    <w:locked/>
    <w:rsid w:val="00EE287B"/>
    <w:pPr>
      <w:spacing w:after="0" w:line="240" w:lineRule="auto"/>
    </w:pPr>
    <w:rPr>
      <w:color w:val="212121" w:themeColor="text1"/>
      <w:kern w:val="2"/>
      <w14:ligatures w14:val="standardContextual"/>
    </w:rPr>
    <w:tblPr>
      <w:tblStyleRowBandSize w:val="1"/>
      <w:tblStyleColBandSize w:val="1"/>
    </w:tblPr>
    <w:tcPr>
      <w:shd w:val="clear" w:color="auto" w:fill="EBEBEB" w:themeFill="accent1" w:themeFillTint="19"/>
    </w:tcPr>
    <w:tblStylePr w:type="firstRow">
      <w:rPr>
        <w:b/>
        <w:bCs/>
        <w:color w:val="FFFFFF" w:themeColor="background1"/>
      </w:rPr>
      <w:tblPr/>
      <w:tcPr>
        <w:tcBorders>
          <w:bottom w:val="single" w:sz="12" w:space="0" w:color="FFFFFF" w:themeColor="background1"/>
        </w:tcBorders>
        <w:shd w:val="clear" w:color="auto" w:fill="A29A8C" w:themeFill="accent2" w:themeFillShade="CC"/>
      </w:tcPr>
    </w:tblStylePr>
    <w:tblStylePr w:type="lastRow">
      <w:rPr>
        <w:b/>
        <w:bCs/>
        <w:color w:val="A29A8C" w:themeColor="accent2" w:themeShade="CC"/>
      </w:rPr>
      <w:tblPr/>
      <w:tcPr>
        <w:tcBorders>
          <w:top w:val="single" w:sz="12" w:space="0" w:color="212121"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CCCC" w:themeFill="accent1" w:themeFillTint="3F"/>
      </w:tcPr>
    </w:tblStylePr>
    <w:tblStylePr w:type="band1Horz">
      <w:tblPr/>
      <w:tcPr>
        <w:shd w:val="clear" w:color="auto" w:fill="D6D6D6" w:themeFill="accent1" w:themeFillTint="33"/>
      </w:tcPr>
    </w:tblStylePr>
  </w:style>
  <w:style w:type="table" w:styleId="ColorfulGrid-Accent1">
    <w:name w:val="Colorful Grid Accent 1"/>
    <w:basedOn w:val="TableNormal"/>
    <w:uiPriority w:val="73"/>
    <w:locked/>
    <w:rsid w:val="00EE287B"/>
    <w:pPr>
      <w:spacing w:after="0" w:line="240" w:lineRule="auto"/>
    </w:pPr>
    <w:rPr>
      <w:color w:val="212121" w:themeColor="text1"/>
      <w:kern w:val="2"/>
      <w14:ligatures w14:val="standardContextual"/>
    </w:rPr>
    <w:tblPr>
      <w:tblStyleRowBandSize w:val="1"/>
      <w:tblStyleColBandSize w:val="1"/>
      <w:tblBorders>
        <w:insideH w:val="single" w:sz="4" w:space="0" w:color="FFFFFF" w:themeColor="background1"/>
      </w:tblBorders>
    </w:tblPr>
    <w:tcPr>
      <w:shd w:val="clear" w:color="auto" w:fill="D6D6D6" w:themeFill="accent1" w:themeFillTint="33"/>
    </w:tcPr>
    <w:tblStylePr w:type="firstRow">
      <w:rPr>
        <w:b/>
        <w:bCs/>
      </w:rPr>
      <w:tblPr/>
      <w:tcPr>
        <w:shd w:val="clear" w:color="auto" w:fill="ADADAD" w:themeFill="accent1" w:themeFillTint="66"/>
      </w:tcPr>
    </w:tblStylePr>
    <w:tblStylePr w:type="lastRow">
      <w:rPr>
        <w:b/>
        <w:bCs/>
        <w:color w:val="212121" w:themeColor="text1"/>
      </w:rPr>
      <w:tblPr/>
      <w:tcPr>
        <w:shd w:val="clear" w:color="auto" w:fill="ADADAD" w:themeFill="accent1" w:themeFillTint="66"/>
      </w:tcPr>
    </w:tblStylePr>
    <w:tblStylePr w:type="firstCol">
      <w:rPr>
        <w:color w:val="FFFFFF" w:themeColor="background1"/>
      </w:rPr>
      <w:tblPr/>
      <w:tcPr>
        <w:shd w:val="clear" w:color="auto" w:fill="262626" w:themeFill="accent1" w:themeFillShade="BF"/>
      </w:tcPr>
    </w:tblStylePr>
    <w:tblStylePr w:type="lastCol">
      <w:rPr>
        <w:color w:val="FFFFFF" w:themeColor="background1"/>
      </w:rPr>
      <w:tblPr/>
      <w:tcPr>
        <w:shd w:val="clear" w:color="auto" w:fill="262626" w:themeFill="accent1" w:themeFillShade="BF"/>
      </w:tcPr>
    </w:tblStylePr>
    <w:tblStylePr w:type="band1Vert">
      <w:tblPr/>
      <w:tcPr>
        <w:shd w:val="clear" w:color="auto" w:fill="999999" w:themeFill="accent1" w:themeFillTint="7F"/>
      </w:tcPr>
    </w:tblStylePr>
    <w:tblStylePr w:type="band1Horz">
      <w:tblPr/>
      <w:tcPr>
        <w:shd w:val="clear" w:color="auto" w:fill="999999" w:themeFill="accent1" w:themeFillTint="7F"/>
      </w:tcPr>
    </w:tblStylePr>
  </w:style>
  <w:style w:type="character" w:customStyle="1" w:styleId="Heading5Char">
    <w:name w:val="Heading 5 Char"/>
    <w:basedOn w:val="DefaultParagraphFont"/>
    <w:link w:val="Heading5"/>
    <w:uiPriority w:val="9"/>
    <w:rsid w:val="00EE287B"/>
    <w:rPr>
      <w:rFonts w:ascii="Arial" w:eastAsiaTheme="majorEastAsia" w:hAnsi="Arial" w:cstheme="majorBidi"/>
      <w:color w:val="B1ACA4" w:themeColor="text2"/>
      <w:kern w:val="2"/>
      <w:sz w:val="24"/>
      <w:szCs w:val="22"/>
      <w:lang w:val="en-ZA"/>
      <w14:ligatures w14:val="standardContextual"/>
    </w:rPr>
  </w:style>
  <w:style w:type="character" w:styleId="FollowedHyperlink">
    <w:name w:val="FollowedHyperlink"/>
    <w:basedOn w:val="DefaultParagraphFont"/>
    <w:uiPriority w:val="99"/>
    <w:semiHidden/>
    <w:rsid w:val="00EE287B"/>
    <w:rPr>
      <w:rFonts w:asciiTheme="minorHAnsi" w:hAnsiTheme="minorHAnsi"/>
      <w:b/>
      <w:color w:val="333333" w:themeColor="accent1"/>
      <w:sz w:val="20"/>
      <w:u w:val="single"/>
      <w:lang w:val="en-GB"/>
    </w:rPr>
  </w:style>
  <w:style w:type="paragraph" w:styleId="BalloonText">
    <w:name w:val="Balloon Text"/>
    <w:basedOn w:val="Normal"/>
    <w:link w:val="BalloonTextChar"/>
    <w:uiPriority w:val="99"/>
    <w:semiHidden/>
    <w:unhideWhenUsed/>
    <w:rsid w:val="00EE287B"/>
    <w:rPr>
      <w:rFonts w:ascii="Tahoma" w:hAnsi="Tahoma" w:cs="Tahoma"/>
      <w:sz w:val="16"/>
      <w:szCs w:val="16"/>
    </w:rPr>
  </w:style>
  <w:style w:type="character" w:customStyle="1" w:styleId="BalloonTextChar">
    <w:name w:val="Balloon Text Char"/>
    <w:basedOn w:val="DefaultParagraphFont"/>
    <w:link w:val="BalloonText"/>
    <w:uiPriority w:val="99"/>
    <w:semiHidden/>
    <w:rsid w:val="00EE287B"/>
    <w:rPr>
      <w:rFonts w:ascii="Tahoma" w:hAnsi="Tahoma" w:cs="Tahoma"/>
      <w:kern w:val="2"/>
      <w:sz w:val="16"/>
      <w:szCs w:val="16"/>
      <w:lang w:val="en-ZA"/>
      <w14:ligatures w14:val="standardContextual"/>
    </w:rPr>
  </w:style>
  <w:style w:type="paragraph" w:styleId="BodyText">
    <w:name w:val="Body Text"/>
    <w:basedOn w:val="Normal"/>
    <w:link w:val="BodyTextChar"/>
    <w:autoRedefine/>
    <w:qFormat/>
    <w:rsid w:val="00EE287B"/>
  </w:style>
  <w:style w:type="character" w:customStyle="1" w:styleId="BodyTextChar">
    <w:name w:val="Body Text Char"/>
    <w:basedOn w:val="DefaultParagraphFont"/>
    <w:link w:val="BodyText"/>
    <w:rsid w:val="00EE287B"/>
    <w:rPr>
      <w:kern w:val="2"/>
      <w:lang w:val="en-ZA"/>
      <w14:ligatures w14:val="standardContextual"/>
    </w:rPr>
  </w:style>
  <w:style w:type="character" w:styleId="PlaceholderText">
    <w:name w:val="Placeholder Text"/>
    <w:basedOn w:val="DefaultParagraphFont"/>
    <w:uiPriority w:val="99"/>
    <w:semiHidden/>
    <w:rsid w:val="00EE287B"/>
    <w:rPr>
      <w:rFonts w:cs="Times New Roman"/>
      <w:color w:val="808080"/>
    </w:rPr>
  </w:style>
  <w:style w:type="paragraph" w:customStyle="1" w:styleId="CoverPageTitle1">
    <w:name w:val="Cover Page Title 1"/>
    <w:basedOn w:val="Title"/>
    <w:autoRedefine/>
    <w:rsid w:val="00EE287B"/>
    <w:pPr>
      <w:spacing w:after="240"/>
    </w:pPr>
    <w:rPr>
      <w:rFonts w:asciiTheme="majorHAnsi" w:hAnsiTheme="majorHAnsi"/>
      <w:color w:val="auto"/>
      <w:spacing w:val="-15"/>
      <w:kern w:val="0"/>
      <w:sz w:val="28"/>
      <w:szCs w:val="72"/>
      <w:lang w:val="en-ZA"/>
    </w:rPr>
  </w:style>
  <w:style w:type="paragraph" w:customStyle="1" w:styleId="CoverPageTitle2">
    <w:name w:val="Cover Page Title 2"/>
    <w:basedOn w:val="Subtitle"/>
    <w:autoRedefine/>
    <w:qFormat/>
    <w:rsid w:val="00EE287B"/>
    <w:pPr>
      <w:numPr>
        <w:ilvl w:val="0"/>
      </w:numPr>
      <w:spacing w:after="240"/>
    </w:pPr>
    <w:rPr>
      <w:rFonts w:ascii="Poppins Medium" w:hAnsi="Poppins Medium"/>
      <w:i w:val="0"/>
      <w:iCs w:val="0"/>
      <w:caps/>
      <w:spacing w:val="0"/>
      <w:sz w:val="40"/>
      <w:szCs w:val="28"/>
      <w:lang w:val="en-ZA"/>
    </w:rPr>
  </w:style>
  <w:style w:type="character" w:customStyle="1" w:styleId="Style1">
    <w:name w:val="Style1"/>
    <w:basedOn w:val="DefaultParagraphFont"/>
    <w:uiPriority w:val="1"/>
    <w:semiHidden/>
    <w:rsid w:val="00EE287B"/>
    <w:rPr>
      <w:rFonts w:ascii="Arial" w:hAnsi="Arial"/>
      <w:b w:val="0"/>
      <w:i w:val="0"/>
      <w:caps/>
      <w:smallCaps w:val="0"/>
      <w:sz w:val="20"/>
    </w:rPr>
  </w:style>
  <w:style w:type="paragraph" w:styleId="TOC2">
    <w:name w:val="toc 2"/>
    <w:basedOn w:val="Normal"/>
    <w:next w:val="Normal"/>
    <w:uiPriority w:val="39"/>
    <w:unhideWhenUsed/>
    <w:rsid w:val="00EE287B"/>
    <w:pPr>
      <w:tabs>
        <w:tab w:val="left" w:pos="709"/>
        <w:tab w:val="right" w:leader="dot" w:pos="9638"/>
      </w:tabs>
      <w:spacing w:after="60"/>
      <w:ind w:left="1440" w:hanging="720"/>
      <w:contextualSpacing/>
    </w:pPr>
    <w:rPr>
      <w:noProof/>
    </w:rPr>
  </w:style>
  <w:style w:type="paragraph" w:styleId="TOC3">
    <w:name w:val="toc 3"/>
    <w:basedOn w:val="Normal"/>
    <w:next w:val="Normal"/>
    <w:uiPriority w:val="39"/>
    <w:unhideWhenUsed/>
    <w:rsid w:val="00EE287B"/>
    <w:pPr>
      <w:tabs>
        <w:tab w:val="left" w:pos="1276"/>
        <w:tab w:val="right" w:leader="dot" w:pos="9638"/>
      </w:tabs>
      <w:spacing w:after="60"/>
      <w:ind w:left="2268" w:hanging="850"/>
      <w:contextualSpacing/>
    </w:pPr>
    <w:rPr>
      <w:noProof/>
    </w:rPr>
  </w:style>
  <w:style w:type="paragraph" w:customStyle="1" w:styleId="CoverPageTitle3">
    <w:name w:val="Cover Page Title 3"/>
    <w:basedOn w:val="Normal"/>
    <w:next w:val="Normal"/>
    <w:qFormat/>
    <w:rsid w:val="00EE287B"/>
    <w:pPr>
      <w:spacing w:after="240" w:line="256" w:lineRule="auto"/>
    </w:pPr>
    <w:rPr>
      <w:rFonts w:eastAsiaTheme="minorEastAsia"/>
      <w:sz w:val="28"/>
      <w:szCs w:val="28"/>
    </w:rPr>
  </w:style>
  <w:style w:type="paragraph" w:styleId="TableofFigures">
    <w:name w:val="table of figures"/>
    <w:basedOn w:val="Normal"/>
    <w:next w:val="Normal"/>
    <w:uiPriority w:val="99"/>
    <w:unhideWhenUsed/>
    <w:rsid w:val="00EE287B"/>
    <w:pPr>
      <w:tabs>
        <w:tab w:val="left" w:pos="1418"/>
        <w:tab w:val="right" w:leader="dot" w:pos="9639"/>
      </w:tabs>
      <w:ind w:left="1418" w:hanging="1418"/>
    </w:pPr>
    <w:rPr>
      <w:noProof/>
    </w:rPr>
  </w:style>
  <w:style w:type="character" w:styleId="Hyperlink">
    <w:name w:val="Hyperlink"/>
    <w:basedOn w:val="DefaultParagraphFont"/>
    <w:uiPriority w:val="99"/>
    <w:rsid w:val="00EE287B"/>
    <w:rPr>
      <w:rFonts w:asciiTheme="minorHAnsi" w:hAnsiTheme="minorHAnsi"/>
      <w:b/>
      <w:color w:val="333333" w:themeColor="accent1"/>
      <w:sz w:val="20"/>
      <w:u w:val="none"/>
      <w:lang w:val="en-GB"/>
    </w:rPr>
  </w:style>
  <w:style w:type="paragraph" w:styleId="NoSpacing">
    <w:name w:val="No Spacing"/>
    <w:uiPriority w:val="1"/>
    <w:rsid w:val="00EE287B"/>
    <w:pPr>
      <w:spacing w:after="0" w:line="240" w:lineRule="auto"/>
    </w:pPr>
    <w:rPr>
      <w:kern w:val="2"/>
      <w:lang w:val="en-ZA"/>
      <w14:ligatures w14:val="standardContextual"/>
    </w:rPr>
  </w:style>
  <w:style w:type="paragraph" w:styleId="NormalWeb">
    <w:name w:val="Normal (Web)"/>
    <w:basedOn w:val="Normal"/>
    <w:uiPriority w:val="99"/>
    <w:semiHidden/>
    <w:unhideWhenUsed/>
    <w:rsid w:val="00EE287B"/>
    <w:pPr>
      <w:spacing w:before="100" w:beforeAutospacing="1" w:after="100" w:afterAutospacing="1"/>
    </w:pPr>
    <w:rPr>
      <w:rFonts w:ascii="Times New Roman" w:eastAsiaTheme="minorEastAsia" w:hAnsi="Times New Roman" w:cs="Times New Roman"/>
      <w:sz w:val="24"/>
      <w:szCs w:val="24"/>
      <w:lang w:eastAsia="en-GB"/>
    </w:rPr>
  </w:style>
  <w:style w:type="table" w:styleId="TableGridLight">
    <w:name w:val="Grid Table Light"/>
    <w:basedOn w:val="TableNormal"/>
    <w:uiPriority w:val="40"/>
    <w:rsid w:val="00EE287B"/>
    <w:pPr>
      <w:spacing w:after="0" w:line="240" w:lineRule="auto"/>
    </w:pPr>
    <w:rPr>
      <w:kern w:val="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mpanydetails">
    <w:name w:val="Company details"/>
    <w:basedOn w:val="Normal"/>
    <w:rsid w:val="00EE287B"/>
    <w:rPr>
      <w:lang w:val="en-US"/>
    </w:rPr>
  </w:style>
  <w:style w:type="paragraph" w:styleId="CommentText">
    <w:name w:val="annotation text"/>
    <w:basedOn w:val="Normal"/>
    <w:link w:val="CommentTextChar"/>
    <w:uiPriority w:val="99"/>
    <w:unhideWhenUsed/>
    <w:rsid w:val="00EE287B"/>
  </w:style>
  <w:style w:type="character" w:customStyle="1" w:styleId="CommentTextChar">
    <w:name w:val="Comment Text Char"/>
    <w:basedOn w:val="DefaultParagraphFont"/>
    <w:link w:val="CommentText"/>
    <w:uiPriority w:val="99"/>
    <w:rsid w:val="00EE287B"/>
    <w:rPr>
      <w:kern w:val="2"/>
      <w:lang w:val="en-ZA"/>
      <w14:ligatures w14:val="standardContextual"/>
    </w:rPr>
  </w:style>
  <w:style w:type="paragraph" w:customStyle="1" w:styleId="Appendixheading">
    <w:name w:val="Appendix heading"/>
    <w:basedOn w:val="Normal"/>
    <w:next w:val="BodyText"/>
    <w:link w:val="AppendixheadingChar"/>
    <w:autoRedefine/>
    <w:unhideWhenUsed/>
    <w:qFormat/>
    <w:rsid w:val="00EE287B"/>
    <w:pPr>
      <w:spacing w:after="60"/>
      <w:outlineLvl w:val="0"/>
    </w:pPr>
    <w:rPr>
      <w:sz w:val="40"/>
      <w:szCs w:val="40"/>
    </w:rPr>
  </w:style>
  <w:style w:type="paragraph" w:styleId="List">
    <w:name w:val="List"/>
    <w:basedOn w:val="Normal"/>
    <w:uiPriority w:val="99"/>
    <w:semiHidden/>
    <w:unhideWhenUsed/>
    <w:rsid w:val="00DF3FB8"/>
    <w:pPr>
      <w:numPr>
        <w:numId w:val="6"/>
      </w:numPr>
      <w:contextualSpacing/>
    </w:pPr>
  </w:style>
  <w:style w:type="character" w:customStyle="1" w:styleId="AppendixheadingChar">
    <w:name w:val="Appendix heading Char"/>
    <w:basedOn w:val="DefaultParagraphFont"/>
    <w:link w:val="Appendixheading"/>
    <w:rsid w:val="00EE287B"/>
    <w:rPr>
      <w:kern w:val="2"/>
      <w:sz w:val="40"/>
      <w:szCs w:val="40"/>
      <w:lang w:val="en-ZA"/>
      <w14:ligatures w14:val="standardContextual"/>
    </w:rPr>
  </w:style>
  <w:style w:type="paragraph" w:styleId="ListNumber">
    <w:name w:val="List Number"/>
    <w:basedOn w:val="Normal"/>
    <w:uiPriority w:val="99"/>
    <w:semiHidden/>
    <w:unhideWhenUsed/>
    <w:rsid w:val="00DF3FB8"/>
    <w:pPr>
      <w:numPr>
        <w:numId w:val="7"/>
      </w:numPr>
      <w:contextualSpacing/>
    </w:pPr>
  </w:style>
  <w:style w:type="paragraph" w:customStyle="1" w:styleId="ExecSumsubheader-blue">
    <w:name w:val="ExecSum subheader - blue"/>
    <w:basedOn w:val="BodyText"/>
    <w:autoRedefine/>
    <w:uiPriority w:val="9"/>
    <w:unhideWhenUsed/>
    <w:rsid w:val="00EE287B"/>
    <w:pPr>
      <w:spacing w:before="120"/>
    </w:pPr>
    <w:rPr>
      <w:b/>
      <w:color w:val="DBD8D3" w:themeColor="accent5"/>
      <w:sz w:val="24"/>
      <w:szCs w:val="40"/>
      <w:lang w:val="en-PH"/>
    </w:rPr>
  </w:style>
  <w:style w:type="paragraph" w:customStyle="1" w:styleId="Appendixtitle">
    <w:name w:val="Appendix title"/>
    <w:basedOn w:val="Normal"/>
    <w:next w:val="BodyText"/>
    <w:link w:val="AppendixtitleChar"/>
    <w:autoRedefine/>
    <w:unhideWhenUsed/>
    <w:qFormat/>
    <w:rsid w:val="00EE287B"/>
    <w:pPr>
      <w:keepNext/>
      <w:keepLines/>
      <w:outlineLvl w:val="1"/>
    </w:pPr>
    <w:rPr>
      <w:rFonts w:ascii="Poppins Medium" w:hAnsi="Poppins Medium"/>
      <w:caps/>
      <w:color w:val="B1ACA4" w:themeColor="text2"/>
      <w:sz w:val="40"/>
      <w:szCs w:val="32"/>
    </w:rPr>
  </w:style>
  <w:style w:type="character" w:customStyle="1" w:styleId="AppendixtitleChar">
    <w:name w:val="Appendix title Char"/>
    <w:basedOn w:val="DefaultParagraphFont"/>
    <w:link w:val="Appendixtitle"/>
    <w:rsid w:val="00EE287B"/>
    <w:rPr>
      <w:rFonts w:ascii="Poppins Medium" w:hAnsi="Poppins Medium"/>
      <w:caps/>
      <w:color w:val="B1ACA4" w:themeColor="text2"/>
      <w:kern w:val="2"/>
      <w:sz w:val="40"/>
      <w:szCs w:val="32"/>
      <w:lang w:val="en-ZA"/>
      <w14:ligatures w14:val="standardContextual"/>
    </w:rPr>
  </w:style>
  <w:style w:type="paragraph" w:customStyle="1" w:styleId="Backpagequoteauthor">
    <w:name w:val="Backpage quote author"/>
    <w:basedOn w:val="Backpagequote"/>
    <w:autoRedefine/>
    <w:qFormat/>
    <w:rsid w:val="00EE287B"/>
    <w:rPr>
      <w:rFonts w:ascii="Titillium Web SemiBold" w:hAnsi="Titillium Web SemiBold"/>
      <w:i w:val="0"/>
      <w:caps/>
      <w:color w:val="B1ACA4" w:themeColor="text2"/>
      <w:sz w:val="22"/>
      <w:szCs w:val="22"/>
    </w:rPr>
  </w:style>
  <w:style w:type="paragraph" w:customStyle="1" w:styleId="Backpagequote">
    <w:name w:val="Backpage quote"/>
    <w:basedOn w:val="Normal"/>
    <w:next w:val="Normal"/>
    <w:autoRedefine/>
    <w:qFormat/>
    <w:rsid w:val="00EE287B"/>
    <w:pPr>
      <w:spacing w:after="240" w:line="240" w:lineRule="auto"/>
    </w:pPr>
    <w:rPr>
      <w:rFonts w:ascii="Titillium Web" w:hAnsi="Titillium Web"/>
      <w:i/>
      <w:color w:val="212121" w:themeColor="text1"/>
      <w:sz w:val="32"/>
      <w:szCs w:val="48"/>
    </w:rPr>
  </w:style>
  <w:style w:type="paragraph" w:customStyle="1" w:styleId="Appendixheading2">
    <w:name w:val="Appendix heading 2"/>
    <w:basedOn w:val="Normal"/>
    <w:autoRedefine/>
    <w:unhideWhenUsed/>
    <w:rsid w:val="00EE287B"/>
    <w:pPr>
      <w:keepNext/>
      <w:keepLines/>
    </w:pPr>
    <w:rPr>
      <w:b/>
      <w:color w:val="212121" w:themeColor="text1"/>
      <w:sz w:val="24"/>
      <w:szCs w:val="32"/>
    </w:rPr>
  </w:style>
  <w:style w:type="paragraph" w:customStyle="1" w:styleId="Coverdetails1">
    <w:name w:val="Cover details 1"/>
    <w:basedOn w:val="Normal"/>
    <w:qFormat/>
    <w:rsid w:val="00EE287B"/>
    <w:rPr>
      <w:rFonts w:cstheme="minorHAnsi"/>
      <w:b/>
      <w:bCs/>
      <w:sz w:val="28"/>
      <w:szCs w:val="28"/>
    </w:rPr>
  </w:style>
  <w:style w:type="paragraph" w:customStyle="1" w:styleId="Coverdetails2">
    <w:name w:val="Cover details 2"/>
    <w:basedOn w:val="Normal"/>
    <w:next w:val="Normal"/>
    <w:qFormat/>
    <w:rsid w:val="00EE287B"/>
    <w:rPr>
      <w:rFonts w:ascii="Arial" w:hAnsi="Arial" w:cs="Arial"/>
    </w:rPr>
  </w:style>
  <w:style w:type="paragraph" w:customStyle="1" w:styleId="Coverdetails3">
    <w:name w:val="Cover details 3"/>
    <w:basedOn w:val="Normal"/>
    <w:qFormat/>
    <w:rsid w:val="00EE287B"/>
    <w:rPr>
      <w:rFonts w:ascii="Arial" w:hAnsi="Arial" w:cs="Arial"/>
      <w:sz w:val="16"/>
      <w:szCs w:val="16"/>
    </w:rPr>
  </w:style>
  <w:style w:type="numbering" w:customStyle="1" w:styleId="ListStyle2">
    <w:name w:val="List Style 2"/>
    <w:uiPriority w:val="99"/>
    <w:rsid w:val="00EE287B"/>
    <w:pPr>
      <w:numPr>
        <w:numId w:val="9"/>
      </w:numPr>
    </w:pPr>
  </w:style>
  <w:style w:type="numbering" w:customStyle="1" w:styleId="ListStyle1">
    <w:name w:val="List Style 1"/>
    <w:basedOn w:val="NoList"/>
    <w:uiPriority w:val="99"/>
    <w:rsid w:val="00EE287B"/>
    <w:pPr>
      <w:numPr>
        <w:numId w:val="8"/>
      </w:numPr>
    </w:pPr>
  </w:style>
  <w:style w:type="paragraph" w:styleId="Footer">
    <w:name w:val="footer"/>
    <w:basedOn w:val="Normal"/>
    <w:link w:val="FooterChar"/>
    <w:uiPriority w:val="99"/>
    <w:qFormat/>
    <w:rsid w:val="00EE287B"/>
    <w:rPr>
      <w:sz w:val="16"/>
      <w:szCs w:val="16"/>
    </w:rPr>
  </w:style>
  <w:style w:type="character" w:customStyle="1" w:styleId="FooterChar">
    <w:name w:val="Footer Char"/>
    <w:basedOn w:val="DefaultParagraphFont"/>
    <w:link w:val="Footer"/>
    <w:uiPriority w:val="99"/>
    <w:rsid w:val="00EE287B"/>
    <w:rPr>
      <w:kern w:val="2"/>
      <w:sz w:val="16"/>
      <w:szCs w:val="16"/>
      <w:lang w:val="en-ZA"/>
      <w14:ligatures w14:val="standardContextual"/>
    </w:rPr>
  </w:style>
  <w:style w:type="paragraph" w:styleId="Header">
    <w:name w:val="header"/>
    <w:basedOn w:val="Normal"/>
    <w:link w:val="HeaderChar"/>
    <w:uiPriority w:val="99"/>
    <w:rsid w:val="00EE287B"/>
    <w:pPr>
      <w:tabs>
        <w:tab w:val="center" w:pos="4513"/>
        <w:tab w:val="right" w:pos="9026"/>
      </w:tabs>
    </w:pPr>
  </w:style>
  <w:style w:type="character" w:customStyle="1" w:styleId="HeaderChar">
    <w:name w:val="Header Char"/>
    <w:basedOn w:val="DefaultParagraphFont"/>
    <w:link w:val="Header"/>
    <w:uiPriority w:val="99"/>
    <w:rsid w:val="00EE287B"/>
    <w:rPr>
      <w:kern w:val="2"/>
      <w:lang w:val="en-ZA"/>
      <w14:ligatures w14:val="standardContextual"/>
    </w:rPr>
  </w:style>
  <w:style w:type="paragraph" w:customStyle="1" w:styleId="ListStyleBullet1">
    <w:name w:val="List Style Bullet 1"/>
    <w:basedOn w:val="Normal"/>
    <w:qFormat/>
    <w:rsid w:val="00EE287B"/>
    <w:pPr>
      <w:numPr>
        <w:numId w:val="13"/>
      </w:numPr>
      <w:spacing w:line="240" w:lineRule="auto"/>
      <w:ind w:left="284" w:hanging="284"/>
      <w:contextualSpacing/>
    </w:pPr>
    <w:rPr>
      <w:rFonts w:ascii="Arial" w:hAnsi="Arial"/>
      <w:noProof/>
      <w:color w:val="212121" w:themeColor="text1"/>
      <w:szCs w:val="22"/>
    </w:rPr>
  </w:style>
  <w:style w:type="paragraph" w:customStyle="1" w:styleId="ListStyleBullet2">
    <w:name w:val="List Style Bullet 2"/>
    <w:basedOn w:val="Normal"/>
    <w:autoRedefine/>
    <w:qFormat/>
    <w:rsid w:val="00EE287B"/>
    <w:pPr>
      <w:numPr>
        <w:numId w:val="15"/>
      </w:numPr>
      <w:tabs>
        <w:tab w:val="left" w:pos="1134"/>
      </w:tabs>
      <w:spacing w:line="240" w:lineRule="auto"/>
      <w:ind w:left="568" w:hanging="284"/>
      <w:contextualSpacing/>
    </w:pPr>
    <w:rPr>
      <w:rFonts w:ascii="Arial" w:hAnsi="Arial"/>
      <w:color w:val="212121" w:themeColor="text1"/>
      <w:szCs w:val="22"/>
    </w:rPr>
  </w:style>
  <w:style w:type="paragraph" w:customStyle="1" w:styleId="ListStyleBullet3">
    <w:name w:val="List Style Bullet 3"/>
    <w:basedOn w:val="Normal"/>
    <w:autoRedefine/>
    <w:qFormat/>
    <w:rsid w:val="00EE287B"/>
    <w:pPr>
      <w:numPr>
        <w:numId w:val="16"/>
      </w:numPr>
      <w:tabs>
        <w:tab w:val="left" w:pos="1701"/>
      </w:tabs>
      <w:spacing w:after="60" w:line="240" w:lineRule="auto"/>
      <w:ind w:left="1135" w:hanging="284"/>
      <w:contextualSpacing/>
    </w:pPr>
    <w:rPr>
      <w:rFonts w:ascii="Arial" w:hAnsi="Arial"/>
      <w:color w:val="212121" w:themeColor="text1"/>
      <w:szCs w:val="22"/>
    </w:rPr>
  </w:style>
  <w:style w:type="paragraph" w:customStyle="1" w:styleId="ListStyleNumber1">
    <w:name w:val="List Style Number 1"/>
    <w:basedOn w:val="Normal"/>
    <w:qFormat/>
    <w:rsid w:val="00EE287B"/>
    <w:pPr>
      <w:numPr>
        <w:numId w:val="14"/>
      </w:numPr>
      <w:spacing w:line="240" w:lineRule="auto"/>
      <w:ind w:left="284" w:hanging="284"/>
      <w:contextualSpacing/>
    </w:pPr>
  </w:style>
  <w:style w:type="paragraph" w:customStyle="1" w:styleId="ListStyleNumber2">
    <w:name w:val="List Style Number 2"/>
    <w:basedOn w:val="Normal"/>
    <w:qFormat/>
    <w:rsid w:val="00EE287B"/>
    <w:pPr>
      <w:numPr>
        <w:ilvl w:val="1"/>
        <w:numId w:val="14"/>
      </w:numPr>
      <w:spacing w:line="240" w:lineRule="auto"/>
      <w:ind w:left="568" w:hanging="284"/>
      <w:contextualSpacing/>
    </w:pPr>
  </w:style>
  <w:style w:type="paragraph" w:customStyle="1" w:styleId="ListStyleNumber3">
    <w:name w:val="List Style Number 3"/>
    <w:basedOn w:val="Normal"/>
    <w:autoRedefine/>
    <w:qFormat/>
    <w:rsid w:val="00EE287B"/>
    <w:pPr>
      <w:numPr>
        <w:ilvl w:val="2"/>
        <w:numId w:val="14"/>
      </w:numPr>
      <w:spacing w:line="240" w:lineRule="auto"/>
      <w:ind w:left="1135" w:hanging="284"/>
      <w:contextualSpacing/>
    </w:pPr>
  </w:style>
  <w:style w:type="paragraph" w:customStyle="1" w:styleId="Tablebody">
    <w:name w:val="Table body"/>
    <w:basedOn w:val="BodyText"/>
    <w:rsid w:val="00EE287B"/>
    <w:pPr>
      <w:spacing w:line="240" w:lineRule="auto"/>
    </w:pPr>
    <w:rPr>
      <w:bCs/>
      <w:sz w:val="18"/>
    </w:rPr>
  </w:style>
  <w:style w:type="paragraph" w:customStyle="1" w:styleId="Tabletitle">
    <w:name w:val="Table title"/>
    <w:basedOn w:val="BodyText"/>
    <w:autoRedefine/>
    <w:rsid w:val="00EE287B"/>
    <w:rPr>
      <w:b/>
      <w:bCs/>
    </w:rPr>
  </w:style>
  <w:style w:type="table" w:styleId="GridTable1Light">
    <w:name w:val="Grid Table 1 Light"/>
    <w:basedOn w:val="TableNormal"/>
    <w:uiPriority w:val="46"/>
    <w:rsid w:val="00EE287B"/>
    <w:pPr>
      <w:spacing w:after="0" w:line="240" w:lineRule="auto"/>
    </w:pPr>
    <w:rPr>
      <w:kern w:val="2"/>
      <w:lang w:val="en-ZA"/>
      <w14:ligatures w14:val="standardContextual"/>
    </w:rPr>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97979" w:themeColor="text1" w:themeTint="99"/>
        </w:tcBorders>
      </w:tcPr>
    </w:tblStylePr>
    <w:tblStylePr w:type="lastRow">
      <w:rPr>
        <w:b/>
        <w:bCs/>
      </w:rPr>
      <w:tblPr/>
      <w:tcPr>
        <w:tcBorders>
          <w:top w:val="double" w:sz="2" w:space="0" w:color="797979" w:themeColor="text1" w:themeTint="99"/>
        </w:tcBorders>
      </w:tcPr>
    </w:tblStylePr>
    <w:tblStylePr w:type="firstCol">
      <w:rPr>
        <w:b/>
        <w:bCs/>
      </w:rPr>
    </w:tblStylePr>
    <w:tblStylePr w:type="lastCol">
      <w:rPr>
        <w:b/>
        <w:bCs/>
      </w:rPr>
    </w:tblStylePr>
  </w:style>
  <w:style w:type="paragraph" w:customStyle="1" w:styleId="Tableheading">
    <w:name w:val="Table heading"/>
    <w:basedOn w:val="BodyText"/>
    <w:autoRedefine/>
    <w:rsid w:val="00EE287B"/>
    <w:rPr>
      <w:b/>
      <w:bCs/>
    </w:rPr>
  </w:style>
  <w:style w:type="paragraph" w:customStyle="1" w:styleId="Officedetails">
    <w:name w:val="Office details"/>
    <w:basedOn w:val="Normal"/>
    <w:qFormat/>
    <w:rsid w:val="00EE287B"/>
    <w:pPr>
      <w:spacing w:after="0" w:line="240" w:lineRule="auto"/>
    </w:pPr>
  </w:style>
  <w:style w:type="paragraph" w:styleId="Revision">
    <w:name w:val="Revision"/>
    <w:hidden/>
    <w:uiPriority w:val="99"/>
    <w:semiHidden/>
    <w:rsid w:val="002B3BC8"/>
    <w:pPr>
      <w:spacing w:after="0" w:line="240" w:lineRule="auto"/>
    </w:pPr>
    <w:rPr>
      <w:kern w:val="2"/>
      <w:lang w:val="en-ZA"/>
      <w14:ligatures w14:val="standardContextual"/>
    </w:rPr>
  </w:style>
  <w:style w:type="character" w:styleId="CommentReference">
    <w:name w:val="annotation reference"/>
    <w:basedOn w:val="DefaultParagraphFont"/>
    <w:uiPriority w:val="99"/>
    <w:semiHidden/>
    <w:unhideWhenUsed/>
    <w:rsid w:val="007E0FAE"/>
    <w:rPr>
      <w:sz w:val="16"/>
      <w:szCs w:val="16"/>
    </w:rPr>
  </w:style>
  <w:style w:type="paragraph" w:styleId="CommentSubject">
    <w:name w:val="annotation subject"/>
    <w:basedOn w:val="CommentText"/>
    <w:next w:val="CommentText"/>
    <w:link w:val="CommentSubjectChar"/>
    <w:uiPriority w:val="99"/>
    <w:semiHidden/>
    <w:unhideWhenUsed/>
    <w:rsid w:val="007E0FAE"/>
    <w:pPr>
      <w:spacing w:line="240" w:lineRule="auto"/>
    </w:pPr>
    <w:rPr>
      <w:b/>
      <w:bCs/>
    </w:rPr>
  </w:style>
  <w:style w:type="character" w:customStyle="1" w:styleId="CommentSubjectChar">
    <w:name w:val="Comment Subject Char"/>
    <w:basedOn w:val="CommentTextChar"/>
    <w:link w:val="CommentSubject"/>
    <w:uiPriority w:val="99"/>
    <w:semiHidden/>
    <w:rsid w:val="007E0FAE"/>
    <w:rPr>
      <w:b/>
      <w:bCs/>
      <w:kern w:val="2"/>
      <w:lang w:val="en-ZA"/>
      <w14:ligatures w14:val="standardContextual"/>
    </w:rPr>
  </w:style>
  <w:style w:type="character" w:styleId="Mention">
    <w:name w:val="Mention"/>
    <w:basedOn w:val="DefaultParagraphFont"/>
    <w:uiPriority w:val="99"/>
    <w:unhideWhenUsed/>
    <w:rsid w:val="007E0FA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5495">
      <w:bodyDiv w:val="1"/>
      <w:marLeft w:val="0"/>
      <w:marRight w:val="0"/>
      <w:marTop w:val="0"/>
      <w:marBottom w:val="0"/>
      <w:divBdr>
        <w:top w:val="none" w:sz="0" w:space="0" w:color="auto"/>
        <w:left w:val="none" w:sz="0" w:space="0" w:color="auto"/>
        <w:bottom w:val="none" w:sz="0" w:space="0" w:color="auto"/>
        <w:right w:val="none" w:sz="0" w:space="0" w:color="auto"/>
      </w:divBdr>
    </w:div>
    <w:div w:id="59326015">
      <w:bodyDiv w:val="1"/>
      <w:marLeft w:val="0"/>
      <w:marRight w:val="0"/>
      <w:marTop w:val="0"/>
      <w:marBottom w:val="0"/>
      <w:divBdr>
        <w:top w:val="none" w:sz="0" w:space="0" w:color="auto"/>
        <w:left w:val="none" w:sz="0" w:space="0" w:color="auto"/>
        <w:bottom w:val="none" w:sz="0" w:space="0" w:color="auto"/>
        <w:right w:val="none" w:sz="0" w:space="0" w:color="auto"/>
      </w:divBdr>
    </w:div>
    <w:div w:id="1129011758">
      <w:bodyDiv w:val="1"/>
      <w:marLeft w:val="0"/>
      <w:marRight w:val="0"/>
      <w:marTop w:val="0"/>
      <w:marBottom w:val="0"/>
      <w:divBdr>
        <w:top w:val="none" w:sz="0" w:space="0" w:color="auto"/>
        <w:left w:val="none" w:sz="0" w:space="0" w:color="auto"/>
        <w:bottom w:val="none" w:sz="0" w:space="0" w:color="auto"/>
        <w:right w:val="none" w:sz="0" w:space="0" w:color="auto"/>
      </w:divBdr>
    </w:div>
    <w:div w:id="1131941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media.ngage.co.za" TargetMode="External"/><Relationship Id="rId18" Type="http://schemas.openxmlformats.org/officeDocument/2006/relationships/hyperlink" Target="http://media.ngage.co.za"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www.zutari.com" TargetMode="External"/><Relationship Id="rId17" Type="http://schemas.openxmlformats.org/officeDocument/2006/relationships/hyperlink" Target="http://www.ngage.co.z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rachel@ngage.co.za"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s://www.zutari.com"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ambridge.Mokanyane@zutari.com" TargetMode="External"/><Relationship Id="rId22" Type="http://schemas.openxmlformats.org/officeDocument/2006/relationships/footer" Target="footer2.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Aurecon%20Templates\Templates\19_Memorandum.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57C996FC4A3449CB9F351F0949136B0"/>
        <w:category>
          <w:name w:val="General"/>
          <w:gallery w:val="placeholder"/>
        </w:category>
        <w:types>
          <w:type w:val="bbPlcHdr"/>
        </w:types>
        <w:behaviors>
          <w:behavior w:val="content"/>
        </w:behaviors>
        <w:guid w:val="{20CFC135-AD87-41D2-9CF9-8547DF770445}"/>
      </w:docPartPr>
      <w:docPartBody>
        <w:p w:rsidR="00025D6B" w:rsidRDefault="00C53B58" w:rsidP="00C53B58">
          <w:pPr>
            <w:pStyle w:val="757C996FC4A3449CB9F351F0949136B0"/>
          </w:pPr>
          <w:r w:rsidRPr="00EB6E3B">
            <w:rPr>
              <w:rStyle w:val="PlaceholderText"/>
            </w:rPr>
            <w:t>Click or tap here to enter text.</w:t>
          </w:r>
        </w:p>
      </w:docPartBody>
    </w:docPart>
    <w:docPart>
      <w:docPartPr>
        <w:name w:val="FFA98A23446D494A8FA6FEEC506DA028"/>
        <w:category>
          <w:name w:val="General"/>
          <w:gallery w:val="placeholder"/>
        </w:category>
        <w:types>
          <w:type w:val="bbPlcHdr"/>
        </w:types>
        <w:behaviors>
          <w:behavior w:val="content"/>
        </w:behaviors>
        <w:guid w:val="{B45A9AC5-FF42-4A57-80FB-0330FA981921}"/>
      </w:docPartPr>
      <w:docPartBody>
        <w:p w:rsidR="00025D6B" w:rsidRDefault="002A30DE" w:rsidP="002A30DE">
          <w:pPr>
            <w:pStyle w:val="FFA98A23446D494A8FA6FEEC506DA0281"/>
          </w:pPr>
          <w:r>
            <w:rPr>
              <w:rFonts w:ascii="Arial" w:hAnsi="Arial" w:cs="Arial"/>
              <w:sz w:val="13"/>
              <w:szCs w:val="13"/>
            </w:rPr>
            <w:t>Company Telephone</w:t>
          </w:r>
        </w:p>
      </w:docPartBody>
    </w:docPart>
    <w:docPart>
      <w:docPartPr>
        <w:name w:val="A3E5ADF26DF94FBEBF391E4C2555B798"/>
        <w:category>
          <w:name w:val="General"/>
          <w:gallery w:val="placeholder"/>
        </w:category>
        <w:types>
          <w:type w:val="bbPlcHdr"/>
        </w:types>
        <w:behaviors>
          <w:behavior w:val="content"/>
        </w:behaviors>
        <w:guid w:val="{486724A7-983C-44AD-9375-5E224A0E74E4}"/>
      </w:docPartPr>
      <w:docPartBody>
        <w:p w:rsidR="00025D6B" w:rsidRDefault="002A30DE" w:rsidP="002A30DE">
          <w:pPr>
            <w:pStyle w:val="A3E5ADF26DF94FBEBF391E4C2555B7981"/>
          </w:pPr>
          <w:r>
            <w:rPr>
              <w:rFonts w:ascii="Arial" w:hAnsi="Arial" w:cs="Arial"/>
              <w:sz w:val="13"/>
              <w:szCs w:val="13"/>
            </w:rPr>
            <w:t>Company Fax</w:t>
          </w:r>
        </w:p>
      </w:docPartBody>
    </w:docPart>
    <w:docPart>
      <w:docPartPr>
        <w:name w:val="9E629EB587EE4D4085868B48E5E0E55A"/>
        <w:category>
          <w:name w:val="General"/>
          <w:gallery w:val="placeholder"/>
        </w:category>
        <w:types>
          <w:type w:val="bbPlcHdr"/>
        </w:types>
        <w:behaviors>
          <w:behavior w:val="content"/>
        </w:behaviors>
        <w:guid w:val="{B6E8FC62-0848-4F12-947F-F2DDB1B5B9E5}"/>
      </w:docPartPr>
      <w:docPartBody>
        <w:p w:rsidR="00025D6B" w:rsidRDefault="002A30DE" w:rsidP="002A30DE">
          <w:pPr>
            <w:pStyle w:val="9E629EB587EE4D4085868B48E5E0E55A1"/>
          </w:pPr>
          <w:r>
            <w:rPr>
              <w:rFonts w:ascii="Arial" w:hAnsi="Arial" w:cs="Arial"/>
              <w:sz w:val="13"/>
              <w:szCs w:val="13"/>
            </w:rPr>
            <w:t>Company E-mail</w:t>
          </w:r>
        </w:p>
      </w:docPartBody>
    </w:docPart>
    <w:docPart>
      <w:docPartPr>
        <w:name w:val="18692A1F7453422D8B71D71C0E981597"/>
        <w:category>
          <w:name w:val="General"/>
          <w:gallery w:val="placeholder"/>
        </w:category>
        <w:types>
          <w:type w:val="bbPlcHdr"/>
        </w:types>
        <w:behaviors>
          <w:behavior w:val="content"/>
        </w:behaviors>
        <w:guid w:val="{444FBB83-2AEB-4A86-B43F-CFE0DEEE8473}"/>
      </w:docPartPr>
      <w:docPartBody>
        <w:p w:rsidR="00025D6B" w:rsidRDefault="00C53B58" w:rsidP="00C53B58">
          <w:pPr>
            <w:pStyle w:val="18692A1F7453422D8B71D71C0E981597"/>
          </w:pPr>
          <w:r w:rsidRPr="00A42963">
            <w:rPr>
              <w:rStyle w:val="PlaceholderText"/>
            </w:rPr>
            <w:t>Click or tap here to enter text.</w:t>
          </w:r>
        </w:p>
      </w:docPartBody>
    </w:docPart>
    <w:docPart>
      <w:docPartPr>
        <w:name w:val="A5BD984DAFBE4A82899E578244B6D030"/>
        <w:category>
          <w:name w:val="General"/>
          <w:gallery w:val="placeholder"/>
        </w:category>
        <w:types>
          <w:type w:val="bbPlcHdr"/>
        </w:types>
        <w:behaviors>
          <w:behavior w:val="content"/>
        </w:behaviors>
        <w:guid w:val="{E4E3B090-645C-4565-9BD5-D9D505560D38}"/>
      </w:docPartPr>
      <w:docPartBody>
        <w:p w:rsidR="00025D6B" w:rsidRDefault="002A30DE" w:rsidP="002A30DE">
          <w:pPr>
            <w:pStyle w:val="A5BD984DAFBE4A82899E578244B6D0301"/>
          </w:pPr>
          <w:r w:rsidRPr="008C127B">
            <w:rPr>
              <w:rFonts w:ascii="Arial" w:hAnsi="Arial" w:cs="Arial"/>
              <w:sz w:val="13"/>
              <w:szCs w:val="13"/>
            </w:rPr>
            <w:t>Company Address Line 1</w:t>
          </w:r>
        </w:p>
      </w:docPartBody>
    </w:docPart>
    <w:docPart>
      <w:docPartPr>
        <w:name w:val="0D88F07900894230A8E32F56BEF7FCA5"/>
        <w:category>
          <w:name w:val="General"/>
          <w:gallery w:val="placeholder"/>
        </w:category>
        <w:types>
          <w:type w:val="bbPlcHdr"/>
        </w:types>
        <w:behaviors>
          <w:behavior w:val="content"/>
        </w:behaviors>
        <w:guid w:val="{9435A943-F26A-4D23-BDBE-2F99D3342E1A}"/>
      </w:docPartPr>
      <w:docPartBody>
        <w:p w:rsidR="00025D6B" w:rsidRDefault="002A30DE" w:rsidP="002A30DE">
          <w:pPr>
            <w:pStyle w:val="0D88F07900894230A8E32F56BEF7FCA51"/>
          </w:pPr>
          <w:r w:rsidRPr="008C127B">
            <w:rPr>
              <w:rFonts w:ascii="Arial" w:hAnsi="Arial" w:cs="Arial"/>
              <w:sz w:val="13"/>
              <w:szCs w:val="13"/>
            </w:rPr>
            <w:t>Company Address Line 2</w:t>
          </w:r>
        </w:p>
      </w:docPartBody>
    </w:docPart>
    <w:docPart>
      <w:docPartPr>
        <w:name w:val="E4FD3717558D48B497DBFA9F9F7A848C"/>
        <w:category>
          <w:name w:val="General"/>
          <w:gallery w:val="placeholder"/>
        </w:category>
        <w:types>
          <w:type w:val="bbPlcHdr"/>
        </w:types>
        <w:behaviors>
          <w:behavior w:val="content"/>
        </w:behaviors>
        <w:guid w:val="{7B162177-4535-4778-B1F8-6D8799A11429}"/>
      </w:docPartPr>
      <w:docPartBody>
        <w:p w:rsidR="00025D6B" w:rsidRDefault="002A30DE" w:rsidP="002A30DE">
          <w:pPr>
            <w:pStyle w:val="E4FD3717558D48B497DBFA9F9F7A848C1"/>
          </w:pPr>
          <w:r w:rsidRPr="008C127B">
            <w:rPr>
              <w:rFonts w:ascii="Arial" w:hAnsi="Arial" w:cs="Arial"/>
              <w:sz w:val="13"/>
              <w:szCs w:val="13"/>
            </w:rPr>
            <w:t>Postal Address Line 1</w:t>
          </w:r>
        </w:p>
      </w:docPartBody>
    </w:docPart>
    <w:docPart>
      <w:docPartPr>
        <w:name w:val="B2849F03E6F6482F950C9A2C7E99E207"/>
        <w:category>
          <w:name w:val="General"/>
          <w:gallery w:val="placeholder"/>
        </w:category>
        <w:types>
          <w:type w:val="bbPlcHdr"/>
        </w:types>
        <w:behaviors>
          <w:behavior w:val="content"/>
        </w:behaviors>
        <w:guid w:val="{9C1731C6-4FA3-4658-8803-2F676A72B265}"/>
      </w:docPartPr>
      <w:docPartBody>
        <w:p w:rsidR="00025D6B" w:rsidRDefault="00C53B58" w:rsidP="00C53B58">
          <w:pPr>
            <w:pStyle w:val="B2849F03E6F6482F950C9A2C7E99E207"/>
          </w:pPr>
          <w:r w:rsidRPr="00EB6E3B">
            <w:rPr>
              <w:rStyle w:val="PlaceholderText"/>
            </w:rPr>
            <w:t>Click or tap here to enter text.</w:t>
          </w:r>
        </w:p>
      </w:docPartBody>
    </w:docPart>
    <w:docPart>
      <w:docPartPr>
        <w:name w:val="1F74DC48D77A453AB9AEB39B41F8FA10"/>
        <w:category>
          <w:name w:val="General"/>
          <w:gallery w:val="placeholder"/>
        </w:category>
        <w:types>
          <w:type w:val="bbPlcHdr"/>
        </w:types>
        <w:behaviors>
          <w:behavior w:val="content"/>
        </w:behaviors>
        <w:guid w:val="{6C9E5FCF-26CB-4A60-B250-4A3F33D31013}"/>
      </w:docPartPr>
      <w:docPartBody>
        <w:p w:rsidR="005F2347" w:rsidRDefault="008C4DC5" w:rsidP="008C4DC5">
          <w:pPr>
            <w:pStyle w:val="1F74DC48D77A453AB9AEB39B41F8FA10"/>
          </w:pPr>
          <w:r w:rsidRPr="00035A28">
            <w:rPr>
              <w:rStyle w:val="PlaceholderText"/>
            </w:rPr>
            <w:t>Firstname Lastname</w:t>
          </w:r>
        </w:p>
      </w:docPartBody>
    </w:docPart>
    <w:docPart>
      <w:docPartPr>
        <w:name w:val="5B259BB51A554AB3BB4CB61E2A834644"/>
        <w:category>
          <w:name w:val="General"/>
          <w:gallery w:val="placeholder"/>
        </w:category>
        <w:types>
          <w:type w:val="bbPlcHdr"/>
        </w:types>
        <w:behaviors>
          <w:behavior w:val="content"/>
        </w:behaviors>
        <w:guid w:val="{E3DB61AA-7924-4AF9-97EE-8057ADCA0014}"/>
      </w:docPartPr>
      <w:docPartBody>
        <w:p w:rsidR="005F2347" w:rsidRDefault="002A30DE" w:rsidP="002A30DE">
          <w:pPr>
            <w:pStyle w:val="5B259BB51A554AB3BB4CB61E2A8346441"/>
          </w:pPr>
          <w:r w:rsidRPr="0023263A">
            <w:rPr>
              <w:rFonts w:ascii="Arial" w:hAnsi="Arial" w:cs="Arial"/>
              <w:sz w:val="12"/>
              <w:szCs w:val="12"/>
            </w:rPr>
            <w:t xml:space="preserve"> </w:t>
          </w:r>
        </w:p>
      </w:docPartBody>
    </w:docPart>
    <w:docPart>
      <w:docPartPr>
        <w:name w:val="793B348BFCDB4C59BBFF6CE70B0F1A3C"/>
        <w:category>
          <w:name w:val="General"/>
          <w:gallery w:val="placeholder"/>
        </w:category>
        <w:types>
          <w:type w:val="bbPlcHdr"/>
        </w:types>
        <w:behaviors>
          <w:behavior w:val="content"/>
        </w:behaviors>
        <w:guid w:val="{4DC569C2-E69F-4242-BBB6-53E9DFE57E7F}"/>
      </w:docPartPr>
      <w:docPartBody>
        <w:p w:rsidR="005F2347" w:rsidRDefault="008C4DC5" w:rsidP="008C4DC5">
          <w:pPr>
            <w:pStyle w:val="793B348BFCDB4C59BBFF6CE70B0F1A3C"/>
          </w:pPr>
          <w:r w:rsidRPr="00035A28">
            <w:rPr>
              <w:rStyle w:val="PlaceholderText"/>
            </w:rPr>
            <w:t>Firstname Lastname</w:t>
          </w:r>
        </w:p>
      </w:docPartBody>
    </w:docPart>
    <w:docPart>
      <w:docPartPr>
        <w:name w:val="B520EC92F60245ECBBBC1EE60E6BFABB"/>
        <w:category>
          <w:name w:val="General"/>
          <w:gallery w:val="placeholder"/>
        </w:category>
        <w:types>
          <w:type w:val="bbPlcHdr"/>
        </w:types>
        <w:behaviors>
          <w:behavior w:val="content"/>
        </w:behaviors>
        <w:guid w:val="{AC5F4470-0611-465D-B2E5-8B4909708795}"/>
      </w:docPartPr>
      <w:docPartBody>
        <w:p w:rsidR="00465907" w:rsidRDefault="002A30DE" w:rsidP="002A30DE">
          <w:pPr>
            <w:pStyle w:val="B520EC92F60245ECBBBC1EE60E6BFABB1"/>
          </w:pPr>
          <w:r w:rsidRPr="00FF77E6">
            <w:rPr>
              <w:rStyle w:val="PlaceholderText"/>
              <w:sz w:val="12"/>
              <w:szCs w:val="12"/>
            </w:rPr>
            <w:t>Click or tap here to enter text.</w:t>
          </w:r>
        </w:p>
      </w:docPartBody>
    </w:docPart>
    <w:docPart>
      <w:docPartPr>
        <w:name w:val="2132DBE508AB470E9F1E734115CCDDAB"/>
        <w:category>
          <w:name w:val="General"/>
          <w:gallery w:val="placeholder"/>
        </w:category>
        <w:types>
          <w:type w:val="bbPlcHdr"/>
        </w:types>
        <w:behaviors>
          <w:behavior w:val="content"/>
        </w:behaviors>
        <w:guid w:val="{39CD2B2F-09C5-451E-B889-04DB1DF30AEA}"/>
      </w:docPartPr>
      <w:docPartBody>
        <w:p w:rsidR="00465907" w:rsidRDefault="005F2347" w:rsidP="005F2347">
          <w:pPr>
            <w:pStyle w:val="2132DBE508AB470E9F1E734115CCDDAB"/>
          </w:pPr>
          <w:r w:rsidRPr="001D4BE6">
            <w:rPr>
              <w:rStyle w:val="PlaceholderText"/>
              <w:sz w:val="16"/>
              <w:szCs w:val="16"/>
            </w:rPr>
            <w:t>Click or tap to enter a date.</w:t>
          </w:r>
        </w:p>
      </w:docPartBody>
    </w:docPart>
    <w:docPart>
      <w:docPartPr>
        <w:name w:val="D3DE5C83A3B6441D9EC046E636209D5D"/>
        <w:category>
          <w:name w:val="General"/>
          <w:gallery w:val="placeholder"/>
        </w:category>
        <w:types>
          <w:type w:val="bbPlcHdr"/>
        </w:types>
        <w:behaviors>
          <w:behavior w:val="content"/>
        </w:behaviors>
        <w:guid w:val="{514B09E0-D78C-44C8-BEED-34A16FD37350}"/>
      </w:docPartPr>
      <w:docPartBody>
        <w:p w:rsidR="00465907" w:rsidRDefault="005F2347" w:rsidP="005F2347">
          <w:pPr>
            <w:pStyle w:val="D3DE5C83A3B6441D9EC046E636209D5D"/>
          </w:pPr>
          <w:r w:rsidRPr="00AC582B">
            <w:rPr>
              <w:rStyle w:val="PlaceholderText"/>
              <w:sz w:val="16"/>
              <w:szCs w:val="16"/>
            </w:rPr>
            <w:t>Click or tap here to enter text.</w:t>
          </w:r>
        </w:p>
      </w:docPartBody>
    </w:docPart>
    <w:docPart>
      <w:docPartPr>
        <w:name w:val="3A94DEC7AFCF447294201619775FEBFB"/>
        <w:category>
          <w:name w:val="General"/>
          <w:gallery w:val="placeholder"/>
        </w:category>
        <w:types>
          <w:type w:val="bbPlcHdr"/>
        </w:types>
        <w:behaviors>
          <w:behavior w:val="content"/>
        </w:behaviors>
        <w:guid w:val="{2BF4FC9A-06B7-449E-98D4-CBADAC1728DC}"/>
      </w:docPartPr>
      <w:docPartBody>
        <w:p w:rsidR="0046586B" w:rsidRDefault="00465907" w:rsidP="00465907">
          <w:pPr>
            <w:pStyle w:val="3A94DEC7AFCF447294201619775FEBFB"/>
          </w:pPr>
          <w:r>
            <w:rPr>
              <w:rFonts w:ascii="Arial" w:hAnsi="Arial" w:cs="Arial"/>
              <w:sz w:val="10"/>
              <w:szCs w:val="10"/>
            </w:rPr>
            <w:t xml:space="preserve">     </w:t>
          </w:r>
        </w:p>
      </w:docPartBody>
    </w:docPart>
    <w:docPart>
      <w:docPartPr>
        <w:name w:val="DCF4B539D7404FD5A26C36AB691C25FE"/>
        <w:category>
          <w:name w:val="General"/>
          <w:gallery w:val="placeholder"/>
        </w:category>
        <w:types>
          <w:type w:val="bbPlcHdr"/>
        </w:types>
        <w:behaviors>
          <w:behavior w:val="content"/>
        </w:behaviors>
        <w:guid w:val="{A0967042-74BB-4B99-A059-772B2AB621D0}"/>
      </w:docPartPr>
      <w:docPartBody>
        <w:p w:rsidR="00CC326A" w:rsidRDefault="007657DB" w:rsidP="007657DB">
          <w:pPr>
            <w:pStyle w:val="DCF4B539D7404FD5A26C36AB691C25FE"/>
          </w:pPr>
          <w:r>
            <w:rPr>
              <w:rFonts w:ascii="Arial" w:hAnsi="Arial" w:cs="Arial"/>
              <w:color w:val="808080"/>
              <w:lang w:val="en-GB"/>
            </w:rP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oppins Medium">
    <w:panose1 w:val="00000600000000000000"/>
    <w:charset w:val="00"/>
    <w:family w:val="auto"/>
    <w:pitch w:val="variable"/>
    <w:sig w:usb0="00008007" w:usb1="00000000" w:usb2="00000000" w:usb3="00000000" w:csb0="00000093" w:csb1="00000000"/>
  </w:font>
  <w:font w:name="Bad Script">
    <w:charset w:val="00"/>
    <w:family w:val="auto"/>
    <w:pitch w:val="variable"/>
    <w:sig w:usb0="A000027F" w:usb1="4000004B" w:usb2="00000000" w:usb3="00000000" w:csb0="00000197" w:csb1="00000000"/>
  </w:font>
  <w:font w:name="Titillium Web">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Titillium Web SemiBold">
    <w:charset w:val="00"/>
    <w:family w:val="auto"/>
    <w:pitch w:val="variable"/>
    <w:sig w:usb0="00000007" w:usb1="00000001" w:usb2="00000000" w:usb3="00000000" w:csb0="00000093"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15B"/>
    <w:rsid w:val="00025D6B"/>
    <w:rsid w:val="00045C3B"/>
    <w:rsid w:val="000623C7"/>
    <w:rsid w:val="00076A94"/>
    <w:rsid w:val="000B3DDE"/>
    <w:rsid w:val="000C6A20"/>
    <w:rsid w:val="001A1FB9"/>
    <w:rsid w:val="001D2BD7"/>
    <w:rsid w:val="00201E01"/>
    <w:rsid w:val="002A30DE"/>
    <w:rsid w:val="002A3F41"/>
    <w:rsid w:val="002A6A96"/>
    <w:rsid w:val="002F66D4"/>
    <w:rsid w:val="0035741E"/>
    <w:rsid w:val="00372E2E"/>
    <w:rsid w:val="0039793F"/>
    <w:rsid w:val="00416738"/>
    <w:rsid w:val="0042734F"/>
    <w:rsid w:val="004435AA"/>
    <w:rsid w:val="0046586B"/>
    <w:rsid w:val="00465907"/>
    <w:rsid w:val="00472A42"/>
    <w:rsid w:val="004A7A4E"/>
    <w:rsid w:val="00506A46"/>
    <w:rsid w:val="00534885"/>
    <w:rsid w:val="00543CD0"/>
    <w:rsid w:val="0055215B"/>
    <w:rsid w:val="005C3DCF"/>
    <w:rsid w:val="005C5740"/>
    <w:rsid w:val="005F2347"/>
    <w:rsid w:val="00637388"/>
    <w:rsid w:val="00647F89"/>
    <w:rsid w:val="00676086"/>
    <w:rsid w:val="0068560C"/>
    <w:rsid w:val="006F05FF"/>
    <w:rsid w:val="007060C3"/>
    <w:rsid w:val="007357F0"/>
    <w:rsid w:val="007368CE"/>
    <w:rsid w:val="00757292"/>
    <w:rsid w:val="007657DB"/>
    <w:rsid w:val="0076711F"/>
    <w:rsid w:val="008334A8"/>
    <w:rsid w:val="008427F9"/>
    <w:rsid w:val="00872EBF"/>
    <w:rsid w:val="008A0BED"/>
    <w:rsid w:val="008C4DC5"/>
    <w:rsid w:val="009047AD"/>
    <w:rsid w:val="00936E4D"/>
    <w:rsid w:val="00937B6C"/>
    <w:rsid w:val="00991C2B"/>
    <w:rsid w:val="009C509D"/>
    <w:rsid w:val="009F03CF"/>
    <w:rsid w:val="00A13682"/>
    <w:rsid w:val="00AA70D6"/>
    <w:rsid w:val="00AE4BA2"/>
    <w:rsid w:val="00B07E70"/>
    <w:rsid w:val="00B31290"/>
    <w:rsid w:val="00BE140F"/>
    <w:rsid w:val="00C32B05"/>
    <w:rsid w:val="00C40EB4"/>
    <w:rsid w:val="00C53B58"/>
    <w:rsid w:val="00C81D26"/>
    <w:rsid w:val="00C94EFC"/>
    <w:rsid w:val="00CB061A"/>
    <w:rsid w:val="00CC0862"/>
    <w:rsid w:val="00CC326A"/>
    <w:rsid w:val="00CF74B4"/>
    <w:rsid w:val="00D00476"/>
    <w:rsid w:val="00D61CF8"/>
    <w:rsid w:val="00DD0813"/>
    <w:rsid w:val="00E031BA"/>
    <w:rsid w:val="00E478EE"/>
    <w:rsid w:val="00E5163C"/>
    <w:rsid w:val="00E56C46"/>
    <w:rsid w:val="00EA728D"/>
    <w:rsid w:val="00EC272A"/>
    <w:rsid w:val="00EC44BB"/>
    <w:rsid w:val="00ED05D9"/>
    <w:rsid w:val="00EF2365"/>
    <w:rsid w:val="00F23DD4"/>
    <w:rsid w:val="00F953AB"/>
    <w:rsid w:val="00FA2D2E"/>
    <w:rsid w:val="00FF69F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A30DE"/>
    <w:rPr>
      <w:rFonts w:cs="Times New Roman"/>
      <w:color w:val="808080"/>
    </w:rPr>
  </w:style>
  <w:style w:type="paragraph" w:customStyle="1" w:styleId="757C996FC4A3449CB9F351F0949136B0">
    <w:name w:val="757C996FC4A3449CB9F351F0949136B0"/>
    <w:rsid w:val="00C53B58"/>
    <w:rPr>
      <w:lang w:val="en-ZA" w:eastAsia="en-ZA"/>
    </w:rPr>
  </w:style>
  <w:style w:type="paragraph" w:customStyle="1" w:styleId="18692A1F7453422D8B71D71C0E981597">
    <w:name w:val="18692A1F7453422D8B71D71C0E981597"/>
    <w:rsid w:val="00C53B58"/>
    <w:rPr>
      <w:lang w:val="en-ZA" w:eastAsia="en-ZA"/>
    </w:rPr>
  </w:style>
  <w:style w:type="paragraph" w:customStyle="1" w:styleId="B2849F03E6F6482F950C9A2C7E99E207">
    <w:name w:val="B2849F03E6F6482F950C9A2C7E99E207"/>
    <w:rsid w:val="00C53B58"/>
    <w:rPr>
      <w:lang w:val="en-ZA" w:eastAsia="en-ZA"/>
    </w:rPr>
  </w:style>
  <w:style w:type="paragraph" w:customStyle="1" w:styleId="1F74DC48D77A453AB9AEB39B41F8FA10">
    <w:name w:val="1F74DC48D77A453AB9AEB39B41F8FA10"/>
    <w:rsid w:val="008C4DC5"/>
    <w:rPr>
      <w:lang w:val="en-ZA" w:eastAsia="en-ZA"/>
    </w:rPr>
  </w:style>
  <w:style w:type="paragraph" w:customStyle="1" w:styleId="793B348BFCDB4C59BBFF6CE70B0F1A3C">
    <w:name w:val="793B348BFCDB4C59BBFF6CE70B0F1A3C"/>
    <w:rsid w:val="008C4DC5"/>
    <w:rPr>
      <w:lang w:val="en-ZA" w:eastAsia="en-ZA"/>
    </w:rPr>
  </w:style>
  <w:style w:type="paragraph" w:customStyle="1" w:styleId="3A94DEC7AFCF447294201619775FEBFB">
    <w:name w:val="3A94DEC7AFCF447294201619775FEBFB"/>
    <w:rsid w:val="00465907"/>
    <w:rPr>
      <w:lang w:val="en-ZA" w:eastAsia="en-ZA"/>
    </w:rPr>
  </w:style>
  <w:style w:type="paragraph" w:customStyle="1" w:styleId="2132DBE508AB470E9F1E734115CCDDAB">
    <w:name w:val="2132DBE508AB470E9F1E734115CCDDAB"/>
    <w:rsid w:val="005F2347"/>
  </w:style>
  <w:style w:type="paragraph" w:customStyle="1" w:styleId="D3DE5C83A3B6441D9EC046E636209D5D">
    <w:name w:val="D3DE5C83A3B6441D9EC046E636209D5D"/>
    <w:rsid w:val="005F2347"/>
  </w:style>
  <w:style w:type="paragraph" w:customStyle="1" w:styleId="B520EC92F60245ECBBBC1EE60E6BFABB1">
    <w:name w:val="B520EC92F60245ECBBBC1EE60E6BFABB1"/>
    <w:rsid w:val="002A30DE"/>
    <w:pPr>
      <w:spacing w:after="0" w:line="240" w:lineRule="auto"/>
    </w:pPr>
    <w:rPr>
      <w:rFonts w:eastAsiaTheme="minorHAnsi"/>
      <w:sz w:val="20"/>
      <w:szCs w:val="20"/>
      <w:lang w:val="en-AU" w:eastAsia="en-US"/>
    </w:rPr>
  </w:style>
  <w:style w:type="paragraph" w:customStyle="1" w:styleId="FFA98A23446D494A8FA6FEEC506DA0281">
    <w:name w:val="FFA98A23446D494A8FA6FEEC506DA0281"/>
    <w:rsid w:val="002A30DE"/>
    <w:pPr>
      <w:spacing w:after="0" w:line="240" w:lineRule="auto"/>
    </w:pPr>
    <w:rPr>
      <w:rFonts w:eastAsiaTheme="minorHAnsi"/>
      <w:sz w:val="20"/>
      <w:szCs w:val="20"/>
      <w:lang w:val="en-AU" w:eastAsia="en-US"/>
    </w:rPr>
  </w:style>
  <w:style w:type="paragraph" w:customStyle="1" w:styleId="A3E5ADF26DF94FBEBF391E4C2555B7981">
    <w:name w:val="A3E5ADF26DF94FBEBF391E4C2555B7981"/>
    <w:rsid w:val="002A30DE"/>
    <w:pPr>
      <w:spacing w:after="0" w:line="240" w:lineRule="auto"/>
    </w:pPr>
    <w:rPr>
      <w:rFonts w:eastAsiaTheme="minorHAnsi"/>
      <w:sz w:val="20"/>
      <w:szCs w:val="20"/>
      <w:lang w:val="en-AU" w:eastAsia="en-US"/>
    </w:rPr>
  </w:style>
  <w:style w:type="paragraph" w:customStyle="1" w:styleId="9E629EB587EE4D4085868B48E5E0E55A1">
    <w:name w:val="9E629EB587EE4D4085868B48E5E0E55A1"/>
    <w:rsid w:val="002A30DE"/>
    <w:pPr>
      <w:spacing w:after="0" w:line="240" w:lineRule="auto"/>
    </w:pPr>
    <w:rPr>
      <w:rFonts w:eastAsiaTheme="minorHAnsi"/>
      <w:sz w:val="20"/>
      <w:szCs w:val="20"/>
      <w:lang w:val="en-AU" w:eastAsia="en-US"/>
    </w:rPr>
  </w:style>
  <w:style w:type="paragraph" w:customStyle="1" w:styleId="A5BD984DAFBE4A82899E578244B6D0301">
    <w:name w:val="A5BD984DAFBE4A82899E578244B6D0301"/>
    <w:rsid w:val="002A30DE"/>
    <w:pPr>
      <w:spacing w:after="0" w:line="240" w:lineRule="auto"/>
    </w:pPr>
    <w:rPr>
      <w:rFonts w:eastAsiaTheme="minorHAnsi"/>
      <w:sz w:val="20"/>
      <w:szCs w:val="20"/>
      <w:lang w:val="en-AU" w:eastAsia="en-US"/>
    </w:rPr>
  </w:style>
  <w:style w:type="paragraph" w:customStyle="1" w:styleId="0D88F07900894230A8E32F56BEF7FCA51">
    <w:name w:val="0D88F07900894230A8E32F56BEF7FCA51"/>
    <w:rsid w:val="002A30DE"/>
    <w:pPr>
      <w:spacing w:after="0" w:line="240" w:lineRule="auto"/>
    </w:pPr>
    <w:rPr>
      <w:rFonts w:eastAsiaTheme="minorHAnsi"/>
      <w:sz w:val="20"/>
      <w:szCs w:val="20"/>
      <w:lang w:val="en-AU" w:eastAsia="en-US"/>
    </w:rPr>
  </w:style>
  <w:style w:type="paragraph" w:customStyle="1" w:styleId="E4FD3717558D48B497DBFA9F9F7A848C1">
    <w:name w:val="E4FD3717558D48B497DBFA9F9F7A848C1"/>
    <w:rsid w:val="002A30DE"/>
    <w:pPr>
      <w:spacing w:after="0" w:line="240" w:lineRule="auto"/>
    </w:pPr>
    <w:rPr>
      <w:rFonts w:eastAsiaTheme="minorHAnsi"/>
      <w:sz w:val="20"/>
      <w:szCs w:val="20"/>
      <w:lang w:val="en-AU" w:eastAsia="en-US"/>
    </w:rPr>
  </w:style>
  <w:style w:type="paragraph" w:customStyle="1" w:styleId="5B259BB51A554AB3BB4CB61E2A8346441">
    <w:name w:val="5B259BB51A554AB3BB4CB61E2A8346441"/>
    <w:rsid w:val="002A30DE"/>
    <w:pPr>
      <w:spacing w:after="0" w:line="240" w:lineRule="auto"/>
    </w:pPr>
    <w:rPr>
      <w:rFonts w:eastAsiaTheme="minorHAnsi"/>
      <w:sz w:val="20"/>
      <w:szCs w:val="20"/>
      <w:lang w:val="en-AU" w:eastAsia="en-US"/>
    </w:rPr>
  </w:style>
  <w:style w:type="paragraph" w:customStyle="1" w:styleId="DCF4B539D7404FD5A26C36AB691C25FE">
    <w:name w:val="DCF4B539D7404FD5A26C36AB691C25FE"/>
    <w:rsid w:val="007657DB"/>
    <w:rPr>
      <w:lang w:val="en-ZA" w:eastAsia="en-Z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Zutari Stone">
  <a:themeElements>
    <a:clrScheme name="Zutari Stone">
      <a:dk1>
        <a:srgbClr val="212121"/>
      </a:dk1>
      <a:lt1>
        <a:srgbClr val="FFFFFF"/>
      </a:lt1>
      <a:dk2>
        <a:srgbClr val="B1ACA4"/>
      </a:dk2>
      <a:lt2>
        <a:srgbClr val="EFEEE9"/>
      </a:lt2>
      <a:accent1>
        <a:srgbClr val="333333"/>
      </a:accent1>
      <a:accent2>
        <a:srgbClr val="C4BFB6"/>
      </a:accent2>
      <a:accent3>
        <a:srgbClr val="505050"/>
      </a:accent3>
      <a:accent4>
        <a:srgbClr val="C4C4C4"/>
      </a:accent4>
      <a:accent5>
        <a:srgbClr val="DBD8D3"/>
      </a:accent5>
      <a:accent6>
        <a:srgbClr val="777777"/>
      </a:accent6>
      <a:hlink>
        <a:srgbClr val="181818"/>
      </a:hlink>
      <a:folHlink>
        <a:srgbClr val="777777"/>
      </a:folHlink>
    </a:clrScheme>
    <a:fontScheme name="Zutari">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0c2db366-e3d3-4c62-99ba-14c0cc509d2a">
      <UserInfo>
        <DisplayName/>
        <AccountId xsi:nil="true"/>
        <AccountType/>
      </UserInfo>
    </SharedWithUsers>
    <_ip_UnifiedCompliancePolicyUIAction xmlns="http://schemas.microsoft.com/sharepoint/v3" xsi:nil="true"/>
    <LikesCount xmlns="http://schemas.microsoft.com/sharepoint/v3" xsi:nil="true"/>
    <lcf76f155ced4ddcb4097134ff3c332f xmlns="4d8f2724-053a-49b7-aebb-2c2704c0288f">
      <Terms xmlns="http://schemas.microsoft.com/office/infopath/2007/PartnerControls"/>
    </lcf76f155ced4ddcb4097134ff3c332f>
    <Ratings xmlns="http://schemas.microsoft.com/sharepoint/v3" xsi:nil="true"/>
    <_ip_UnifiedCompliancePolicyProperties xmlns="http://schemas.microsoft.com/sharepoint/v3" xsi:nil="true"/>
    <LikedBy xmlns="http://schemas.microsoft.com/sharepoint/v3">
      <UserInfo>
        <DisplayName/>
        <AccountId xsi:nil="true"/>
        <AccountType/>
      </UserInfo>
    </LikedBy>
    <TaxCatchAll xmlns="b587f270-5343-468f-874f-e7b5a707415b" xsi:nil="true"/>
    <ArchiverLinkFileType xmlns="4d8f2724-053a-49b7-aebb-2c2704c0288f" xsi:nil="true"/>
    <Articlestatus xmlns="4d8f2724-053a-49b7-aebb-2c2704c0288f">For review</Articlestatus>
    <RatedBy xmlns="http://schemas.microsoft.com/sharepoint/v3">
      <UserInfo>
        <DisplayName/>
        <AccountId xsi:nil="true"/>
        <AccountType/>
      </UserInfo>
    </RatedBy>
  </documentManagement>
</p:properties>
</file>

<file path=customXml/item3.xml><?xml version="1.0" encoding="utf-8"?>
<root>
  <company>
    <name/>
    <label/>
    <contacts/>
  </company>
  <document>
    <title/>
    <disclaimer>Aurecon</disclaimer>
  </document>
  <project>
    <name/>
    <number/>
    <date>2026-09-21T00:00:00</date>
    <revision>0</revision>
    <client/>
  </project>
</root>
</file>

<file path=customXml/item4.xml><?xml version="1.0" encoding="utf-8"?>
<customtags xmlns="https://aurecongroup.sharepoint.com/sites/hive/Clients/WinningWork/Templates">
  <company>
    <name/>
    <details/>
    <contacts/>
  </company>
  <document>
    <name/>
    <disclaimer/>
    <logos>
      <cover/>
      <documentControl/>
      <toc/>
      <header/>
      <body/>
      <footer/>
      <backpage/>
    </logos>
  </document>
  <project>
    <name/>
    <number/>
    <revision>0</revision>
    <client/>
    <date>Select date</date>
    <time/>
  </project>
</customtags>
</file>

<file path=customXml/item5.xml><?xml version="1.0" encoding="utf-8"?>
<ct:contentTypeSchema xmlns:ct="http://schemas.microsoft.com/office/2006/metadata/contentType" xmlns:ma="http://schemas.microsoft.com/office/2006/metadata/properties/metaAttributes" ct:_="" ma:_="" ma:contentTypeName="Document" ma:contentTypeID="0x0101008FD80B340A50F743808A51DC283E9F45" ma:contentTypeVersion="58" ma:contentTypeDescription="Create a new document." ma:contentTypeScope="" ma:versionID="ede4c449a758b75e6e0e87906e47718f">
  <xsd:schema xmlns:xsd="http://www.w3.org/2001/XMLSchema" xmlns:xs="http://www.w3.org/2001/XMLSchema" xmlns:p="http://schemas.microsoft.com/office/2006/metadata/properties" xmlns:ns1="http://schemas.microsoft.com/sharepoint/v3" xmlns:ns2="0c2db366-e3d3-4c62-99ba-14c0cc509d2a" xmlns:ns3="4d8f2724-053a-49b7-aebb-2c2704c0288f" xmlns:ns4="b587f270-5343-468f-874f-e7b5a707415b" targetNamespace="http://schemas.microsoft.com/office/2006/metadata/properties" ma:root="true" ma:fieldsID="daaaafa2de614990369438c5a90fe30a" ns1:_="" ns2:_="" ns3:_="" ns4:_="">
    <xsd:import namespace="http://schemas.microsoft.com/sharepoint/v3"/>
    <xsd:import namespace="0c2db366-e3d3-4c62-99ba-14c0cc509d2a"/>
    <xsd:import namespace="4d8f2724-053a-49b7-aebb-2c2704c0288f"/>
    <xsd:import namespace="b587f270-5343-468f-874f-e7b5a707415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4:TaxCatchAll" minOccurs="0"/>
                <xsd:element ref="ns3:MediaServiceObjectDetectorVersions" minOccurs="0"/>
                <xsd:element ref="ns3:Articlestatus" minOccurs="0"/>
                <xsd:element ref="ns3:MediaServiceSearchProperties" minOccurs="0"/>
                <xsd:element ref="ns3:MediaServiceBillingMetadata" minOccurs="0"/>
                <xsd:element ref="ns1:_ip_UnifiedCompliancePolicyProperties" minOccurs="0"/>
                <xsd:element ref="ns1:_ip_UnifiedCompliancePolicyUIAction" minOccurs="0"/>
                <xsd:element ref="ns1:AverageRating" minOccurs="0"/>
                <xsd:element ref="ns1:RatingCount" minOccurs="0"/>
                <xsd:element ref="ns1:RatedBy" minOccurs="0"/>
                <xsd:element ref="ns1:Ratings" minOccurs="0"/>
                <xsd:element ref="ns1:LikesCount" minOccurs="0"/>
                <xsd:element ref="ns1:LikedBy" minOccurs="0"/>
                <xsd:element ref="ns3: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element name="AverageRating" ma:index="30" nillable="true" ma:displayName="Rating (0-5)" ma:decimals="2" ma:description="Average value of all the ratings that have been submitted" ma:internalName="AverageRating" ma:readOnly="true">
      <xsd:simpleType>
        <xsd:restriction base="dms:Number"/>
      </xsd:simpleType>
    </xsd:element>
    <xsd:element name="RatingCount" ma:index="31" nillable="true" ma:displayName="Number of Ratings" ma:decimals="0" ma:description="Number of ratings submitted" ma:internalName="RatingCount" ma:readOnly="true">
      <xsd:simpleType>
        <xsd:restriction base="dms:Number"/>
      </xsd:simpleType>
    </xsd:element>
    <xsd:element name="RatedBy" ma:index="3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3" nillable="true" ma:displayName="User ratings" ma:description="User ratings for the item" ma:hidden="true" ma:internalName="Ratings">
      <xsd:simpleType>
        <xsd:restriction base="dms:Note"/>
      </xsd:simpleType>
    </xsd:element>
    <xsd:element name="LikesCount" ma:index="34" nillable="true" ma:displayName="Number of Likes" ma:internalName="LikesCount">
      <xsd:simpleType>
        <xsd:restriction base="dms:Unknown"/>
      </xsd:simpleType>
    </xsd:element>
    <xsd:element name="LikedBy" ma:index="3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2db366-e3d3-4c62-99ba-14c0cc509d2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8f2724-053a-49b7-aebb-2c2704c028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02efd5e-dc8e-4eb5-87c0-19f852f5e2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Articlestatus" ma:index="25" nillable="true" ma:displayName="Article status" ma:default="For review" ma:format="Dropdown" ma:indexed="true" ma:internalName="Articlestatus">
      <xsd:simpleType>
        <xsd:restriction base="dms:Choice">
          <xsd:enumeration value="For review"/>
          <xsd:enumeration value="For approval"/>
          <xsd:enumeration value="Done"/>
          <xsd:enumeration value="On hold"/>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ArchiverLinkFileType" ma:index="36"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87f270-5343-468f-874f-e7b5a70741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fd5867-35b4-49ef-a4ca-fb292a7d3a63}" ma:internalName="TaxCatchAll" ma:showField="CatchAllData" ma:web="0c2db366-e3d3-4c62-99ba-14c0cc509d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AFA60-43C5-411D-8B2C-81AFFD454FE2}">
  <ds:schemaRefs>
    <ds:schemaRef ds:uri="http://schemas.microsoft.com/sharepoint/v3/contenttype/forms"/>
  </ds:schemaRefs>
</ds:datastoreItem>
</file>

<file path=customXml/itemProps2.xml><?xml version="1.0" encoding="utf-8"?>
<ds:datastoreItem xmlns:ds="http://schemas.openxmlformats.org/officeDocument/2006/customXml" ds:itemID="{C838369B-464B-4E29-96FE-AA6E5AFC62F0}">
  <ds:schemaRefs>
    <ds:schemaRef ds:uri="http://schemas.microsoft.com/office/2006/metadata/properties"/>
    <ds:schemaRef ds:uri="http://schemas.microsoft.com/office/infopath/2007/PartnerControls"/>
    <ds:schemaRef ds:uri="0c2db366-e3d3-4c62-99ba-14c0cc509d2a"/>
    <ds:schemaRef ds:uri="http://schemas.microsoft.com/sharepoint/v3"/>
    <ds:schemaRef ds:uri="4d8f2724-053a-49b7-aebb-2c2704c0288f"/>
    <ds:schemaRef ds:uri="b587f270-5343-468f-874f-e7b5a707415b"/>
  </ds:schemaRefs>
</ds:datastoreItem>
</file>

<file path=customXml/itemProps3.xml><?xml version="1.0" encoding="utf-8"?>
<ds:datastoreItem xmlns:ds="http://schemas.openxmlformats.org/officeDocument/2006/customXml" ds:itemID="{1D66D2BE-7B68-473C-9102-48D2C8BB6581}">
  <ds:schemaRefs/>
</ds:datastoreItem>
</file>

<file path=customXml/itemProps4.xml><?xml version="1.0" encoding="utf-8"?>
<ds:datastoreItem xmlns:ds="http://schemas.openxmlformats.org/officeDocument/2006/customXml" ds:itemID="{143EF76F-743D-4AB1-9CEB-6C722D41A120}">
  <ds:schemaRefs>
    <ds:schemaRef ds:uri="https://aurecongroup.sharepoint.com/sites/hive/Clients/WinningWork/Templates"/>
  </ds:schemaRefs>
</ds:datastoreItem>
</file>

<file path=customXml/itemProps5.xml><?xml version="1.0" encoding="utf-8"?>
<ds:datastoreItem xmlns:ds="http://schemas.openxmlformats.org/officeDocument/2006/customXml" ds:itemID="{2BB89F33-EB42-4040-8469-1D7532104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c2db366-e3d3-4c62-99ba-14c0cc509d2a"/>
    <ds:schemaRef ds:uri="4d8f2724-053a-49b7-aebb-2c2704c0288f"/>
    <ds:schemaRef ds:uri="b587f270-5343-468f-874f-e7b5a70741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c70463a-2197-4d47-acba-24978ef8e24a}" enabled="0" method="" siteId="{ec70463a-2197-4d47-acba-24978ef8e24a}" removed="1"/>
</clbl:labelList>
</file>

<file path=docProps/app.xml><?xml version="1.0" encoding="utf-8"?>
<Properties xmlns="http://schemas.openxmlformats.org/officeDocument/2006/extended-properties" xmlns:vt="http://schemas.openxmlformats.org/officeDocument/2006/docPropsVTypes">
  <Template>19_Memorandum</Template>
  <TotalTime>1</TotalTime>
  <Pages>3</Pages>
  <Words>1395</Words>
  <Characters>7952</Characters>
  <Application>Microsoft Office Word</Application>
  <DocSecurity>0</DocSecurity>
  <Lines>66</Lines>
  <Paragraphs>18</Paragraphs>
  <ScaleCrop>false</ScaleCrop>
  <Company/>
  <LinksUpToDate>false</LinksUpToDate>
  <CharactersWithSpaces>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dc:title>
  <dc:subject/>
  <dc:creator>Zaldy Jandoc</dc:creator>
  <cp:keywords/>
  <dc:description/>
  <cp:lastModifiedBy>Richalda De Wet</cp:lastModifiedBy>
  <cp:revision>4</cp:revision>
  <cp:lastPrinted>2026-09-02T08:11:00Z</cp:lastPrinted>
  <dcterms:created xsi:type="dcterms:W3CDTF">2026-09-02T09:18:00Z</dcterms:created>
  <dcterms:modified xsi:type="dcterms:W3CDTF">2026-09-17T08:20:00Z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code">
    <vt:lpwstr>TMP-LTHA</vt:lpwstr>
  </property>
  <property fmtid="{D5CDD505-2E9C-101B-9397-08002B2CF9AE}" pid="3" name="Document name">
    <vt:lpwstr>Letterhead</vt:lpwstr>
  </property>
  <property fmtid="{D5CDD505-2E9C-101B-9397-08002B2CF9AE}" pid="4" name="ContentTypeId">
    <vt:lpwstr>0x0101008FD80B340A50F743808A51DC283E9F45</vt:lpwstr>
  </property>
  <property fmtid="{D5CDD505-2E9C-101B-9397-08002B2CF9AE}" pid="5" name="Order">
    <vt:r8>15200</vt:r8>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GrammarlyDocumentId">
    <vt:lpwstr>4ec5b06b-1ccc-4483-8c3f-f30b2aad1353</vt:lpwstr>
  </property>
  <property fmtid="{D5CDD505-2E9C-101B-9397-08002B2CF9AE}" pid="13" name="MediaServiceImageTags">
    <vt:lpwstr/>
  </property>
</Properties>
</file>