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E883F" w14:textId="5E62FA3D" w:rsidR="00AE5F5C" w:rsidRPr="00657182" w:rsidRDefault="00A15E3C" w:rsidP="004D0E55">
      <w:pPr>
        <w:pStyle w:val="NormalWeb"/>
        <w:rPr>
          <w:rFonts w:ascii="Arial" w:hAnsi="Arial" w:cs="Arial"/>
          <w:b/>
          <w:bCs/>
          <w:sz w:val="36"/>
          <w:szCs w:val="36"/>
          <w:lang w:val="en-GB"/>
        </w:rPr>
      </w:pPr>
      <w:r w:rsidRPr="00A15E3C">
        <w:rPr>
          <w:rFonts w:ascii="Arial" w:hAnsi="Arial" w:cs="Arial"/>
          <w:b/>
          <w:bCs/>
          <w:sz w:val="36"/>
          <w:szCs w:val="36"/>
          <w:lang w:val="en-GB"/>
        </w:rPr>
        <w:t>Bühler’s Solar Energy Racers take second place in Sasol Solar Challenge</w:t>
      </w:r>
    </w:p>
    <w:p w14:paraId="67A654AA" w14:textId="2B728F22" w:rsidR="00441CF2" w:rsidRPr="00441CF2" w:rsidRDefault="004D0E55" w:rsidP="00441CF2">
      <w:pPr>
        <w:pStyle w:val="NormalWeb"/>
        <w:rPr>
          <w:rFonts w:ascii="Arial" w:hAnsi="Arial" w:cs="Arial"/>
          <w:sz w:val="20"/>
          <w:szCs w:val="20"/>
          <w:lang w:val="en-US"/>
        </w:rPr>
      </w:pPr>
      <w:r w:rsidRPr="004D0E55">
        <w:rPr>
          <w:rFonts w:ascii="Arial" w:hAnsi="Arial" w:cs="Arial"/>
          <w:b/>
          <w:bCs/>
          <w:sz w:val="20"/>
          <w:szCs w:val="20"/>
          <w:lang w:val="en-US"/>
        </w:rPr>
        <w:t xml:space="preserve">Johannesburg (South Africa) </w:t>
      </w:r>
      <w:r w:rsidR="005368C6">
        <w:rPr>
          <w:rFonts w:ascii="Arial" w:hAnsi="Arial" w:cs="Arial"/>
          <w:b/>
          <w:bCs/>
          <w:sz w:val="20"/>
          <w:szCs w:val="20"/>
          <w:lang w:val="en-US"/>
        </w:rPr>
        <w:t>23 September</w:t>
      </w:r>
      <w:r w:rsidR="00A84289">
        <w:rPr>
          <w:rFonts w:ascii="Arial" w:hAnsi="Arial" w:cs="Arial"/>
          <w:b/>
          <w:bCs/>
          <w:sz w:val="20"/>
          <w:szCs w:val="20"/>
          <w:lang w:val="en-US"/>
        </w:rPr>
        <w:t xml:space="preserve"> </w:t>
      </w:r>
      <w:r w:rsidRPr="004D0E55">
        <w:rPr>
          <w:rFonts w:ascii="Arial" w:hAnsi="Arial" w:cs="Arial"/>
          <w:b/>
          <w:bCs/>
          <w:sz w:val="20"/>
          <w:szCs w:val="20"/>
          <w:lang w:val="en-US"/>
        </w:rPr>
        <w:t>2026:</w:t>
      </w:r>
      <w:r w:rsidR="00441CF2">
        <w:rPr>
          <w:rFonts w:ascii="Arial" w:hAnsi="Arial" w:cs="Arial"/>
          <w:b/>
          <w:bCs/>
          <w:sz w:val="20"/>
          <w:szCs w:val="20"/>
          <w:lang w:val="en-US"/>
        </w:rPr>
        <w:t xml:space="preserve"> </w:t>
      </w:r>
      <w:r w:rsidR="003A61CB" w:rsidRPr="003A61CB">
        <w:rPr>
          <w:rFonts w:ascii="Arial" w:hAnsi="Arial" w:cs="Arial"/>
          <w:b/>
          <w:bCs/>
          <w:sz w:val="20"/>
          <w:szCs w:val="20"/>
          <w:lang w:val="en-US"/>
        </w:rPr>
        <w:t>Bühler’s Solar Energy Racers have taken second place in the Challenger Class at the 2026 Sasol Solar Challenge, completing more than 1</w:t>
      </w:r>
      <w:r w:rsidR="00C611A1">
        <w:rPr>
          <w:rFonts w:ascii="Arial" w:hAnsi="Arial" w:cs="Arial"/>
          <w:b/>
          <w:bCs/>
          <w:sz w:val="20"/>
          <w:szCs w:val="20"/>
          <w:lang w:val="en-US"/>
        </w:rPr>
        <w:t xml:space="preserve"> </w:t>
      </w:r>
      <w:r w:rsidR="003A61CB" w:rsidRPr="003A61CB">
        <w:rPr>
          <w:rFonts w:ascii="Arial" w:hAnsi="Arial" w:cs="Arial"/>
          <w:b/>
          <w:bCs/>
          <w:sz w:val="20"/>
          <w:szCs w:val="20"/>
          <w:lang w:val="en-US"/>
        </w:rPr>
        <w:t>518 km across South Africa in an eight-day test of solar-powered mobility, engineering efficiency and endurance</w:t>
      </w:r>
      <w:r w:rsidR="00A84289" w:rsidRPr="00A84289">
        <w:rPr>
          <w:rFonts w:ascii="Arial" w:hAnsi="Arial" w:cs="Arial"/>
          <w:b/>
          <w:bCs/>
          <w:sz w:val="20"/>
          <w:szCs w:val="20"/>
          <w:lang w:val="en-US"/>
        </w:rPr>
        <w:t>.</w:t>
      </w:r>
    </w:p>
    <w:p w14:paraId="3416EA24" w14:textId="7E7C1319" w:rsidR="003A61CB" w:rsidRPr="003A61CB" w:rsidRDefault="003A61CB" w:rsidP="003A61CB">
      <w:pPr>
        <w:pStyle w:val="NormalWeb"/>
        <w:rPr>
          <w:rFonts w:ascii="Arial" w:hAnsi="Arial" w:cs="Arial"/>
          <w:sz w:val="20"/>
          <w:szCs w:val="20"/>
          <w:lang w:val="en-US"/>
        </w:rPr>
      </w:pPr>
      <w:r w:rsidRPr="003A61CB">
        <w:rPr>
          <w:rFonts w:ascii="Arial" w:hAnsi="Arial" w:cs="Arial"/>
          <w:sz w:val="20"/>
          <w:szCs w:val="20"/>
          <w:lang w:val="en-US"/>
        </w:rPr>
        <w:t>The team, supported by Bühler in collaboration with Swiss partners Empa and FISBA, crossed the finish line in Cape Town on 17 September after tackling demanding roads, changing weather conditions and the logistical and technical challenges of a long-distance solar race.</w:t>
      </w:r>
    </w:p>
    <w:p w14:paraId="6E73DDB6" w14:textId="77777777" w:rsidR="00B93FDA" w:rsidRDefault="003A61CB" w:rsidP="003A61CB">
      <w:pPr>
        <w:pStyle w:val="NormalWeb"/>
        <w:rPr>
          <w:rFonts w:ascii="Arial" w:hAnsi="Arial" w:cs="Arial"/>
          <w:sz w:val="20"/>
          <w:szCs w:val="20"/>
          <w:lang w:val="en-US"/>
        </w:rPr>
      </w:pPr>
      <w:r w:rsidRPr="003A61CB">
        <w:rPr>
          <w:rFonts w:ascii="Arial" w:hAnsi="Arial" w:cs="Arial"/>
          <w:sz w:val="20"/>
          <w:szCs w:val="20"/>
          <w:lang w:val="en-US"/>
        </w:rPr>
        <w:t xml:space="preserve">“Second place is a result built on precision engineering, teamwork and relentless belief in what solar-powered mobility can achieve,” </w:t>
      </w:r>
      <w:r w:rsidR="00DE6BB3" w:rsidRPr="005F5DB2">
        <w:rPr>
          <w:rFonts w:ascii="Arial" w:hAnsi="Arial" w:cs="Arial"/>
          <w:sz w:val="20"/>
          <w:szCs w:val="20"/>
          <w:lang w:val="en-US"/>
        </w:rPr>
        <w:t>comments</w:t>
      </w:r>
      <w:r w:rsidRPr="005F5DB2">
        <w:rPr>
          <w:rFonts w:ascii="Arial" w:hAnsi="Arial" w:cs="Arial"/>
          <w:sz w:val="20"/>
          <w:szCs w:val="20"/>
          <w:lang w:val="en-US"/>
        </w:rPr>
        <w:t xml:space="preserve"> </w:t>
      </w:r>
      <w:r w:rsidRPr="00B93FDA">
        <w:rPr>
          <w:rFonts w:ascii="Arial" w:hAnsi="Arial" w:cs="Arial"/>
          <w:b/>
          <w:bCs/>
          <w:sz w:val="20"/>
          <w:szCs w:val="20"/>
          <w:lang w:val="en-US"/>
        </w:rPr>
        <w:t>Markus Hofer</w:t>
      </w:r>
      <w:r w:rsidRPr="005F5DB2">
        <w:rPr>
          <w:rFonts w:ascii="Arial" w:hAnsi="Arial" w:cs="Arial"/>
          <w:sz w:val="20"/>
          <w:szCs w:val="20"/>
          <w:lang w:val="en-US"/>
        </w:rPr>
        <w:t>,</w:t>
      </w:r>
      <w:r w:rsidRPr="003A61CB">
        <w:rPr>
          <w:rFonts w:ascii="Arial" w:hAnsi="Arial" w:cs="Arial"/>
          <w:sz w:val="20"/>
          <w:szCs w:val="20"/>
          <w:lang w:val="en-US"/>
        </w:rPr>
        <w:t xml:space="preserve"> VP Business Development Advanced Materials at Bühler Group.</w:t>
      </w:r>
    </w:p>
    <w:p w14:paraId="202EDB74" w14:textId="56D113F4" w:rsidR="007B53D8" w:rsidRPr="007B53D8" w:rsidRDefault="003A61CB" w:rsidP="003A61CB">
      <w:pPr>
        <w:pStyle w:val="NormalWeb"/>
        <w:rPr>
          <w:rFonts w:ascii="Arial" w:hAnsi="Arial" w:cs="Arial"/>
          <w:sz w:val="20"/>
          <w:szCs w:val="20"/>
          <w:lang w:val="en-US"/>
        </w:rPr>
      </w:pPr>
      <w:r w:rsidRPr="003A61CB">
        <w:rPr>
          <w:rFonts w:ascii="Arial" w:hAnsi="Arial" w:cs="Arial"/>
          <w:sz w:val="20"/>
          <w:szCs w:val="20"/>
          <w:lang w:val="en-US"/>
        </w:rPr>
        <w:t>“The Sasol Solar Challenge brings together so many of the technologies and capabilities that are shaping the future of mobility and energy, while giving young technical talent the opportunity to apply their skills in a real-world environment</w:t>
      </w:r>
      <w:r w:rsidR="00B93FDA">
        <w:rPr>
          <w:rFonts w:ascii="Arial" w:hAnsi="Arial" w:cs="Arial"/>
          <w:sz w:val="20"/>
          <w:szCs w:val="20"/>
          <w:lang w:val="en-US"/>
        </w:rPr>
        <w:t>,</w:t>
      </w:r>
      <w:r w:rsidRPr="003A61CB">
        <w:rPr>
          <w:rFonts w:ascii="Arial" w:hAnsi="Arial" w:cs="Arial"/>
          <w:sz w:val="20"/>
          <w:szCs w:val="20"/>
          <w:lang w:val="en-US"/>
        </w:rPr>
        <w:t>”</w:t>
      </w:r>
      <w:r w:rsidR="00B93FDA">
        <w:rPr>
          <w:rFonts w:ascii="Arial" w:hAnsi="Arial" w:cs="Arial"/>
          <w:sz w:val="20"/>
          <w:szCs w:val="20"/>
          <w:lang w:val="en-US"/>
        </w:rPr>
        <w:t xml:space="preserve"> adds Hofer. </w:t>
      </w:r>
      <w:r w:rsidR="007B53D8" w:rsidRPr="007B53D8">
        <w:rPr>
          <w:rFonts w:ascii="Arial" w:hAnsi="Arial" w:cs="Arial"/>
          <w:sz w:val="20"/>
          <w:szCs w:val="20"/>
          <w:lang w:val="en-GB"/>
        </w:rPr>
        <w:t>Tshwane University of Technology (TUT) won the 2026 Sasol Solar Challenge with their SunChaser 4 vehicle, completing 2</w:t>
      </w:r>
      <w:r w:rsidR="00B93FDA">
        <w:rPr>
          <w:rFonts w:ascii="Arial" w:hAnsi="Arial" w:cs="Arial"/>
          <w:sz w:val="20"/>
          <w:szCs w:val="20"/>
          <w:lang w:val="en-GB"/>
        </w:rPr>
        <w:t xml:space="preserve"> </w:t>
      </w:r>
      <w:r w:rsidR="007B53D8" w:rsidRPr="007B53D8">
        <w:rPr>
          <w:rFonts w:ascii="Arial" w:hAnsi="Arial" w:cs="Arial"/>
          <w:sz w:val="20"/>
          <w:szCs w:val="20"/>
          <w:lang w:val="en-GB"/>
        </w:rPr>
        <w:t>369.2 km</w:t>
      </w:r>
      <w:r w:rsidR="00B93FDA">
        <w:rPr>
          <w:rFonts w:ascii="Arial" w:hAnsi="Arial" w:cs="Arial"/>
          <w:sz w:val="20"/>
          <w:szCs w:val="20"/>
          <w:lang w:val="en-GB"/>
        </w:rPr>
        <w:t>.</w:t>
      </w:r>
    </w:p>
    <w:p w14:paraId="5D0F469A" w14:textId="7ADD1F09" w:rsidR="003A61CB" w:rsidRPr="00DE6BB3" w:rsidRDefault="003A61CB" w:rsidP="003A61CB">
      <w:pPr>
        <w:pStyle w:val="NormalWeb"/>
        <w:rPr>
          <w:rFonts w:ascii="Arial" w:hAnsi="Arial" w:cs="Arial"/>
          <w:b/>
          <w:bCs/>
          <w:sz w:val="20"/>
          <w:szCs w:val="20"/>
          <w:lang w:val="en-US"/>
        </w:rPr>
      </w:pPr>
      <w:r w:rsidRPr="00DE6BB3">
        <w:rPr>
          <w:rFonts w:ascii="Arial" w:hAnsi="Arial" w:cs="Arial"/>
          <w:b/>
          <w:bCs/>
          <w:sz w:val="20"/>
          <w:szCs w:val="20"/>
          <w:lang w:val="en-US"/>
        </w:rPr>
        <w:t>From apprentice training to the open road</w:t>
      </w:r>
    </w:p>
    <w:p w14:paraId="61EED334" w14:textId="73A9938E" w:rsidR="003A61CB" w:rsidRPr="003A61CB" w:rsidRDefault="003A61CB" w:rsidP="003A61CB">
      <w:pPr>
        <w:pStyle w:val="NormalWeb"/>
        <w:rPr>
          <w:rFonts w:ascii="Arial" w:hAnsi="Arial" w:cs="Arial"/>
          <w:sz w:val="20"/>
          <w:szCs w:val="20"/>
          <w:lang w:val="en-US"/>
        </w:rPr>
      </w:pPr>
      <w:r w:rsidRPr="003A61CB">
        <w:rPr>
          <w:rFonts w:ascii="Arial" w:hAnsi="Arial" w:cs="Arial"/>
          <w:sz w:val="20"/>
          <w:szCs w:val="20"/>
          <w:lang w:val="en-US"/>
        </w:rPr>
        <w:t xml:space="preserve">The Solar Energy Racers project brings together apprentices, technicians and experienced project mentors from the participating </w:t>
      </w:r>
      <w:r w:rsidR="007B53D8" w:rsidRPr="003A61CB">
        <w:rPr>
          <w:rFonts w:ascii="Arial" w:hAnsi="Arial" w:cs="Arial"/>
          <w:sz w:val="20"/>
          <w:szCs w:val="20"/>
          <w:lang w:val="en-US"/>
        </w:rPr>
        <w:t>organi</w:t>
      </w:r>
      <w:r w:rsidR="00B93FDA">
        <w:rPr>
          <w:rFonts w:ascii="Arial" w:hAnsi="Arial" w:cs="Arial"/>
          <w:sz w:val="20"/>
          <w:szCs w:val="20"/>
          <w:lang w:val="en-US"/>
        </w:rPr>
        <w:t>s</w:t>
      </w:r>
      <w:r w:rsidR="007B53D8" w:rsidRPr="003A61CB">
        <w:rPr>
          <w:rFonts w:ascii="Arial" w:hAnsi="Arial" w:cs="Arial"/>
          <w:sz w:val="20"/>
          <w:szCs w:val="20"/>
          <w:lang w:val="en-US"/>
        </w:rPr>
        <w:t>ations</w:t>
      </w:r>
      <w:r w:rsidRPr="003A61CB">
        <w:rPr>
          <w:rFonts w:ascii="Arial" w:hAnsi="Arial" w:cs="Arial"/>
          <w:sz w:val="20"/>
          <w:szCs w:val="20"/>
          <w:lang w:val="en-US"/>
        </w:rPr>
        <w:t>. The multidisciplinary team includes mechanical, electrical and automation apprentices from different training years, who work alongside experienced engineers and project leaders</w:t>
      </w:r>
      <w:r w:rsidR="007B53D8">
        <w:rPr>
          <w:rFonts w:ascii="Arial" w:hAnsi="Arial" w:cs="Arial"/>
          <w:sz w:val="20"/>
          <w:szCs w:val="20"/>
          <w:lang w:val="en-US"/>
        </w:rPr>
        <w:t>. This teamwork provides</w:t>
      </w:r>
      <w:r w:rsidR="007B53D8" w:rsidRPr="003A61CB">
        <w:rPr>
          <w:rFonts w:ascii="Arial" w:hAnsi="Arial" w:cs="Arial"/>
          <w:sz w:val="20"/>
          <w:szCs w:val="20"/>
          <w:lang w:val="en-US"/>
        </w:rPr>
        <w:t xml:space="preserve"> another opportunity to turn technical theory into practical experience</w:t>
      </w:r>
      <w:r w:rsidR="007B53D8">
        <w:rPr>
          <w:rFonts w:ascii="Arial" w:hAnsi="Arial" w:cs="Arial"/>
          <w:sz w:val="20"/>
          <w:szCs w:val="20"/>
          <w:lang w:val="en-US"/>
        </w:rPr>
        <w:t>.</w:t>
      </w:r>
    </w:p>
    <w:p w14:paraId="257ED448" w14:textId="55358D1D" w:rsidR="003A61CB" w:rsidRPr="003A61CB" w:rsidRDefault="003A61CB" w:rsidP="003A61CB">
      <w:pPr>
        <w:pStyle w:val="NormalWeb"/>
        <w:rPr>
          <w:rFonts w:ascii="Arial" w:hAnsi="Arial" w:cs="Arial"/>
          <w:sz w:val="20"/>
          <w:szCs w:val="20"/>
          <w:lang w:val="en-US"/>
        </w:rPr>
      </w:pPr>
      <w:r w:rsidRPr="003A61CB">
        <w:rPr>
          <w:rFonts w:ascii="Arial" w:hAnsi="Arial" w:cs="Arial"/>
          <w:sz w:val="20"/>
          <w:szCs w:val="20"/>
          <w:lang w:val="en-US"/>
        </w:rPr>
        <w:t>At the heart of the project is SER 6, a streamlined, single-seat solar racer designed around endurance, low energy consumption and aerodynamic efficiency. The vehicle is based on the existing SER4 platform, retaining its lightweight structure and major components while incorporating upgrades to critical systems.</w:t>
      </w:r>
    </w:p>
    <w:p w14:paraId="2EA471E7" w14:textId="37A6FD3D" w:rsidR="003A61CB" w:rsidRPr="003A61CB" w:rsidRDefault="003A61CB" w:rsidP="003A61CB">
      <w:pPr>
        <w:pStyle w:val="NormalWeb"/>
        <w:rPr>
          <w:rFonts w:ascii="Arial" w:hAnsi="Arial" w:cs="Arial"/>
          <w:sz w:val="20"/>
          <w:szCs w:val="20"/>
          <w:lang w:val="en-US"/>
        </w:rPr>
      </w:pPr>
      <w:r w:rsidRPr="003A61CB">
        <w:rPr>
          <w:rFonts w:ascii="Arial" w:hAnsi="Arial" w:cs="Arial"/>
          <w:sz w:val="20"/>
          <w:szCs w:val="20"/>
          <w:lang w:val="en-US"/>
        </w:rPr>
        <w:t xml:space="preserve">For Bühler, the project represents far more than a motorsport challenge. Since the Solar Energy Racers initiative began in 2011, more than 180 young staff members have participated in the projects, many of whom have gone on to develop within the Bühler </w:t>
      </w:r>
      <w:r w:rsidR="007B53D8" w:rsidRPr="003A61CB">
        <w:rPr>
          <w:rFonts w:ascii="Arial" w:hAnsi="Arial" w:cs="Arial"/>
          <w:sz w:val="20"/>
          <w:szCs w:val="20"/>
          <w:lang w:val="en-US"/>
        </w:rPr>
        <w:t>organi</w:t>
      </w:r>
      <w:r w:rsidR="00B93FDA">
        <w:rPr>
          <w:rFonts w:ascii="Arial" w:hAnsi="Arial" w:cs="Arial"/>
          <w:sz w:val="20"/>
          <w:szCs w:val="20"/>
          <w:lang w:val="en-US"/>
        </w:rPr>
        <w:t>s</w:t>
      </w:r>
      <w:r w:rsidR="007B53D8" w:rsidRPr="003A61CB">
        <w:rPr>
          <w:rFonts w:ascii="Arial" w:hAnsi="Arial" w:cs="Arial"/>
          <w:sz w:val="20"/>
          <w:szCs w:val="20"/>
          <w:lang w:val="en-US"/>
        </w:rPr>
        <w:t>ation</w:t>
      </w:r>
      <w:r w:rsidRPr="003A61CB">
        <w:rPr>
          <w:rFonts w:ascii="Arial" w:hAnsi="Arial" w:cs="Arial"/>
          <w:sz w:val="20"/>
          <w:szCs w:val="20"/>
          <w:lang w:val="en-US"/>
        </w:rPr>
        <w:t>.</w:t>
      </w:r>
    </w:p>
    <w:p w14:paraId="7D4C415C" w14:textId="411D9A7C" w:rsidR="003A61CB" w:rsidRPr="00A30260" w:rsidRDefault="003A61CB" w:rsidP="003A61CB">
      <w:pPr>
        <w:pStyle w:val="NormalWeb"/>
        <w:rPr>
          <w:rFonts w:ascii="Arial" w:hAnsi="Arial" w:cs="Arial"/>
          <w:b/>
          <w:bCs/>
          <w:sz w:val="20"/>
          <w:szCs w:val="20"/>
          <w:lang w:val="en-US"/>
        </w:rPr>
      </w:pPr>
      <w:r w:rsidRPr="00A30260">
        <w:rPr>
          <w:rFonts w:ascii="Arial" w:hAnsi="Arial" w:cs="Arial"/>
          <w:b/>
          <w:bCs/>
          <w:sz w:val="20"/>
          <w:szCs w:val="20"/>
          <w:lang w:val="en-US"/>
        </w:rPr>
        <w:t>Engineering for a more sustainable future</w:t>
      </w:r>
    </w:p>
    <w:p w14:paraId="7AAD92B0" w14:textId="39448F94" w:rsidR="00A30260" w:rsidRDefault="003A61CB" w:rsidP="003A61CB">
      <w:pPr>
        <w:pStyle w:val="NormalWeb"/>
        <w:rPr>
          <w:rFonts w:ascii="Arial" w:hAnsi="Arial" w:cs="Arial"/>
          <w:sz w:val="20"/>
          <w:szCs w:val="20"/>
          <w:lang w:val="en-US"/>
        </w:rPr>
      </w:pPr>
      <w:r w:rsidRPr="003A61CB">
        <w:rPr>
          <w:rFonts w:ascii="Arial" w:hAnsi="Arial" w:cs="Arial"/>
          <w:sz w:val="20"/>
          <w:szCs w:val="20"/>
          <w:lang w:val="en-US"/>
        </w:rPr>
        <w:t>The race provided a practical demonstration of technologies that are increasingly important to Bühler</w:t>
      </w:r>
      <w:r w:rsidR="00A30260">
        <w:rPr>
          <w:rFonts w:ascii="Arial" w:hAnsi="Arial" w:cs="Arial"/>
          <w:sz w:val="20"/>
          <w:szCs w:val="20"/>
          <w:lang w:val="en-US"/>
        </w:rPr>
        <w:t>’</w:t>
      </w:r>
      <w:r w:rsidRPr="003A61CB">
        <w:rPr>
          <w:rFonts w:ascii="Arial" w:hAnsi="Arial" w:cs="Arial"/>
          <w:sz w:val="20"/>
          <w:szCs w:val="20"/>
          <w:lang w:val="en-US"/>
        </w:rPr>
        <w:t xml:space="preserve">s Advanced Materials business, including photovoltaics, batteries, coatings and adhesives, as well as precision </w:t>
      </w:r>
      <w:r w:rsidR="007B53D8" w:rsidRPr="003A61CB">
        <w:rPr>
          <w:rFonts w:ascii="Arial" w:hAnsi="Arial" w:cs="Arial"/>
          <w:sz w:val="20"/>
          <w:szCs w:val="20"/>
          <w:lang w:val="en-US"/>
        </w:rPr>
        <w:t>aluminum</w:t>
      </w:r>
      <w:r w:rsidRPr="003A61CB">
        <w:rPr>
          <w:rFonts w:ascii="Arial" w:hAnsi="Arial" w:cs="Arial"/>
          <w:sz w:val="20"/>
          <w:szCs w:val="20"/>
          <w:lang w:val="en-US"/>
        </w:rPr>
        <w:t xml:space="preserve"> components.</w:t>
      </w:r>
    </w:p>
    <w:p w14:paraId="0B3977DB" w14:textId="0223BC31" w:rsidR="003A61CB" w:rsidRPr="003A61CB" w:rsidRDefault="003A61CB" w:rsidP="00B93FDA">
      <w:pPr>
        <w:pStyle w:val="NormalWeb"/>
        <w:jc w:val="both"/>
        <w:rPr>
          <w:rFonts w:ascii="Arial" w:hAnsi="Arial" w:cs="Arial"/>
          <w:sz w:val="20"/>
          <w:szCs w:val="20"/>
          <w:lang w:val="en-US"/>
        </w:rPr>
      </w:pPr>
      <w:r w:rsidRPr="003A61CB">
        <w:rPr>
          <w:rFonts w:ascii="Arial" w:hAnsi="Arial" w:cs="Arial"/>
          <w:sz w:val="20"/>
          <w:szCs w:val="20"/>
          <w:lang w:val="en-US"/>
        </w:rPr>
        <w:t xml:space="preserve">“The wind, the sun, the roads – every </w:t>
      </w:r>
      <w:r w:rsidR="007B53D8" w:rsidRPr="003A61CB">
        <w:rPr>
          <w:rFonts w:ascii="Arial" w:hAnsi="Arial" w:cs="Arial"/>
          <w:sz w:val="20"/>
          <w:szCs w:val="20"/>
          <w:lang w:val="en-US"/>
        </w:rPr>
        <w:t>kilometer</w:t>
      </w:r>
      <w:r w:rsidRPr="003A61CB">
        <w:rPr>
          <w:rFonts w:ascii="Arial" w:hAnsi="Arial" w:cs="Arial"/>
          <w:sz w:val="20"/>
          <w:szCs w:val="20"/>
          <w:lang w:val="en-US"/>
        </w:rPr>
        <w:t xml:space="preserve"> count</w:t>
      </w:r>
      <w:r w:rsidR="00353B52">
        <w:rPr>
          <w:rFonts w:ascii="Arial" w:hAnsi="Arial" w:cs="Arial"/>
          <w:sz w:val="20"/>
          <w:szCs w:val="20"/>
          <w:lang w:val="en-US"/>
        </w:rPr>
        <w:t>s</w:t>
      </w:r>
      <w:r w:rsidRPr="003A61CB">
        <w:rPr>
          <w:rFonts w:ascii="Arial" w:hAnsi="Arial" w:cs="Arial"/>
          <w:sz w:val="20"/>
          <w:szCs w:val="20"/>
          <w:lang w:val="en-US"/>
        </w:rPr>
        <w:t>,” sa</w:t>
      </w:r>
      <w:r w:rsidR="00B93FDA">
        <w:rPr>
          <w:rFonts w:ascii="Arial" w:hAnsi="Arial" w:cs="Arial"/>
          <w:sz w:val="20"/>
          <w:szCs w:val="20"/>
          <w:lang w:val="en-US"/>
        </w:rPr>
        <w:t>id</w:t>
      </w:r>
      <w:r w:rsidRPr="003A61CB">
        <w:rPr>
          <w:rFonts w:ascii="Arial" w:hAnsi="Arial" w:cs="Arial"/>
          <w:sz w:val="20"/>
          <w:szCs w:val="20"/>
          <w:lang w:val="en-US"/>
        </w:rPr>
        <w:t xml:space="preserve"> </w:t>
      </w:r>
      <w:r w:rsidRPr="00B93FDA">
        <w:rPr>
          <w:rFonts w:ascii="Arial" w:hAnsi="Arial" w:cs="Arial"/>
          <w:b/>
          <w:bCs/>
          <w:sz w:val="20"/>
          <w:szCs w:val="20"/>
          <w:lang w:val="en-US"/>
        </w:rPr>
        <w:t>Aaron Lumpert</w:t>
      </w:r>
      <w:r w:rsidRPr="007B53D8">
        <w:rPr>
          <w:rFonts w:ascii="Arial" w:hAnsi="Arial" w:cs="Arial"/>
          <w:sz w:val="20"/>
          <w:szCs w:val="20"/>
          <w:lang w:val="en-US"/>
        </w:rPr>
        <w:t>, Apprentice at Bühler and member of the Solar Energy Racers team. “But it is also incredible to see what</w:t>
      </w:r>
      <w:r w:rsidRPr="003A61CB">
        <w:rPr>
          <w:rFonts w:ascii="Arial" w:hAnsi="Arial" w:cs="Arial"/>
          <w:sz w:val="20"/>
          <w:szCs w:val="20"/>
          <w:lang w:val="en-US"/>
        </w:rPr>
        <w:t xml:space="preserve"> a car can do powered by nothing but sunlight.”</w:t>
      </w:r>
    </w:p>
    <w:p w14:paraId="40498238" w14:textId="41244368" w:rsidR="003A61CB" w:rsidRPr="003A61CB" w:rsidRDefault="003A61CB" w:rsidP="003A61CB">
      <w:pPr>
        <w:pStyle w:val="NormalWeb"/>
        <w:rPr>
          <w:rFonts w:ascii="Arial" w:hAnsi="Arial" w:cs="Arial"/>
          <w:sz w:val="20"/>
          <w:szCs w:val="20"/>
          <w:lang w:val="en-US"/>
        </w:rPr>
      </w:pPr>
      <w:r w:rsidRPr="003A61CB">
        <w:rPr>
          <w:rFonts w:ascii="Arial" w:hAnsi="Arial" w:cs="Arial"/>
          <w:sz w:val="20"/>
          <w:szCs w:val="20"/>
          <w:lang w:val="en-US"/>
        </w:rPr>
        <w:lastRenderedPageBreak/>
        <w:t>The team</w:t>
      </w:r>
      <w:r w:rsidR="00A30260">
        <w:rPr>
          <w:rFonts w:ascii="Arial" w:hAnsi="Arial" w:cs="Arial"/>
          <w:sz w:val="20"/>
          <w:szCs w:val="20"/>
          <w:lang w:val="en-US"/>
        </w:rPr>
        <w:t>’</w:t>
      </w:r>
      <w:r w:rsidRPr="003A61CB">
        <w:rPr>
          <w:rFonts w:ascii="Arial" w:hAnsi="Arial" w:cs="Arial"/>
          <w:sz w:val="20"/>
          <w:szCs w:val="20"/>
          <w:lang w:val="en-US"/>
        </w:rPr>
        <w:t xml:space="preserve">s journey was not without challenges. Preparing the vehicle across two countries and several </w:t>
      </w:r>
      <w:r w:rsidR="007B53D8" w:rsidRPr="003A61CB">
        <w:rPr>
          <w:rFonts w:ascii="Arial" w:hAnsi="Arial" w:cs="Arial"/>
          <w:sz w:val="20"/>
          <w:szCs w:val="20"/>
          <w:lang w:val="en-US"/>
        </w:rPr>
        <w:t>organi</w:t>
      </w:r>
      <w:r w:rsidR="00B93FDA">
        <w:rPr>
          <w:rFonts w:ascii="Arial" w:hAnsi="Arial" w:cs="Arial"/>
          <w:sz w:val="20"/>
          <w:szCs w:val="20"/>
          <w:lang w:val="en-US"/>
        </w:rPr>
        <w:t>s</w:t>
      </w:r>
      <w:r w:rsidR="007B53D8" w:rsidRPr="003A61CB">
        <w:rPr>
          <w:rFonts w:ascii="Arial" w:hAnsi="Arial" w:cs="Arial"/>
          <w:sz w:val="20"/>
          <w:szCs w:val="20"/>
          <w:lang w:val="en-US"/>
        </w:rPr>
        <w:t>ations</w:t>
      </w:r>
      <w:r w:rsidRPr="003A61CB">
        <w:rPr>
          <w:rFonts w:ascii="Arial" w:hAnsi="Arial" w:cs="Arial"/>
          <w:sz w:val="20"/>
          <w:szCs w:val="20"/>
          <w:lang w:val="en-US"/>
        </w:rPr>
        <w:t xml:space="preserve"> required extensive coordination, while shipping delays through Durban threatened to derail the project before the race even began. Support from the Swiss Embassy, Bühler’s local </w:t>
      </w:r>
      <w:r w:rsidR="007B53D8" w:rsidRPr="003A61CB">
        <w:rPr>
          <w:rFonts w:ascii="Arial" w:hAnsi="Arial" w:cs="Arial"/>
          <w:sz w:val="20"/>
          <w:szCs w:val="20"/>
          <w:lang w:val="en-US"/>
        </w:rPr>
        <w:t>organi</w:t>
      </w:r>
      <w:r w:rsidR="001046A5">
        <w:rPr>
          <w:rFonts w:ascii="Arial" w:hAnsi="Arial" w:cs="Arial"/>
          <w:sz w:val="20"/>
          <w:szCs w:val="20"/>
          <w:lang w:val="en-US"/>
        </w:rPr>
        <w:t>s</w:t>
      </w:r>
      <w:r w:rsidR="007B53D8" w:rsidRPr="003A61CB">
        <w:rPr>
          <w:rFonts w:ascii="Arial" w:hAnsi="Arial" w:cs="Arial"/>
          <w:sz w:val="20"/>
          <w:szCs w:val="20"/>
          <w:lang w:val="en-US"/>
        </w:rPr>
        <w:t>ation</w:t>
      </w:r>
      <w:r w:rsidRPr="003A61CB">
        <w:rPr>
          <w:rFonts w:ascii="Arial" w:hAnsi="Arial" w:cs="Arial"/>
          <w:sz w:val="20"/>
          <w:szCs w:val="20"/>
          <w:lang w:val="en-US"/>
        </w:rPr>
        <w:t xml:space="preserve">, freight forwarders and the event </w:t>
      </w:r>
      <w:r w:rsidR="007B53D8" w:rsidRPr="003A61CB">
        <w:rPr>
          <w:rFonts w:ascii="Arial" w:hAnsi="Arial" w:cs="Arial"/>
          <w:sz w:val="20"/>
          <w:szCs w:val="20"/>
          <w:lang w:val="en-US"/>
        </w:rPr>
        <w:t>organi</w:t>
      </w:r>
      <w:r w:rsidR="00B93FDA">
        <w:rPr>
          <w:rFonts w:ascii="Arial" w:hAnsi="Arial" w:cs="Arial"/>
          <w:sz w:val="20"/>
          <w:szCs w:val="20"/>
          <w:lang w:val="en-US"/>
        </w:rPr>
        <w:t>s</w:t>
      </w:r>
      <w:r w:rsidR="007B53D8" w:rsidRPr="003A61CB">
        <w:rPr>
          <w:rFonts w:ascii="Arial" w:hAnsi="Arial" w:cs="Arial"/>
          <w:sz w:val="20"/>
          <w:szCs w:val="20"/>
          <w:lang w:val="en-US"/>
        </w:rPr>
        <w:t>ers</w:t>
      </w:r>
      <w:r w:rsidRPr="003A61CB">
        <w:rPr>
          <w:rFonts w:ascii="Arial" w:hAnsi="Arial" w:cs="Arial"/>
          <w:sz w:val="20"/>
          <w:szCs w:val="20"/>
          <w:lang w:val="en-US"/>
        </w:rPr>
        <w:t xml:space="preserve"> helped the team get the vehicle to the starting line.</w:t>
      </w:r>
      <w:r w:rsidR="007B53D8">
        <w:rPr>
          <w:rFonts w:ascii="Arial" w:hAnsi="Arial" w:cs="Arial"/>
          <w:sz w:val="20"/>
          <w:szCs w:val="20"/>
          <w:lang w:val="en-US"/>
        </w:rPr>
        <w:t xml:space="preserve"> Solving all these obstacles</w:t>
      </w:r>
      <w:r w:rsidR="00B93FDA">
        <w:rPr>
          <w:rFonts w:ascii="Arial" w:hAnsi="Arial" w:cs="Arial"/>
          <w:sz w:val="20"/>
          <w:szCs w:val="20"/>
          <w:lang w:val="en-US"/>
        </w:rPr>
        <w:t xml:space="preserve"> resulted in </w:t>
      </w:r>
      <w:r w:rsidR="007B53D8">
        <w:rPr>
          <w:rFonts w:ascii="Arial" w:hAnsi="Arial" w:cs="Arial"/>
          <w:sz w:val="20"/>
          <w:szCs w:val="20"/>
          <w:lang w:val="en-US"/>
        </w:rPr>
        <w:t xml:space="preserve">the team </w:t>
      </w:r>
      <w:r w:rsidR="00B93FDA">
        <w:rPr>
          <w:rFonts w:ascii="Arial" w:hAnsi="Arial" w:cs="Arial"/>
          <w:sz w:val="20"/>
          <w:szCs w:val="20"/>
          <w:lang w:val="en-US"/>
        </w:rPr>
        <w:t>clinching</w:t>
      </w:r>
      <w:r w:rsidR="007B53D8">
        <w:rPr>
          <w:rFonts w:ascii="Arial" w:hAnsi="Arial" w:cs="Arial"/>
          <w:sz w:val="20"/>
          <w:szCs w:val="20"/>
          <w:lang w:val="en-US"/>
        </w:rPr>
        <w:t xml:space="preserve"> the Innovation Award.</w:t>
      </w:r>
    </w:p>
    <w:p w14:paraId="578D9F47" w14:textId="0746EBEF" w:rsidR="003A61CB" w:rsidRPr="00E62CF9" w:rsidRDefault="003A61CB" w:rsidP="003A61CB">
      <w:pPr>
        <w:pStyle w:val="NormalWeb"/>
        <w:rPr>
          <w:rFonts w:ascii="Arial" w:hAnsi="Arial" w:cs="Arial"/>
          <w:b/>
          <w:bCs/>
          <w:sz w:val="20"/>
          <w:szCs w:val="20"/>
          <w:lang w:val="en-US"/>
        </w:rPr>
      </w:pPr>
      <w:r w:rsidRPr="00E62CF9">
        <w:rPr>
          <w:rFonts w:ascii="Arial" w:hAnsi="Arial" w:cs="Arial"/>
          <w:b/>
          <w:bCs/>
          <w:sz w:val="20"/>
          <w:szCs w:val="20"/>
          <w:lang w:val="en-US"/>
        </w:rPr>
        <w:t>A platform for the next generation</w:t>
      </w:r>
    </w:p>
    <w:p w14:paraId="0306DD17" w14:textId="4F946D07" w:rsidR="007B53D8" w:rsidRPr="007B53D8" w:rsidRDefault="007B53D8" w:rsidP="007B53D8">
      <w:pPr>
        <w:pStyle w:val="NormalWeb"/>
        <w:rPr>
          <w:rFonts w:ascii="Arial" w:hAnsi="Arial" w:cs="Arial"/>
          <w:sz w:val="20"/>
          <w:szCs w:val="20"/>
          <w:lang w:val="en-US"/>
        </w:rPr>
      </w:pPr>
      <w:r w:rsidRPr="007B53D8">
        <w:rPr>
          <w:rFonts w:ascii="Arial" w:hAnsi="Arial" w:cs="Arial"/>
          <w:sz w:val="20"/>
          <w:szCs w:val="20"/>
          <w:lang w:val="en-US"/>
        </w:rPr>
        <w:t>The Sasol Solar Challenge is more than a race. It is a real-world training ground where young talent applies engineering, teamwork and resilience under demanding conditions.</w:t>
      </w:r>
      <w:r>
        <w:rPr>
          <w:rFonts w:ascii="Arial" w:hAnsi="Arial" w:cs="Arial"/>
          <w:sz w:val="20"/>
          <w:szCs w:val="20"/>
          <w:lang w:val="en-US"/>
        </w:rPr>
        <w:t xml:space="preserve"> </w:t>
      </w:r>
      <w:r w:rsidRPr="007B53D8">
        <w:rPr>
          <w:rFonts w:ascii="Arial" w:hAnsi="Arial" w:cs="Arial"/>
          <w:sz w:val="20"/>
          <w:szCs w:val="20"/>
          <w:lang w:val="en-US"/>
        </w:rPr>
        <w:t>“Developing our talent, both technically and personally, is in the DNA of all three partners,” says Hofer.</w:t>
      </w:r>
    </w:p>
    <w:p w14:paraId="30753BC0" w14:textId="24BB6BC5" w:rsidR="00AF56BF" w:rsidRDefault="007B53D8" w:rsidP="007B53D8">
      <w:pPr>
        <w:pStyle w:val="NormalWeb"/>
        <w:rPr>
          <w:rFonts w:ascii="Arial" w:hAnsi="Arial" w:cs="Arial"/>
          <w:sz w:val="20"/>
          <w:szCs w:val="20"/>
          <w:lang w:val="en-US"/>
        </w:rPr>
      </w:pPr>
      <w:r w:rsidRPr="007B53D8">
        <w:rPr>
          <w:rFonts w:ascii="Arial" w:hAnsi="Arial" w:cs="Arial"/>
          <w:sz w:val="20"/>
          <w:szCs w:val="20"/>
          <w:lang w:val="en-US"/>
        </w:rPr>
        <w:t>For Bühler, the Solar Energy Racers project turns apprenticeship excellence into practical innovation</w:t>
      </w:r>
      <w:r w:rsidR="00B93FDA">
        <w:rPr>
          <w:rFonts w:ascii="Arial" w:hAnsi="Arial" w:cs="Arial"/>
          <w:sz w:val="20"/>
          <w:szCs w:val="20"/>
          <w:lang w:val="en-US"/>
        </w:rPr>
        <w:t xml:space="preserve">, </w:t>
      </w:r>
      <w:r w:rsidRPr="007B53D8">
        <w:rPr>
          <w:rFonts w:ascii="Arial" w:hAnsi="Arial" w:cs="Arial"/>
          <w:sz w:val="20"/>
          <w:szCs w:val="20"/>
          <w:lang w:val="en-US"/>
        </w:rPr>
        <w:t>helping equip the next generation to shape a more sustainable future.</w:t>
      </w:r>
    </w:p>
    <w:p w14:paraId="3FDC9E7B" w14:textId="77777777" w:rsidR="007B53D8" w:rsidRDefault="007B53D8" w:rsidP="007B53D8">
      <w:pPr>
        <w:pStyle w:val="NormalWeb"/>
        <w:rPr>
          <w:rFonts w:ascii="Arial" w:hAnsi="Arial" w:cs="Arial"/>
          <w:sz w:val="20"/>
          <w:szCs w:val="20"/>
          <w:lang w:val="en-US"/>
        </w:rPr>
      </w:pPr>
    </w:p>
    <w:p w14:paraId="7CE91192" w14:textId="77777777" w:rsidR="007B53D8" w:rsidRPr="00A6459B" w:rsidRDefault="007B53D8" w:rsidP="007B53D8">
      <w:pPr>
        <w:pStyle w:val="NormalWeb"/>
        <w:rPr>
          <w:rFonts w:ascii="Arial" w:hAnsi="Arial" w:cs="Arial"/>
          <w:sz w:val="20"/>
          <w:szCs w:val="20"/>
          <w:lang w:val="en-US"/>
        </w:rPr>
      </w:pPr>
    </w:p>
    <w:p w14:paraId="3E6B66E0" w14:textId="189C7146" w:rsidR="00984AAE" w:rsidRPr="007F2468" w:rsidRDefault="00984AAE" w:rsidP="006C40D4">
      <w:pPr>
        <w:tabs>
          <w:tab w:val="left" w:pos="851"/>
        </w:tabs>
        <w:spacing w:after="0"/>
        <w:rPr>
          <w:b/>
          <w:szCs w:val="20"/>
          <w:lang w:val="en-US"/>
        </w:rPr>
      </w:pPr>
      <w:r w:rsidRPr="007F2468">
        <w:rPr>
          <w:b/>
          <w:szCs w:val="20"/>
          <w:lang w:val="en-US"/>
        </w:rPr>
        <w:t>Media contact</w:t>
      </w:r>
      <w:r w:rsidR="00FC6CA2" w:rsidRPr="007F2468">
        <w:rPr>
          <w:b/>
          <w:szCs w:val="20"/>
          <w:lang w:val="en-US"/>
        </w:rPr>
        <w:t>s</w:t>
      </w:r>
      <w:r w:rsidRPr="007F2468">
        <w:rPr>
          <w:b/>
          <w:szCs w:val="20"/>
          <w:lang w:val="en-US"/>
        </w:rPr>
        <w:t>:</w:t>
      </w:r>
    </w:p>
    <w:p w14:paraId="16D21CBF" w14:textId="77777777" w:rsidR="00980AC0" w:rsidRPr="007F2468" w:rsidRDefault="00980AC0" w:rsidP="00980AC0">
      <w:pPr>
        <w:tabs>
          <w:tab w:val="left" w:pos="851"/>
        </w:tabs>
        <w:spacing w:after="0"/>
        <w:rPr>
          <w:bCs/>
          <w:szCs w:val="20"/>
          <w:lang w:val="en-US"/>
        </w:rPr>
      </w:pPr>
      <w:r w:rsidRPr="007F2468">
        <w:rPr>
          <w:bCs/>
          <w:szCs w:val="20"/>
          <w:lang w:val="en-US"/>
        </w:rPr>
        <w:t>Taryn Browne, Head of Marketing, Southern Africa</w:t>
      </w:r>
    </w:p>
    <w:p w14:paraId="15A58635" w14:textId="77777777" w:rsidR="00980AC0" w:rsidRPr="00C06907" w:rsidRDefault="00980AC0" w:rsidP="00980AC0">
      <w:pPr>
        <w:tabs>
          <w:tab w:val="left" w:pos="851"/>
        </w:tabs>
        <w:spacing w:after="0"/>
        <w:rPr>
          <w:bCs/>
          <w:szCs w:val="20"/>
          <w:lang w:val="de-CH"/>
        </w:rPr>
      </w:pPr>
      <w:r w:rsidRPr="00C06907">
        <w:rPr>
          <w:bCs/>
          <w:szCs w:val="20"/>
          <w:lang w:val="de-CH"/>
        </w:rPr>
        <w:t>B</w:t>
      </w:r>
      <w:r w:rsidRPr="00C06907">
        <w:rPr>
          <w:rFonts w:cs="Arial"/>
          <w:bCs/>
          <w:szCs w:val="20"/>
          <w:lang w:val="de-CH"/>
        </w:rPr>
        <w:t>ü</w:t>
      </w:r>
      <w:r w:rsidRPr="00C06907">
        <w:rPr>
          <w:bCs/>
          <w:szCs w:val="20"/>
          <w:lang w:val="de-CH"/>
        </w:rPr>
        <w:t>hler (Pty) Ltd.</w:t>
      </w:r>
    </w:p>
    <w:p w14:paraId="0A1A6949" w14:textId="77777777" w:rsidR="00980AC0" w:rsidRPr="00C06907" w:rsidRDefault="00980AC0" w:rsidP="00980AC0">
      <w:pPr>
        <w:tabs>
          <w:tab w:val="left" w:pos="851"/>
        </w:tabs>
        <w:spacing w:after="0"/>
        <w:rPr>
          <w:bCs/>
          <w:szCs w:val="20"/>
          <w:lang w:val="de-CH"/>
        </w:rPr>
      </w:pPr>
      <w:r w:rsidRPr="00C06907">
        <w:rPr>
          <w:bCs/>
          <w:szCs w:val="20"/>
          <w:lang w:val="de-CH"/>
        </w:rPr>
        <w:t>B</w:t>
      </w:r>
      <w:r w:rsidRPr="00C06907">
        <w:rPr>
          <w:rFonts w:cs="Arial"/>
          <w:bCs/>
          <w:szCs w:val="20"/>
          <w:lang w:val="de-CH"/>
        </w:rPr>
        <w:t>ü</w:t>
      </w:r>
      <w:r w:rsidRPr="00C06907">
        <w:rPr>
          <w:bCs/>
          <w:szCs w:val="20"/>
          <w:lang w:val="de-CH"/>
        </w:rPr>
        <w:t>hler Southern Africa</w:t>
      </w:r>
    </w:p>
    <w:p w14:paraId="3245DAAE" w14:textId="77777777" w:rsidR="00980AC0" w:rsidRPr="005F5DB2" w:rsidRDefault="00980AC0" w:rsidP="00980AC0">
      <w:pPr>
        <w:tabs>
          <w:tab w:val="left" w:pos="851"/>
        </w:tabs>
        <w:spacing w:after="0"/>
        <w:rPr>
          <w:bCs/>
          <w:szCs w:val="20"/>
          <w:lang w:val="fr-CH"/>
        </w:rPr>
      </w:pPr>
      <w:r w:rsidRPr="005F5DB2">
        <w:rPr>
          <w:bCs/>
          <w:szCs w:val="20"/>
          <w:lang w:val="fr-CH"/>
        </w:rPr>
        <w:t>Phone: +27 11 801 3500</w:t>
      </w:r>
    </w:p>
    <w:p w14:paraId="3CE311CA" w14:textId="77777777" w:rsidR="00980AC0" w:rsidRPr="005F5DB2" w:rsidRDefault="00980AC0" w:rsidP="00980AC0">
      <w:pPr>
        <w:tabs>
          <w:tab w:val="left" w:pos="851"/>
        </w:tabs>
        <w:spacing w:after="0"/>
        <w:rPr>
          <w:bCs/>
          <w:szCs w:val="20"/>
          <w:lang w:val="fr-CH"/>
        </w:rPr>
      </w:pPr>
      <w:r w:rsidRPr="005F5DB2">
        <w:rPr>
          <w:bCs/>
          <w:szCs w:val="20"/>
          <w:lang w:val="fr-CH"/>
        </w:rPr>
        <w:t>Mobile: +27 66 307 4618</w:t>
      </w:r>
    </w:p>
    <w:p w14:paraId="4A9496C2" w14:textId="6455C990" w:rsidR="00980AC0" w:rsidRPr="005F5DB2" w:rsidRDefault="00980AC0" w:rsidP="00984AAE">
      <w:pPr>
        <w:tabs>
          <w:tab w:val="left" w:pos="851"/>
        </w:tabs>
        <w:spacing w:after="0"/>
        <w:rPr>
          <w:bCs/>
          <w:szCs w:val="20"/>
          <w:lang w:val="fr-CH"/>
        </w:rPr>
      </w:pPr>
      <w:r w:rsidRPr="005F5DB2">
        <w:rPr>
          <w:bCs/>
          <w:szCs w:val="20"/>
          <w:lang w:val="fr-CH"/>
        </w:rPr>
        <w:t xml:space="preserve">E-mail: </w:t>
      </w:r>
      <w:hyperlink r:id="rId12" w:history="1">
        <w:r w:rsidRPr="005F5DB2">
          <w:rPr>
            <w:rStyle w:val="Hyperlink"/>
            <w:bCs/>
            <w:szCs w:val="20"/>
            <w:lang w:val="fr-CH"/>
          </w:rPr>
          <w:t>taryn.browne@buhlergroup.com</w:t>
        </w:r>
      </w:hyperlink>
    </w:p>
    <w:p w14:paraId="0A37501D" w14:textId="77777777" w:rsidR="00984AAE" w:rsidRPr="005F5DB2" w:rsidRDefault="00984AAE" w:rsidP="00984AAE">
      <w:pPr>
        <w:spacing w:after="0"/>
        <w:rPr>
          <w:rFonts w:cs="Arial"/>
          <w:szCs w:val="20"/>
          <w:lang w:val="fr-CH" w:eastAsia="en-GB"/>
        </w:rPr>
      </w:pPr>
    </w:p>
    <w:p w14:paraId="6517060C" w14:textId="77777777" w:rsidR="00957EE4" w:rsidRPr="00C06907" w:rsidRDefault="00957EE4" w:rsidP="00607C36">
      <w:pPr>
        <w:spacing w:after="0"/>
        <w:rPr>
          <w:rFonts w:cs="Arial"/>
          <w:szCs w:val="20"/>
          <w:lang w:val="de-CH" w:eastAsia="en-GB"/>
        </w:rPr>
      </w:pPr>
      <w:r w:rsidRPr="00C06907">
        <w:rPr>
          <w:rFonts w:cs="Arial"/>
          <w:szCs w:val="20"/>
          <w:lang w:val="de-CH" w:eastAsia="en-GB"/>
        </w:rPr>
        <w:t>Dalen Jacomino Panto, Media Relations Manager</w:t>
      </w:r>
    </w:p>
    <w:p w14:paraId="4A7F6412" w14:textId="77777777" w:rsidR="00957EE4" w:rsidRPr="007F2468" w:rsidRDefault="00957EE4" w:rsidP="00607C36">
      <w:pPr>
        <w:spacing w:after="0"/>
        <w:rPr>
          <w:rFonts w:cs="Arial"/>
          <w:szCs w:val="20"/>
          <w:lang w:val="de-CH" w:eastAsia="en-GB"/>
        </w:rPr>
      </w:pPr>
      <w:r w:rsidRPr="007F2468">
        <w:rPr>
          <w:rFonts w:cs="Arial"/>
          <w:szCs w:val="20"/>
          <w:lang w:val="de-CH" w:eastAsia="en-GB"/>
        </w:rPr>
        <w:t>Bühler AG, 9240 Uzwil, Switzerland</w:t>
      </w:r>
    </w:p>
    <w:p w14:paraId="45637604" w14:textId="77777777" w:rsidR="00957EE4" w:rsidRPr="005F5DB2" w:rsidRDefault="00957EE4" w:rsidP="00607C36">
      <w:pPr>
        <w:spacing w:after="0"/>
        <w:rPr>
          <w:rFonts w:cs="Arial"/>
          <w:szCs w:val="20"/>
          <w:lang w:val="fr-CH" w:eastAsia="en-GB"/>
        </w:rPr>
      </w:pPr>
      <w:r w:rsidRPr="005F5DB2">
        <w:rPr>
          <w:rFonts w:cs="Arial"/>
          <w:szCs w:val="20"/>
          <w:lang w:val="fr-CH" w:eastAsia="en-GB"/>
        </w:rPr>
        <w:t xml:space="preserve">Phone: </w:t>
      </w:r>
      <w:hyperlink r:id="rId13" w:tooltip="click to call using Lync/Skype" w:history="1">
        <w:r w:rsidRPr="005F5DB2">
          <w:rPr>
            <w:szCs w:val="20"/>
            <w:lang w:val="fr-CH" w:eastAsia="en-GB"/>
          </w:rPr>
          <w:t>+41 71 955 37 57</w:t>
        </w:r>
      </w:hyperlink>
    </w:p>
    <w:p w14:paraId="34B8CEED" w14:textId="77777777" w:rsidR="00957EE4" w:rsidRPr="005F5DB2" w:rsidRDefault="00957EE4" w:rsidP="00607C36">
      <w:pPr>
        <w:spacing w:after="0"/>
        <w:rPr>
          <w:rFonts w:cs="Arial"/>
          <w:szCs w:val="20"/>
          <w:lang w:val="fr-CH" w:eastAsia="en-GB"/>
        </w:rPr>
      </w:pPr>
      <w:r w:rsidRPr="005F5DB2">
        <w:rPr>
          <w:rFonts w:cs="Arial"/>
          <w:szCs w:val="20"/>
          <w:lang w:val="fr-CH" w:eastAsia="en-GB"/>
        </w:rPr>
        <w:t xml:space="preserve">Mobile: </w:t>
      </w:r>
      <w:hyperlink r:id="rId14" w:tooltip="click to call using Lync/Skype" w:history="1">
        <w:r w:rsidRPr="005F5DB2">
          <w:rPr>
            <w:szCs w:val="20"/>
            <w:lang w:val="fr-CH" w:eastAsia="en-GB"/>
          </w:rPr>
          <w:t>+41 79 900 53 88</w:t>
        </w:r>
      </w:hyperlink>
    </w:p>
    <w:p w14:paraId="4531698F" w14:textId="26524818" w:rsidR="00957EE4" w:rsidRPr="005F5DB2" w:rsidRDefault="00F65522" w:rsidP="00607C36">
      <w:pPr>
        <w:spacing w:after="0"/>
        <w:rPr>
          <w:rStyle w:val="Hyperlink"/>
          <w:rFonts w:cs="Arial"/>
          <w:color w:val="auto"/>
          <w:szCs w:val="20"/>
          <w:u w:val="none"/>
          <w:lang w:val="fr-CH" w:eastAsia="en-GB"/>
        </w:rPr>
      </w:pPr>
      <w:r w:rsidRPr="005F5DB2">
        <w:rPr>
          <w:rFonts w:cs="Arial"/>
          <w:szCs w:val="20"/>
          <w:lang w:val="fr-CH" w:eastAsia="en-GB"/>
        </w:rPr>
        <w:t>E-m</w:t>
      </w:r>
      <w:r w:rsidR="00957EE4" w:rsidRPr="005F5DB2">
        <w:rPr>
          <w:rFonts w:cs="Arial"/>
          <w:szCs w:val="20"/>
          <w:lang w:val="fr-CH" w:eastAsia="en-GB"/>
        </w:rPr>
        <w:t xml:space="preserve">ail: </w:t>
      </w:r>
      <w:hyperlink r:id="rId15" w:history="1">
        <w:r w:rsidR="00957EE4" w:rsidRPr="005F5DB2">
          <w:rPr>
            <w:rStyle w:val="Hyperlink"/>
            <w:rFonts w:cs="Arial"/>
            <w:szCs w:val="20"/>
            <w:lang w:val="fr-CH" w:eastAsia="en-GB"/>
          </w:rPr>
          <w:t>dalen.jacomino_panto@buhlergroup.com</w:t>
        </w:r>
      </w:hyperlink>
    </w:p>
    <w:p w14:paraId="0C20E7BC" w14:textId="42AB5E2B" w:rsidR="001E15FA" w:rsidRPr="005F5DB2" w:rsidRDefault="001E15FA" w:rsidP="00607C36">
      <w:pPr>
        <w:spacing w:after="0"/>
        <w:rPr>
          <w:rFonts w:cs="Arial"/>
          <w:szCs w:val="20"/>
          <w:lang w:val="fr-CH" w:eastAsia="en-GB"/>
        </w:rPr>
      </w:pPr>
    </w:p>
    <w:p w14:paraId="67231530" w14:textId="733EA83B" w:rsidR="6D51C5B9" w:rsidRPr="007F2468" w:rsidRDefault="0FC420B0" w:rsidP="00BD563B">
      <w:pPr>
        <w:rPr>
          <w:rFonts w:eastAsia="Arial" w:cs="Arial"/>
          <w:color w:val="000000"/>
          <w:szCs w:val="20"/>
          <w:lang w:val="de-CH"/>
        </w:rPr>
      </w:pPr>
      <w:r w:rsidRPr="007F2468">
        <w:rPr>
          <w:rFonts w:eastAsia="Arial" w:cs="Arial"/>
          <w:color w:val="000000"/>
          <w:szCs w:val="20"/>
          <w:lang w:val="de-CH"/>
        </w:rPr>
        <w:t>Katja Hartmann, Media Relations Manager</w:t>
      </w:r>
      <w:r w:rsidRPr="007F2468">
        <w:rPr>
          <w:szCs w:val="20"/>
          <w:lang w:val="de-CH"/>
        </w:rPr>
        <w:br/>
      </w:r>
      <w:r w:rsidRPr="007F2468">
        <w:rPr>
          <w:rFonts w:eastAsia="Arial" w:cs="Arial"/>
          <w:color w:val="000000"/>
          <w:szCs w:val="20"/>
          <w:lang w:val="de-CH"/>
        </w:rPr>
        <w:t>Bühler AG, 9240 Uzwil, Schweiz</w:t>
      </w:r>
      <w:r w:rsidRPr="007F2468">
        <w:rPr>
          <w:szCs w:val="20"/>
          <w:lang w:val="de-CH"/>
        </w:rPr>
        <w:br/>
      </w:r>
      <w:r w:rsidRPr="007F2468">
        <w:rPr>
          <w:rFonts w:eastAsia="Arial" w:cs="Arial"/>
          <w:color w:val="000000"/>
          <w:szCs w:val="20"/>
          <w:lang w:val="de-CH"/>
        </w:rPr>
        <w:t xml:space="preserve">Mobile:  +41 79 483 68 07  </w:t>
      </w:r>
      <w:r w:rsidRPr="007F2468">
        <w:rPr>
          <w:szCs w:val="20"/>
          <w:lang w:val="de-CH"/>
        </w:rPr>
        <w:br/>
      </w:r>
      <w:r w:rsidRPr="007F2468">
        <w:rPr>
          <w:rFonts w:eastAsia="Arial" w:cs="Arial"/>
          <w:color w:val="000000"/>
          <w:szCs w:val="20"/>
          <w:lang w:val="de-CH"/>
        </w:rPr>
        <w:t xml:space="preserve">E-mail: </w:t>
      </w:r>
      <w:hyperlink r:id="rId16">
        <w:r w:rsidRPr="007F2468">
          <w:rPr>
            <w:rStyle w:val="Hyperlink"/>
            <w:rFonts w:eastAsia="Arial" w:cs="Arial"/>
            <w:szCs w:val="20"/>
            <w:lang w:val="de-CH"/>
          </w:rPr>
          <w:t>katja.hartmann@buhlergroup.com</w:t>
        </w:r>
      </w:hyperlink>
    </w:p>
    <w:p w14:paraId="173D4F36" w14:textId="4CD5CE15" w:rsidR="5F29A047" w:rsidRPr="00215F45" w:rsidRDefault="5F29A047" w:rsidP="6D51C5B9">
      <w:pPr>
        <w:spacing w:after="160" w:line="259" w:lineRule="auto"/>
        <w:rPr>
          <w:rFonts w:eastAsia="Arial" w:cs="Arial"/>
          <w:b/>
          <w:bCs/>
          <w:color w:val="000000" w:themeColor="text1"/>
          <w:szCs w:val="20"/>
          <w:lang w:val="en-ZA"/>
        </w:rPr>
      </w:pPr>
      <w:r w:rsidRPr="6D51C5B9">
        <w:rPr>
          <w:rFonts w:eastAsia="Arial" w:cs="Arial"/>
          <w:b/>
          <w:bCs/>
          <w:color w:val="000000" w:themeColor="text1"/>
          <w:szCs w:val="20"/>
          <w:lang w:val="en-US"/>
        </w:rPr>
        <w:t xml:space="preserve">About Bühler </w:t>
      </w:r>
    </w:p>
    <w:p w14:paraId="0093BB9F" w14:textId="77777777" w:rsidR="006839DB" w:rsidRPr="000D1E6B" w:rsidRDefault="006839DB" w:rsidP="006839DB">
      <w:pPr>
        <w:rPr>
          <w:rFonts w:cs="Arial"/>
          <w:sz w:val="18"/>
          <w:szCs w:val="18"/>
        </w:rPr>
      </w:pPr>
      <w:r w:rsidRPr="000D1E6B">
        <w:rPr>
          <w:rFonts w:cs="Arial"/>
          <w:sz w:val="18"/>
          <w:szCs w:val="18"/>
        </w:rPr>
        <w:t xml:space="preserve">Bühler is driven by its purpose of creating innovations for a better world, balancing the needs of </w:t>
      </w:r>
      <w:bookmarkStart w:id="0" w:name="_Int_fXxbqHfA"/>
      <w:r w:rsidRPr="000D1E6B">
        <w:rPr>
          <w:rFonts w:cs="Arial"/>
          <w:sz w:val="18"/>
          <w:szCs w:val="18"/>
        </w:rPr>
        <w:t>economy</w:t>
      </w:r>
      <w:bookmarkEnd w:id="0"/>
      <w:r w:rsidRPr="000D1E6B">
        <w:rPr>
          <w:rFonts w:cs="Arial"/>
          <w:sz w:val="18"/>
          <w:szCs w:val="18"/>
        </w:rPr>
        <w:t xml:space="preserve">, humanity, and nature in all its decision-making processes. Billions of people come into contact with Bühler technologies as they cover their basic needs for food and mobility every day. Two billion people each day enjoy foods produced on Bühler equipment; and one billion people travel in vehicles manufactured using parts produced with Bühler solutions. Countless people wear eyeglasses, use smart phones, and read newspapers and magazines – all of which depend on Bühler process technologies and solutions. As a technology partner with this global </w:t>
      </w:r>
      <w:r w:rsidRPr="000D1E6B">
        <w:rPr>
          <w:rFonts w:cs="Arial"/>
          <w:sz w:val="18"/>
          <w:szCs w:val="18"/>
        </w:rPr>
        <w:lastRenderedPageBreak/>
        <w:t>relevance, Bühler is in a unique position to help</w:t>
      </w:r>
      <w:r w:rsidRPr="000D1E6B">
        <w:rPr>
          <w:rFonts w:eastAsia="Calibri" w:cs="Arial"/>
          <w:sz w:val="18"/>
          <w:szCs w:val="18"/>
        </w:rPr>
        <w:t xml:space="preserve"> unlock new pathways to profitable sustainability and, through its solutions and services, turn global challenges into opportunities</w:t>
      </w:r>
      <w:r w:rsidRPr="000D1E6B">
        <w:rPr>
          <w:rFonts w:cs="Arial"/>
          <w:sz w:val="18"/>
          <w:szCs w:val="18"/>
        </w:rPr>
        <w:t xml:space="preserve">. </w:t>
      </w:r>
    </w:p>
    <w:p w14:paraId="3E91866C" w14:textId="77777777" w:rsidR="006839DB" w:rsidRPr="000D1E6B" w:rsidRDefault="006839DB" w:rsidP="006839DB">
      <w:pPr>
        <w:rPr>
          <w:rFonts w:cs="Arial"/>
          <w:sz w:val="18"/>
          <w:szCs w:val="18"/>
        </w:rPr>
      </w:pPr>
      <w:r w:rsidRPr="000D1E6B">
        <w:rPr>
          <w:rFonts w:cs="Arial"/>
          <w:sz w:val="18"/>
          <w:szCs w:val="18"/>
        </w:rPr>
        <w:t xml:space="preserve">For this reason, in 2019, Bühler committed to having the solutions ready to multiply that reduce energy, waste, and water by 50% in the value chains of its customers. In 2025, it established that in 11 of the key 15 value chains, reductions of at least 50% are feasible in one or more key environmental dimensions. Across all value chains, savings of more than 35% are achievable in at least one category. The company is now focused on driving adoption and scaling these solutions further to multiply impact. In its own operations, Bühler has developed a pathway to achieve a 60% reduction in greenhouse gas emissions by 2030 (Greenhouse Gas Protocol Scopes 1 &amp; 2, against a 2019 </w:t>
      </w:r>
      <w:bookmarkStart w:id="1" w:name="_Int_UmTpotwT"/>
      <w:r w:rsidRPr="000D1E6B">
        <w:rPr>
          <w:rFonts w:cs="Arial"/>
          <w:sz w:val="18"/>
          <w:szCs w:val="18"/>
        </w:rPr>
        <w:t>baseline).</w:t>
      </w:r>
      <w:bookmarkEnd w:id="1"/>
    </w:p>
    <w:p w14:paraId="22AC398B" w14:textId="197BF9F3" w:rsidR="00771D2D" w:rsidRPr="00E10ACE" w:rsidRDefault="006839DB" w:rsidP="00E10ACE">
      <w:pPr>
        <w:rPr>
          <w:rFonts w:cs="Arial"/>
          <w:sz w:val="18"/>
          <w:szCs w:val="18"/>
        </w:rPr>
      </w:pPr>
      <w:r w:rsidRPr="000D1E6B">
        <w:rPr>
          <w:rFonts w:cs="Arial"/>
          <w:sz w:val="18"/>
          <w:szCs w:val="18"/>
        </w:rPr>
        <w:t xml:space="preserve">Bühler spends up to 5% of its turnover on research and development annually to </w:t>
      </w:r>
      <w:r w:rsidRPr="000D1E6B">
        <w:rPr>
          <w:rStyle w:val="ui-provider"/>
          <w:rFonts w:cs="Arial"/>
          <w:sz w:val="18"/>
          <w:szCs w:val="18"/>
        </w:rPr>
        <w:t>improve both the commercial and sustainability performance of its solutions, products, and services.</w:t>
      </w:r>
      <w:r w:rsidRPr="000D1E6B">
        <w:rPr>
          <w:rFonts w:cs="Arial"/>
          <w:sz w:val="18"/>
          <w:szCs w:val="18"/>
        </w:rPr>
        <w:t xml:space="preserve"> In 2025, the company employed 12,090 people who generated a turnover of CHF 2.8 billion. As a Swiss family-owned company with a history spanning 166 years, Bühler is active in over 140 countries around the world and operates a global network of 105 service stations, 27 manufacturing sites, and research and training centers in 26 locations.</w:t>
      </w:r>
      <w:r w:rsidR="00E10ACE">
        <w:rPr>
          <w:rFonts w:cs="Arial"/>
          <w:sz w:val="18"/>
          <w:szCs w:val="18"/>
        </w:rPr>
        <w:br/>
      </w:r>
      <w:r w:rsidR="00E10ACE">
        <w:rPr>
          <w:rFonts w:cs="Arial"/>
          <w:sz w:val="18"/>
          <w:szCs w:val="18"/>
        </w:rPr>
        <w:br/>
      </w:r>
      <w:hyperlink r:id="rId17" w:history="1">
        <w:r w:rsidR="00010282" w:rsidRPr="00A83A16">
          <w:rPr>
            <w:rStyle w:val="Hyperlink"/>
            <w:rFonts w:eastAsia="Arial" w:cs="Arial"/>
            <w:szCs w:val="20"/>
            <w:lang w:val="en-US"/>
          </w:rPr>
          <w:t>www.buhlergroup.com</w:t>
        </w:r>
      </w:hyperlink>
      <w:r w:rsidR="00771D2D">
        <w:rPr>
          <w:rFonts w:eastAsia="Arial" w:cs="Arial"/>
          <w:color w:val="000000" w:themeColor="text1"/>
          <w:szCs w:val="20"/>
          <w:lang w:val="en-US"/>
        </w:rPr>
        <w:t xml:space="preserve"> </w:t>
      </w:r>
    </w:p>
    <w:sectPr w:rsidR="00771D2D" w:rsidRPr="00E10ACE" w:rsidSect="00A90A80">
      <w:headerReference w:type="default" r:id="rId18"/>
      <w:footerReference w:type="even" r:id="rId19"/>
      <w:footerReference w:type="default" r:id="rId20"/>
      <w:headerReference w:type="first" r:id="rId21"/>
      <w:footerReference w:type="first" r:id="rId22"/>
      <w:pgSz w:w="11907" w:h="16840" w:code="9"/>
      <w:pgMar w:top="3402" w:right="851" w:bottom="2127" w:left="1871" w:header="851" w:footer="85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88229" w14:textId="77777777" w:rsidR="0061021A" w:rsidRDefault="0061021A">
      <w:r>
        <w:separator/>
      </w:r>
    </w:p>
  </w:endnote>
  <w:endnote w:type="continuationSeparator" w:id="0">
    <w:p w14:paraId="1CEB6686" w14:textId="77777777" w:rsidR="0061021A" w:rsidRDefault="0061021A">
      <w:r>
        <w:continuationSeparator/>
      </w:r>
    </w:p>
  </w:endnote>
  <w:endnote w:type="continuationNotice" w:id="1">
    <w:p w14:paraId="710B1D51" w14:textId="77777777" w:rsidR="0061021A" w:rsidRDefault="006102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altName w:val="Sylfaen"/>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Logo">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B119C8" w:rsidRDefault="00B1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5772">
      <w:rPr>
        <w:rStyle w:val="PageNumber"/>
        <w:noProof/>
      </w:rPr>
      <w:t>1</w:t>
    </w:r>
    <w:r>
      <w:rPr>
        <w:rStyle w:val="PageNumber"/>
      </w:rPr>
      <w:fldChar w:fldCharType="end"/>
    </w:r>
  </w:p>
  <w:p w14:paraId="4B94D5A5" w14:textId="77777777" w:rsidR="00B119C8" w:rsidRDefault="00B119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B169" w14:textId="77777777" w:rsidR="00B119C8" w:rsidRDefault="00B119C8">
    <w:pPr>
      <w:pStyle w:val="BIgnore"/>
      <w:spacing w:before="600" w:after="100" w:afterAutospacing="1"/>
      <w:jc w:val="right"/>
      <w:rPr>
        <w:sz w:val="14"/>
      </w:rPr>
    </w:pPr>
    <w:r>
      <w:rPr>
        <w:sz w:val="14"/>
      </w:rPr>
      <w:t xml:space="preserve">Page </w:t>
    </w:r>
    <w:r>
      <w:rPr>
        <w:rStyle w:val="PageNumber"/>
        <w:i/>
        <w:sz w:val="14"/>
      </w:rPr>
      <w:fldChar w:fldCharType="begin"/>
    </w:r>
    <w:r>
      <w:rPr>
        <w:rStyle w:val="PageNumber"/>
        <w:i/>
        <w:sz w:val="14"/>
      </w:rPr>
      <w:instrText xml:space="preserve"> PAGE </w:instrText>
    </w:r>
    <w:r>
      <w:rPr>
        <w:rStyle w:val="PageNumber"/>
        <w:i/>
        <w:sz w:val="14"/>
      </w:rPr>
      <w:fldChar w:fldCharType="separate"/>
    </w:r>
    <w:r w:rsidR="001E15FA">
      <w:rPr>
        <w:rStyle w:val="PageNumber"/>
        <w:i/>
        <w:noProof/>
        <w:sz w:val="14"/>
      </w:rPr>
      <w:t>2</w:t>
    </w:r>
    <w:r>
      <w:rPr>
        <w:rStyle w:val="PageNumber"/>
        <w:i/>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CFCF" w14:textId="1B2C6B1F" w:rsidR="00B119C8" w:rsidRPr="008B11B6" w:rsidRDefault="00B119C8" w:rsidP="008B11B6">
    <w:pPr>
      <w:pStyle w:val="Foote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CC2FE" w14:textId="77777777" w:rsidR="0061021A" w:rsidRDefault="0061021A">
      <w:r>
        <w:separator/>
      </w:r>
    </w:p>
  </w:footnote>
  <w:footnote w:type="continuationSeparator" w:id="0">
    <w:p w14:paraId="33350E20" w14:textId="77777777" w:rsidR="0061021A" w:rsidRDefault="0061021A">
      <w:r>
        <w:continuationSeparator/>
      </w:r>
    </w:p>
  </w:footnote>
  <w:footnote w:type="continuationNotice" w:id="1">
    <w:p w14:paraId="5F8826F9" w14:textId="77777777" w:rsidR="0061021A" w:rsidRDefault="006102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F818" w14:textId="5BAF974B" w:rsidR="00BD563B" w:rsidRDefault="00BD563B" w:rsidP="000323B5">
    <w:pPr>
      <w:pStyle w:val="Header"/>
    </w:pPr>
  </w:p>
  <w:p w14:paraId="7A4C0BA2" w14:textId="77777777" w:rsidR="00BD563B" w:rsidRDefault="00BD563B" w:rsidP="000323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8" w:type="dxa"/>
      <w:tblLayout w:type="fixed"/>
      <w:tblCellMar>
        <w:left w:w="0" w:type="dxa"/>
        <w:right w:w="0" w:type="dxa"/>
      </w:tblCellMar>
      <w:tblLook w:val="0000" w:firstRow="0" w:lastRow="0" w:firstColumn="0" w:lastColumn="0" w:noHBand="0" w:noVBand="0"/>
    </w:tblPr>
    <w:tblGrid>
      <w:gridCol w:w="5387"/>
      <w:gridCol w:w="3969"/>
    </w:tblGrid>
    <w:tr w:rsidR="00B119C8" w:rsidRPr="008B11B6" w14:paraId="5A39BBE3" w14:textId="77777777" w:rsidTr="3A758101">
      <w:trPr>
        <w:cantSplit/>
        <w:trHeight w:val="991"/>
      </w:trPr>
      <w:tc>
        <w:tcPr>
          <w:tcW w:w="5387" w:type="dxa"/>
        </w:tcPr>
        <w:p w14:paraId="57BA250E" w14:textId="77777777" w:rsidR="008B11B6" w:rsidRDefault="008B11B6" w:rsidP="008B11B6">
          <w:pPr>
            <w:pStyle w:val="BIgnore"/>
            <w:spacing w:before="0" w:after="40"/>
            <w:rPr>
              <w:b/>
              <w:spacing w:val="10"/>
              <w:sz w:val="2"/>
            </w:rPr>
          </w:pPr>
          <w:r w:rsidRPr="008B11B6">
            <w:rPr>
              <w:b/>
              <w:spacing w:val="10"/>
              <w:sz w:val="2"/>
            </w:rPr>
            <w:t>B1 Business</w:t>
          </w:r>
        </w:p>
        <w:p w14:paraId="41C8F396" w14:textId="44B46602" w:rsidR="00B119C8" w:rsidRPr="008B11B6" w:rsidRDefault="00B119C8" w:rsidP="008B11B6">
          <w:pPr>
            <w:pStyle w:val="BIgnore"/>
            <w:spacing w:before="0" w:after="40"/>
            <w:rPr>
              <w:b/>
              <w:spacing w:val="10"/>
              <w:sz w:val="2"/>
            </w:rPr>
          </w:pPr>
        </w:p>
      </w:tc>
      <w:tc>
        <w:tcPr>
          <w:tcW w:w="3969" w:type="dxa"/>
        </w:tcPr>
        <w:p w14:paraId="72A3D3EC" w14:textId="0D418742" w:rsidR="00B119C8" w:rsidRPr="008B11B6" w:rsidRDefault="00980AC0" w:rsidP="008B11B6">
          <w:pPr>
            <w:pStyle w:val="BIgnore"/>
            <w:spacing w:before="0"/>
            <w:jc w:val="right"/>
            <w:rPr>
              <w:rFonts w:ascii="Logo" w:hAnsi="Logo"/>
              <w:sz w:val="2"/>
            </w:rPr>
          </w:pPr>
          <w:r>
            <w:rPr>
              <w:noProof/>
              <w:sz w:val="2"/>
              <w:lang w:val="de-CH" w:eastAsia="de-CH"/>
            </w:rPr>
            <w:drawing>
              <wp:inline distT="0" distB="0" distL="0" distR="0" wp14:anchorId="6A3B15CB" wp14:editId="04856A09">
                <wp:extent cx="1440180" cy="266700"/>
                <wp:effectExtent l="0" t="0" r="0" b="0"/>
                <wp:docPr id="1" name="Grafik 1546118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54611814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266700"/>
                        </a:xfrm>
                        <a:prstGeom prst="rect">
                          <a:avLst/>
                        </a:prstGeom>
                        <a:noFill/>
                        <a:ln>
                          <a:noFill/>
                        </a:ln>
                      </pic:spPr>
                    </pic:pic>
                  </a:graphicData>
                </a:graphic>
              </wp:inline>
            </w:drawing>
          </w:r>
        </w:p>
      </w:tc>
    </w:tr>
  </w:tbl>
  <w:p w14:paraId="001257E4" w14:textId="2E3CE0CC" w:rsidR="00B119C8" w:rsidRPr="008B11B6" w:rsidRDefault="00835BED" w:rsidP="00DA5914">
    <w:pPr>
      <w:pStyle w:val="BIgnore"/>
      <w:spacing w:before="0"/>
      <w:rPr>
        <w:sz w:val="2"/>
      </w:rPr>
    </w:pPr>
    <w:r>
      <w:t>News announcement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72D8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B467E4"/>
    <w:multiLevelType w:val="hybridMultilevel"/>
    <w:tmpl w:val="D2A80C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79380B"/>
    <w:multiLevelType w:val="hybridMultilevel"/>
    <w:tmpl w:val="74DEF51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77D20BC"/>
    <w:multiLevelType w:val="multilevel"/>
    <w:tmpl w:val="48A42EEE"/>
    <w:lvl w:ilvl="0">
      <w:start w:val="1"/>
      <w:numFmt w:val="bullet"/>
      <w:pStyle w:val="BListDisc"/>
      <w:lvlText w:val=""/>
      <w:lvlJc w:val="left"/>
      <w:pPr>
        <w:tabs>
          <w:tab w:val="num" w:pos="360"/>
        </w:tabs>
        <w:ind w:left="360" w:hanging="360"/>
      </w:pPr>
      <w:rPr>
        <w:rFonts w:ascii="Wingdings 2" w:hAnsi="Wingdings 2"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7D"/>
    <w:rsid w:val="00003B51"/>
    <w:rsid w:val="00006AE9"/>
    <w:rsid w:val="00010282"/>
    <w:rsid w:val="0001097A"/>
    <w:rsid w:val="00013314"/>
    <w:rsid w:val="00014BE9"/>
    <w:rsid w:val="000169DD"/>
    <w:rsid w:val="000178EF"/>
    <w:rsid w:val="00030066"/>
    <w:rsid w:val="00031BCE"/>
    <w:rsid w:val="000323B5"/>
    <w:rsid w:val="00033536"/>
    <w:rsid w:val="00035724"/>
    <w:rsid w:val="000359A5"/>
    <w:rsid w:val="0003788C"/>
    <w:rsid w:val="000429F4"/>
    <w:rsid w:val="00050BE4"/>
    <w:rsid w:val="00051F0A"/>
    <w:rsid w:val="00053958"/>
    <w:rsid w:val="000550F4"/>
    <w:rsid w:val="000631BC"/>
    <w:rsid w:val="00071127"/>
    <w:rsid w:val="00074F20"/>
    <w:rsid w:val="00080848"/>
    <w:rsid w:val="00080FFA"/>
    <w:rsid w:val="00084A04"/>
    <w:rsid w:val="00087105"/>
    <w:rsid w:val="00087FC5"/>
    <w:rsid w:val="00091695"/>
    <w:rsid w:val="00091704"/>
    <w:rsid w:val="000A37A1"/>
    <w:rsid w:val="000A388D"/>
    <w:rsid w:val="000A3980"/>
    <w:rsid w:val="000A4D76"/>
    <w:rsid w:val="000A5E61"/>
    <w:rsid w:val="000A63A5"/>
    <w:rsid w:val="000B2042"/>
    <w:rsid w:val="000B3466"/>
    <w:rsid w:val="000B3B20"/>
    <w:rsid w:val="000B53D3"/>
    <w:rsid w:val="000B7926"/>
    <w:rsid w:val="000C01C7"/>
    <w:rsid w:val="000C3266"/>
    <w:rsid w:val="000C6216"/>
    <w:rsid w:val="000C7AC3"/>
    <w:rsid w:val="000D02D1"/>
    <w:rsid w:val="000D081B"/>
    <w:rsid w:val="000D367C"/>
    <w:rsid w:val="000D65CF"/>
    <w:rsid w:val="000D75B6"/>
    <w:rsid w:val="000E087E"/>
    <w:rsid w:val="000E1823"/>
    <w:rsid w:val="000E3CBC"/>
    <w:rsid w:val="000E5A4C"/>
    <w:rsid w:val="000E61D9"/>
    <w:rsid w:val="000F0A40"/>
    <w:rsid w:val="000F19A7"/>
    <w:rsid w:val="000F21D0"/>
    <w:rsid w:val="000F2558"/>
    <w:rsid w:val="000F3C0A"/>
    <w:rsid w:val="000F69C5"/>
    <w:rsid w:val="0010052E"/>
    <w:rsid w:val="001009D0"/>
    <w:rsid w:val="0010244A"/>
    <w:rsid w:val="00104320"/>
    <w:rsid w:val="0010434A"/>
    <w:rsid w:val="001046A5"/>
    <w:rsid w:val="00104E07"/>
    <w:rsid w:val="00111905"/>
    <w:rsid w:val="00112341"/>
    <w:rsid w:val="0011716D"/>
    <w:rsid w:val="001174F9"/>
    <w:rsid w:val="00123953"/>
    <w:rsid w:val="0012589C"/>
    <w:rsid w:val="00130219"/>
    <w:rsid w:val="00130D7F"/>
    <w:rsid w:val="00130F5B"/>
    <w:rsid w:val="00135A63"/>
    <w:rsid w:val="00136567"/>
    <w:rsid w:val="0014013C"/>
    <w:rsid w:val="00140AD2"/>
    <w:rsid w:val="00142AE7"/>
    <w:rsid w:val="00142DB4"/>
    <w:rsid w:val="00142E87"/>
    <w:rsid w:val="001463FE"/>
    <w:rsid w:val="0014648A"/>
    <w:rsid w:val="0014664F"/>
    <w:rsid w:val="00152957"/>
    <w:rsid w:val="00152F54"/>
    <w:rsid w:val="00153A99"/>
    <w:rsid w:val="0015481B"/>
    <w:rsid w:val="00155536"/>
    <w:rsid w:val="001565E7"/>
    <w:rsid w:val="00165092"/>
    <w:rsid w:val="001712C0"/>
    <w:rsid w:val="0017178C"/>
    <w:rsid w:val="001724F4"/>
    <w:rsid w:val="00175092"/>
    <w:rsid w:val="00177147"/>
    <w:rsid w:val="00182626"/>
    <w:rsid w:val="00190A98"/>
    <w:rsid w:val="00190FAC"/>
    <w:rsid w:val="001917B0"/>
    <w:rsid w:val="00193A26"/>
    <w:rsid w:val="001942C4"/>
    <w:rsid w:val="0019484E"/>
    <w:rsid w:val="00197334"/>
    <w:rsid w:val="001A2325"/>
    <w:rsid w:val="001A4970"/>
    <w:rsid w:val="001A5FB7"/>
    <w:rsid w:val="001B3032"/>
    <w:rsid w:val="001B7B5F"/>
    <w:rsid w:val="001C1FC6"/>
    <w:rsid w:val="001C35F1"/>
    <w:rsid w:val="001C3C30"/>
    <w:rsid w:val="001C4172"/>
    <w:rsid w:val="001C52DF"/>
    <w:rsid w:val="001D04D6"/>
    <w:rsid w:val="001D1897"/>
    <w:rsid w:val="001D2296"/>
    <w:rsid w:val="001D32B0"/>
    <w:rsid w:val="001E15FA"/>
    <w:rsid w:val="001E28DB"/>
    <w:rsid w:val="001E2FCF"/>
    <w:rsid w:val="001E78B4"/>
    <w:rsid w:val="001F38BA"/>
    <w:rsid w:val="001F4E94"/>
    <w:rsid w:val="001F7AE8"/>
    <w:rsid w:val="00200585"/>
    <w:rsid w:val="00200A4A"/>
    <w:rsid w:val="00200CE4"/>
    <w:rsid w:val="002016DF"/>
    <w:rsid w:val="0020249D"/>
    <w:rsid w:val="002024CD"/>
    <w:rsid w:val="0020353F"/>
    <w:rsid w:val="00205E8B"/>
    <w:rsid w:val="00210EE1"/>
    <w:rsid w:val="0021218F"/>
    <w:rsid w:val="00215F45"/>
    <w:rsid w:val="00220931"/>
    <w:rsid w:val="00222040"/>
    <w:rsid w:val="002260DE"/>
    <w:rsid w:val="00232ACA"/>
    <w:rsid w:val="00233559"/>
    <w:rsid w:val="00234DC0"/>
    <w:rsid w:val="0024442C"/>
    <w:rsid w:val="00244CD0"/>
    <w:rsid w:val="0024600E"/>
    <w:rsid w:val="00247F69"/>
    <w:rsid w:val="00254EAA"/>
    <w:rsid w:val="00255775"/>
    <w:rsid w:val="0025776C"/>
    <w:rsid w:val="00260AA9"/>
    <w:rsid w:val="00260DE3"/>
    <w:rsid w:val="0026300E"/>
    <w:rsid w:val="002635F6"/>
    <w:rsid w:val="00267520"/>
    <w:rsid w:val="002678D0"/>
    <w:rsid w:val="0027042F"/>
    <w:rsid w:val="0027046E"/>
    <w:rsid w:val="00272050"/>
    <w:rsid w:val="00272C24"/>
    <w:rsid w:val="00274604"/>
    <w:rsid w:val="00275534"/>
    <w:rsid w:val="00277072"/>
    <w:rsid w:val="00295EAF"/>
    <w:rsid w:val="002A0295"/>
    <w:rsid w:val="002A6AC6"/>
    <w:rsid w:val="002A7E61"/>
    <w:rsid w:val="002B39C1"/>
    <w:rsid w:val="002B57CC"/>
    <w:rsid w:val="002B7CE6"/>
    <w:rsid w:val="002C01BF"/>
    <w:rsid w:val="002C263C"/>
    <w:rsid w:val="002C59A3"/>
    <w:rsid w:val="002D0385"/>
    <w:rsid w:val="002D3140"/>
    <w:rsid w:val="002D39A2"/>
    <w:rsid w:val="002F1875"/>
    <w:rsid w:val="002F2C0A"/>
    <w:rsid w:val="002F5C02"/>
    <w:rsid w:val="00302F5C"/>
    <w:rsid w:val="003076AE"/>
    <w:rsid w:val="00313157"/>
    <w:rsid w:val="00324BB6"/>
    <w:rsid w:val="0032517F"/>
    <w:rsid w:val="0032768E"/>
    <w:rsid w:val="00332867"/>
    <w:rsid w:val="0033543B"/>
    <w:rsid w:val="00337594"/>
    <w:rsid w:val="00342568"/>
    <w:rsid w:val="00345788"/>
    <w:rsid w:val="00345DA7"/>
    <w:rsid w:val="00350259"/>
    <w:rsid w:val="0035033A"/>
    <w:rsid w:val="00350828"/>
    <w:rsid w:val="0035111E"/>
    <w:rsid w:val="00353B52"/>
    <w:rsid w:val="00354D95"/>
    <w:rsid w:val="00356ECA"/>
    <w:rsid w:val="00364042"/>
    <w:rsid w:val="00365C02"/>
    <w:rsid w:val="00365CDE"/>
    <w:rsid w:val="00366C5A"/>
    <w:rsid w:val="003740D9"/>
    <w:rsid w:val="00374F6E"/>
    <w:rsid w:val="003757CB"/>
    <w:rsid w:val="00375C48"/>
    <w:rsid w:val="0038127D"/>
    <w:rsid w:val="0038204A"/>
    <w:rsid w:val="0038322C"/>
    <w:rsid w:val="00387B0B"/>
    <w:rsid w:val="00390CB2"/>
    <w:rsid w:val="0039131B"/>
    <w:rsid w:val="00392469"/>
    <w:rsid w:val="00394397"/>
    <w:rsid w:val="0039440E"/>
    <w:rsid w:val="00395699"/>
    <w:rsid w:val="0039694C"/>
    <w:rsid w:val="003A38BA"/>
    <w:rsid w:val="003A4F1F"/>
    <w:rsid w:val="003A61CB"/>
    <w:rsid w:val="003B3241"/>
    <w:rsid w:val="003B41DC"/>
    <w:rsid w:val="003B5EA3"/>
    <w:rsid w:val="003B5F82"/>
    <w:rsid w:val="003B7DD0"/>
    <w:rsid w:val="003C3C96"/>
    <w:rsid w:val="003C42C5"/>
    <w:rsid w:val="003C45FB"/>
    <w:rsid w:val="003C6655"/>
    <w:rsid w:val="003C71E2"/>
    <w:rsid w:val="003C7353"/>
    <w:rsid w:val="003D5832"/>
    <w:rsid w:val="003D5E4B"/>
    <w:rsid w:val="003D662D"/>
    <w:rsid w:val="003D6830"/>
    <w:rsid w:val="003D71A0"/>
    <w:rsid w:val="003E3385"/>
    <w:rsid w:val="003E6EE6"/>
    <w:rsid w:val="003E7E5C"/>
    <w:rsid w:val="003F10FC"/>
    <w:rsid w:val="003F1FC1"/>
    <w:rsid w:val="003F3CB2"/>
    <w:rsid w:val="00400897"/>
    <w:rsid w:val="00404F2D"/>
    <w:rsid w:val="004051F3"/>
    <w:rsid w:val="0041348C"/>
    <w:rsid w:val="00416082"/>
    <w:rsid w:val="004210BD"/>
    <w:rsid w:val="0042390E"/>
    <w:rsid w:val="0042416C"/>
    <w:rsid w:val="00427D3D"/>
    <w:rsid w:val="0043026D"/>
    <w:rsid w:val="004304EC"/>
    <w:rsid w:val="004333CB"/>
    <w:rsid w:val="00441CF2"/>
    <w:rsid w:val="00444447"/>
    <w:rsid w:val="00444CBB"/>
    <w:rsid w:val="00445A57"/>
    <w:rsid w:val="00447789"/>
    <w:rsid w:val="0045019C"/>
    <w:rsid w:val="00450413"/>
    <w:rsid w:val="00452E91"/>
    <w:rsid w:val="00456B5C"/>
    <w:rsid w:val="00462093"/>
    <w:rsid w:val="004638AD"/>
    <w:rsid w:val="00466D91"/>
    <w:rsid w:val="00470CD3"/>
    <w:rsid w:val="00473C93"/>
    <w:rsid w:val="00477A40"/>
    <w:rsid w:val="00481E7F"/>
    <w:rsid w:val="00490082"/>
    <w:rsid w:val="004902BD"/>
    <w:rsid w:val="0049155A"/>
    <w:rsid w:val="00491CB3"/>
    <w:rsid w:val="00492800"/>
    <w:rsid w:val="00493F3C"/>
    <w:rsid w:val="00495DFF"/>
    <w:rsid w:val="004A0238"/>
    <w:rsid w:val="004A02B0"/>
    <w:rsid w:val="004A1C23"/>
    <w:rsid w:val="004B1D9A"/>
    <w:rsid w:val="004C17C5"/>
    <w:rsid w:val="004C40FF"/>
    <w:rsid w:val="004C4E0F"/>
    <w:rsid w:val="004C7450"/>
    <w:rsid w:val="004D0E55"/>
    <w:rsid w:val="004D1EE0"/>
    <w:rsid w:val="004D3FD6"/>
    <w:rsid w:val="004D454C"/>
    <w:rsid w:val="004D675B"/>
    <w:rsid w:val="004D6EB3"/>
    <w:rsid w:val="004D74BE"/>
    <w:rsid w:val="004E1E66"/>
    <w:rsid w:val="004E380C"/>
    <w:rsid w:val="004E45B2"/>
    <w:rsid w:val="004E4EEF"/>
    <w:rsid w:val="004E5599"/>
    <w:rsid w:val="004F3CF7"/>
    <w:rsid w:val="004F4104"/>
    <w:rsid w:val="004F58FD"/>
    <w:rsid w:val="004F686D"/>
    <w:rsid w:val="00500B58"/>
    <w:rsid w:val="005015D1"/>
    <w:rsid w:val="00503547"/>
    <w:rsid w:val="00506C3E"/>
    <w:rsid w:val="0051481E"/>
    <w:rsid w:val="00514D8B"/>
    <w:rsid w:val="00521013"/>
    <w:rsid w:val="005252FC"/>
    <w:rsid w:val="00525439"/>
    <w:rsid w:val="00526436"/>
    <w:rsid w:val="0052696C"/>
    <w:rsid w:val="00526BD0"/>
    <w:rsid w:val="00530DB2"/>
    <w:rsid w:val="00530DF2"/>
    <w:rsid w:val="00531729"/>
    <w:rsid w:val="0053665C"/>
    <w:rsid w:val="005368C6"/>
    <w:rsid w:val="00540FDF"/>
    <w:rsid w:val="0054701D"/>
    <w:rsid w:val="00550C75"/>
    <w:rsid w:val="005527A1"/>
    <w:rsid w:val="0055326B"/>
    <w:rsid w:val="00563860"/>
    <w:rsid w:val="00565FEC"/>
    <w:rsid w:val="005704E7"/>
    <w:rsid w:val="00570A54"/>
    <w:rsid w:val="005732D6"/>
    <w:rsid w:val="005732EB"/>
    <w:rsid w:val="00575B68"/>
    <w:rsid w:val="00582EE2"/>
    <w:rsid w:val="00583359"/>
    <w:rsid w:val="005833EE"/>
    <w:rsid w:val="0058544F"/>
    <w:rsid w:val="005941FA"/>
    <w:rsid w:val="005950D7"/>
    <w:rsid w:val="00597EB8"/>
    <w:rsid w:val="005A0AB8"/>
    <w:rsid w:val="005A0CBB"/>
    <w:rsid w:val="005A41EB"/>
    <w:rsid w:val="005B1463"/>
    <w:rsid w:val="005B149F"/>
    <w:rsid w:val="005B296C"/>
    <w:rsid w:val="005B3E59"/>
    <w:rsid w:val="005B45BD"/>
    <w:rsid w:val="005B5C93"/>
    <w:rsid w:val="005B62AE"/>
    <w:rsid w:val="005C0579"/>
    <w:rsid w:val="005C264B"/>
    <w:rsid w:val="005C319E"/>
    <w:rsid w:val="005C5BFA"/>
    <w:rsid w:val="005D6C8D"/>
    <w:rsid w:val="005D70D7"/>
    <w:rsid w:val="005E15F1"/>
    <w:rsid w:val="005E27A4"/>
    <w:rsid w:val="005E2F3B"/>
    <w:rsid w:val="005E480B"/>
    <w:rsid w:val="005E4F50"/>
    <w:rsid w:val="005F0BAE"/>
    <w:rsid w:val="005F14B5"/>
    <w:rsid w:val="005F2D93"/>
    <w:rsid w:val="005F30EE"/>
    <w:rsid w:val="005F5DB2"/>
    <w:rsid w:val="005F7BC7"/>
    <w:rsid w:val="005F7BE3"/>
    <w:rsid w:val="0060049E"/>
    <w:rsid w:val="00602214"/>
    <w:rsid w:val="0060399F"/>
    <w:rsid w:val="0060406F"/>
    <w:rsid w:val="006046D0"/>
    <w:rsid w:val="006056AF"/>
    <w:rsid w:val="00607097"/>
    <w:rsid w:val="00607571"/>
    <w:rsid w:val="00607C36"/>
    <w:rsid w:val="0061021A"/>
    <w:rsid w:val="0061044B"/>
    <w:rsid w:val="00615132"/>
    <w:rsid w:val="00621862"/>
    <w:rsid w:val="006229FD"/>
    <w:rsid w:val="006245D7"/>
    <w:rsid w:val="00626980"/>
    <w:rsid w:val="00631178"/>
    <w:rsid w:val="00632301"/>
    <w:rsid w:val="0063685F"/>
    <w:rsid w:val="00640223"/>
    <w:rsid w:val="0064061C"/>
    <w:rsid w:val="00640742"/>
    <w:rsid w:val="00642E89"/>
    <w:rsid w:val="00645C96"/>
    <w:rsid w:val="00651EC7"/>
    <w:rsid w:val="0065259C"/>
    <w:rsid w:val="006530CB"/>
    <w:rsid w:val="00653218"/>
    <w:rsid w:val="00657182"/>
    <w:rsid w:val="00657A9F"/>
    <w:rsid w:val="00657D7F"/>
    <w:rsid w:val="00663A3D"/>
    <w:rsid w:val="006653F0"/>
    <w:rsid w:val="0066668C"/>
    <w:rsid w:val="00672569"/>
    <w:rsid w:val="00673580"/>
    <w:rsid w:val="00676400"/>
    <w:rsid w:val="006770D4"/>
    <w:rsid w:val="0067781E"/>
    <w:rsid w:val="00680DFF"/>
    <w:rsid w:val="00680F9D"/>
    <w:rsid w:val="00681133"/>
    <w:rsid w:val="006814A0"/>
    <w:rsid w:val="0068255E"/>
    <w:rsid w:val="00682DFA"/>
    <w:rsid w:val="006839BA"/>
    <w:rsid w:val="006839DB"/>
    <w:rsid w:val="00684857"/>
    <w:rsid w:val="00687839"/>
    <w:rsid w:val="006915C8"/>
    <w:rsid w:val="00692154"/>
    <w:rsid w:val="00692B2F"/>
    <w:rsid w:val="00693078"/>
    <w:rsid w:val="00693BBB"/>
    <w:rsid w:val="00694D52"/>
    <w:rsid w:val="00695067"/>
    <w:rsid w:val="006951DB"/>
    <w:rsid w:val="006A007D"/>
    <w:rsid w:val="006A295D"/>
    <w:rsid w:val="006A4952"/>
    <w:rsid w:val="006A6564"/>
    <w:rsid w:val="006A7CBD"/>
    <w:rsid w:val="006B1A85"/>
    <w:rsid w:val="006B3F2C"/>
    <w:rsid w:val="006B4029"/>
    <w:rsid w:val="006C40D4"/>
    <w:rsid w:val="006C576D"/>
    <w:rsid w:val="006C6F5D"/>
    <w:rsid w:val="006D00F9"/>
    <w:rsid w:val="006D1DA6"/>
    <w:rsid w:val="006D1ED7"/>
    <w:rsid w:val="006D3AF6"/>
    <w:rsid w:val="006D62A4"/>
    <w:rsid w:val="006D6D4A"/>
    <w:rsid w:val="006E2B2D"/>
    <w:rsid w:val="006E4C29"/>
    <w:rsid w:val="006E5564"/>
    <w:rsid w:val="006F28BD"/>
    <w:rsid w:val="006F3DFB"/>
    <w:rsid w:val="006F5A3F"/>
    <w:rsid w:val="00700214"/>
    <w:rsid w:val="00700CB4"/>
    <w:rsid w:val="007016FD"/>
    <w:rsid w:val="007064AE"/>
    <w:rsid w:val="007128DF"/>
    <w:rsid w:val="007157FF"/>
    <w:rsid w:val="00720C43"/>
    <w:rsid w:val="00721FD8"/>
    <w:rsid w:val="00722181"/>
    <w:rsid w:val="00732E78"/>
    <w:rsid w:val="00735F67"/>
    <w:rsid w:val="0073625B"/>
    <w:rsid w:val="0074056B"/>
    <w:rsid w:val="00742189"/>
    <w:rsid w:val="00742A45"/>
    <w:rsid w:val="00743FCD"/>
    <w:rsid w:val="00745022"/>
    <w:rsid w:val="00746502"/>
    <w:rsid w:val="0074679E"/>
    <w:rsid w:val="00750F3B"/>
    <w:rsid w:val="00750FC6"/>
    <w:rsid w:val="00754888"/>
    <w:rsid w:val="0075614B"/>
    <w:rsid w:val="00756196"/>
    <w:rsid w:val="00760D26"/>
    <w:rsid w:val="00764684"/>
    <w:rsid w:val="00767470"/>
    <w:rsid w:val="0077045F"/>
    <w:rsid w:val="00770DEC"/>
    <w:rsid w:val="00771D2D"/>
    <w:rsid w:val="00772594"/>
    <w:rsid w:val="007757A9"/>
    <w:rsid w:val="007762A3"/>
    <w:rsid w:val="007763B1"/>
    <w:rsid w:val="00785575"/>
    <w:rsid w:val="00786803"/>
    <w:rsid w:val="00786C29"/>
    <w:rsid w:val="0079035D"/>
    <w:rsid w:val="00790B8D"/>
    <w:rsid w:val="00791200"/>
    <w:rsid w:val="00795372"/>
    <w:rsid w:val="00796953"/>
    <w:rsid w:val="0079744B"/>
    <w:rsid w:val="007A3674"/>
    <w:rsid w:val="007A3E1A"/>
    <w:rsid w:val="007A483C"/>
    <w:rsid w:val="007A6DA7"/>
    <w:rsid w:val="007A71A0"/>
    <w:rsid w:val="007B161C"/>
    <w:rsid w:val="007B53D8"/>
    <w:rsid w:val="007B6080"/>
    <w:rsid w:val="007C178F"/>
    <w:rsid w:val="007C3F80"/>
    <w:rsid w:val="007C49C8"/>
    <w:rsid w:val="007C6C0C"/>
    <w:rsid w:val="007D06AF"/>
    <w:rsid w:val="007E03D6"/>
    <w:rsid w:val="007E15AB"/>
    <w:rsid w:val="007E175C"/>
    <w:rsid w:val="007E177D"/>
    <w:rsid w:val="007E1A0A"/>
    <w:rsid w:val="007E2E4D"/>
    <w:rsid w:val="007E4006"/>
    <w:rsid w:val="007E4706"/>
    <w:rsid w:val="007E559D"/>
    <w:rsid w:val="007E64AE"/>
    <w:rsid w:val="007F00A7"/>
    <w:rsid w:val="007F0D41"/>
    <w:rsid w:val="007F2468"/>
    <w:rsid w:val="007F689C"/>
    <w:rsid w:val="00800403"/>
    <w:rsid w:val="00803322"/>
    <w:rsid w:val="00804CC9"/>
    <w:rsid w:val="00805C4B"/>
    <w:rsid w:val="00810DA3"/>
    <w:rsid w:val="008140F6"/>
    <w:rsid w:val="00814393"/>
    <w:rsid w:val="00817016"/>
    <w:rsid w:val="008172E7"/>
    <w:rsid w:val="0082078B"/>
    <w:rsid w:val="00824AC5"/>
    <w:rsid w:val="00825D9B"/>
    <w:rsid w:val="00826ACA"/>
    <w:rsid w:val="00830EA1"/>
    <w:rsid w:val="008325E7"/>
    <w:rsid w:val="00832A4A"/>
    <w:rsid w:val="0083331A"/>
    <w:rsid w:val="008339DE"/>
    <w:rsid w:val="00835BED"/>
    <w:rsid w:val="008366C2"/>
    <w:rsid w:val="00837E46"/>
    <w:rsid w:val="0084025A"/>
    <w:rsid w:val="008452AE"/>
    <w:rsid w:val="0084575D"/>
    <w:rsid w:val="00846B47"/>
    <w:rsid w:val="00854987"/>
    <w:rsid w:val="00861942"/>
    <w:rsid w:val="00867776"/>
    <w:rsid w:val="008719F1"/>
    <w:rsid w:val="00872B10"/>
    <w:rsid w:val="00873DB7"/>
    <w:rsid w:val="008744FE"/>
    <w:rsid w:val="00875148"/>
    <w:rsid w:val="008843D7"/>
    <w:rsid w:val="00885CD2"/>
    <w:rsid w:val="00885DD3"/>
    <w:rsid w:val="00885EBD"/>
    <w:rsid w:val="008872D0"/>
    <w:rsid w:val="008932B3"/>
    <w:rsid w:val="00894034"/>
    <w:rsid w:val="00895704"/>
    <w:rsid w:val="00896256"/>
    <w:rsid w:val="008A38B2"/>
    <w:rsid w:val="008A4E08"/>
    <w:rsid w:val="008A5D7F"/>
    <w:rsid w:val="008B11B6"/>
    <w:rsid w:val="008B164B"/>
    <w:rsid w:val="008B5BF4"/>
    <w:rsid w:val="008B6691"/>
    <w:rsid w:val="008C1893"/>
    <w:rsid w:val="008C4F4B"/>
    <w:rsid w:val="008D00A4"/>
    <w:rsid w:val="008D0B47"/>
    <w:rsid w:val="008D21CC"/>
    <w:rsid w:val="008D595F"/>
    <w:rsid w:val="008E1584"/>
    <w:rsid w:val="008E5A89"/>
    <w:rsid w:val="008E685A"/>
    <w:rsid w:val="008F151F"/>
    <w:rsid w:val="008F1A7E"/>
    <w:rsid w:val="008F2A89"/>
    <w:rsid w:val="008F3878"/>
    <w:rsid w:val="008F6819"/>
    <w:rsid w:val="008F70AE"/>
    <w:rsid w:val="00900E7B"/>
    <w:rsid w:val="009028F4"/>
    <w:rsid w:val="009029D4"/>
    <w:rsid w:val="009032FB"/>
    <w:rsid w:val="0090343C"/>
    <w:rsid w:val="00903BA1"/>
    <w:rsid w:val="00904B04"/>
    <w:rsid w:val="00907DF8"/>
    <w:rsid w:val="00912D0D"/>
    <w:rsid w:val="00914BA9"/>
    <w:rsid w:val="00914DFD"/>
    <w:rsid w:val="00920AE2"/>
    <w:rsid w:val="00921308"/>
    <w:rsid w:val="0092486C"/>
    <w:rsid w:val="00924A10"/>
    <w:rsid w:val="00925815"/>
    <w:rsid w:val="009274CF"/>
    <w:rsid w:val="00932C1E"/>
    <w:rsid w:val="00935682"/>
    <w:rsid w:val="00943728"/>
    <w:rsid w:val="00943BAA"/>
    <w:rsid w:val="00946ACB"/>
    <w:rsid w:val="0095003C"/>
    <w:rsid w:val="00951119"/>
    <w:rsid w:val="00951259"/>
    <w:rsid w:val="00952166"/>
    <w:rsid w:val="00953B6A"/>
    <w:rsid w:val="009572A1"/>
    <w:rsid w:val="00957EE4"/>
    <w:rsid w:val="0096023B"/>
    <w:rsid w:val="00960E48"/>
    <w:rsid w:val="00961D49"/>
    <w:rsid w:val="00966F0E"/>
    <w:rsid w:val="00967014"/>
    <w:rsid w:val="009678FD"/>
    <w:rsid w:val="00967F0E"/>
    <w:rsid w:val="009700C6"/>
    <w:rsid w:val="0097187C"/>
    <w:rsid w:val="0097235B"/>
    <w:rsid w:val="00973E86"/>
    <w:rsid w:val="00980AC0"/>
    <w:rsid w:val="00980E6D"/>
    <w:rsid w:val="0098101E"/>
    <w:rsid w:val="00981C66"/>
    <w:rsid w:val="0098492B"/>
    <w:rsid w:val="00984AAE"/>
    <w:rsid w:val="00984E96"/>
    <w:rsid w:val="009A342A"/>
    <w:rsid w:val="009A4518"/>
    <w:rsid w:val="009A466C"/>
    <w:rsid w:val="009A4FA0"/>
    <w:rsid w:val="009A578F"/>
    <w:rsid w:val="009B0B3D"/>
    <w:rsid w:val="009B1418"/>
    <w:rsid w:val="009B27DC"/>
    <w:rsid w:val="009B34E6"/>
    <w:rsid w:val="009B45B8"/>
    <w:rsid w:val="009B59F0"/>
    <w:rsid w:val="009B7DA4"/>
    <w:rsid w:val="009C1535"/>
    <w:rsid w:val="009C17E6"/>
    <w:rsid w:val="009C21AA"/>
    <w:rsid w:val="009C2589"/>
    <w:rsid w:val="009C3772"/>
    <w:rsid w:val="009C57F9"/>
    <w:rsid w:val="009C6092"/>
    <w:rsid w:val="009C6E87"/>
    <w:rsid w:val="009D2EB2"/>
    <w:rsid w:val="009D2F72"/>
    <w:rsid w:val="009D3BD2"/>
    <w:rsid w:val="009D79A5"/>
    <w:rsid w:val="009E0B77"/>
    <w:rsid w:val="009E176A"/>
    <w:rsid w:val="009E4277"/>
    <w:rsid w:val="009E4FEC"/>
    <w:rsid w:val="009E53F1"/>
    <w:rsid w:val="009E5E0D"/>
    <w:rsid w:val="009F0427"/>
    <w:rsid w:val="009F3C95"/>
    <w:rsid w:val="009F3F69"/>
    <w:rsid w:val="009F3F7A"/>
    <w:rsid w:val="009F76C3"/>
    <w:rsid w:val="00A006D8"/>
    <w:rsid w:val="00A00B41"/>
    <w:rsid w:val="00A02106"/>
    <w:rsid w:val="00A045DE"/>
    <w:rsid w:val="00A04FEE"/>
    <w:rsid w:val="00A10D6B"/>
    <w:rsid w:val="00A10DF9"/>
    <w:rsid w:val="00A110E8"/>
    <w:rsid w:val="00A12204"/>
    <w:rsid w:val="00A15E3C"/>
    <w:rsid w:val="00A16715"/>
    <w:rsid w:val="00A23C0D"/>
    <w:rsid w:val="00A256C0"/>
    <w:rsid w:val="00A2696C"/>
    <w:rsid w:val="00A27CD0"/>
    <w:rsid w:val="00A30260"/>
    <w:rsid w:val="00A30E6F"/>
    <w:rsid w:val="00A4468B"/>
    <w:rsid w:val="00A5098F"/>
    <w:rsid w:val="00A51141"/>
    <w:rsid w:val="00A525A0"/>
    <w:rsid w:val="00A61D07"/>
    <w:rsid w:val="00A6459B"/>
    <w:rsid w:val="00A72592"/>
    <w:rsid w:val="00A72976"/>
    <w:rsid w:val="00A76877"/>
    <w:rsid w:val="00A814DB"/>
    <w:rsid w:val="00A84289"/>
    <w:rsid w:val="00A87571"/>
    <w:rsid w:val="00A879FB"/>
    <w:rsid w:val="00A90A80"/>
    <w:rsid w:val="00A91E4E"/>
    <w:rsid w:val="00A92AD7"/>
    <w:rsid w:val="00A94F48"/>
    <w:rsid w:val="00A95FBF"/>
    <w:rsid w:val="00A96432"/>
    <w:rsid w:val="00AA28A3"/>
    <w:rsid w:val="00AA5B9F"/>
    <w:rsid w:val="00AA67C1"/>
    <w:rsid w:val="00AA73BA"/>
    <w:rsid w:val="00AB0EBC"/>
    <w:rsid w:val="00AB23F9"/>
    <w:rsid w:val="00AB3372"/>
    <w:rsid w:val="00AB3903"/>
    <w:rsid w:val="00AB5CAE"/>
    <w:rsid w:val="00AC06F8"/>
    <w:rsid w:val="00AC2932"/>
    <w:rsid w:val="00AC3E64"/>
    <w:rsid w:val="00AC5408"/>
    <w:rsid w:val="00AD36FC"/>
    <w:rsid w:val="00AD75C4"/>
    <w:rsid w:val="00AE1A1E"/>
    <w:rsid w:val="00AE29A3"/>
    <w:rsid w:val="00AE5F5C"/>
    <w:rsid w:val="00AE7ED7"/>
    <w:rsid w:val="00AF2FBC"/>
    <w:rsid w:val="00AF4C43"/>
    <w:rsid w:val="00AF56BF"/>
    <w:rsid w:val="00AF66A4"/>
    <w:rsid w:val="00B00583"/>
    <w:rsid w:val="00B02C4E"/>
    <w:rsid w:val="00B02F49"/>
    <w:rsid w:val="00B062D8"/>
    <w:rsid w:val="00B06A82"/>
    <w:rsid w:val="00B06BED"/>
    <w:rsid w:val="00B072C2"/>
    <w:rsid w:val="00B077A8"/>
    <w:rsid w:val="00B077D1"/>
    <w:rsid w:val="00B119C8"/>
    <w:rsid w:val="00B12913"/>
    <w:rsid w:val="00B12C86"/>
    <w:rsid w:val="00B217BE"/>
    <w:rsid w:val="00B21BA2"/>
    <w:rsid w:val="00B23999"/>
    <w:rsid w:val="00B23BA3"/>
    <w:rsid w:val="00B30B02"/>
    <w:rsid w:val="00B31EC9"/>
    <w:rsid w:val="00B33E5A"/>
    <w:rsid w:val="00B340BD"/>
    <w:rsid w:val="00B36682"/>
    <w:rsid w:val="00B43DAF"/>
    <w:rsid w:val="00B43FC2"/>
    <w:rsid w:val="00B44B5F"/>
    <w:rsid w:val="00B4601E"/>
    <w:rsid w:val="00B47A60"/>
    <w:rsid w:val="00B508E3"/>
    <w:rsid w:val="00B54D5F"/>
    <w:rsid w:val="00B555B3"/>
    <w:rsid w:val="00B55772"/>
    <w:rsid w:val="00B56BEF"/>
    <w:rsid w:val="00B60236"/>
    <w:rsid w:val="00B60CD5"/>
    <w:rsid w:val="00B61353"/>
    <w:rsid w:val="00B66ABE"/>
    <w:rsid w:val="00B73A84"/>
    <w:rsid w:val="00B750CA"/>
    <w:rsid w:val="00B7527D"/>
    <w:rsid w:val="00B805F3"/>
    <w:rsid w:val="00B81CF5"/>
    <w:rsid w:val="00B86FF4"/>
    <w:rsid w:val="00B90643"/>
    <w:rsid w:val="00B930EE"/>
    <w:rsid w:val="00B93FDA"/>
    <w:rsid w:val="00B968BB"/>
    <w:rsid w:val="00BA04E2"/>
    <w:rsid w:val="00BA1DDD"/>
    <w:rsid w:val="00BA2C8B"/>
    <w:rsid w:val="00BA561E"/>
    <w:rsid w:val="00BA651E"/>
    <w:rsid w:val="00BA6D3D"/>
    <w:rsid w:val="00BB3A98"/>
    <w:rsid w:val="00BB5457"/>
    <w:rsid w:val="00BB6328"/>
    <w:rsid w:val="00BB76C1"/>
    <w:rsid w:val="00BD3D10"/>
    <w:rsid w:val="00BD4FF2"/>
    <w:rsid w:val="00BD51D5"/>
    <w:rsid w:val="00BD563B"/>
    <w:rsid w:val="00BD760A"/>
    <w:rsid w:val="00BE0E92"/>
    <w:rsid w:val="00BE258C"/>
    <w:rsid w:val="00BE4F6A"/>
    <w:rsid w:val="00BE5717"/>
    <w:rsid w:val="00BE5A13"/>
    <w:rsid w:val="00BE6F9D"/>
    <w:rsid w:val="00BF15E0"/>
    <w:rsid w:val="00BF1CDA"/>
    <w:rsid w:val="00BF4609"/>
    <w:rsid w:val="00BF4DDE"/>
    <w:rsid w:val="00C00A85"/>
    <w:rsid w:val="00C0586C"/>
    <w:rsid w:val="00C06907"/>
    <w:rsid w:val="00C1350C"/>
    <w:rsid w:val="00C14561"/>
    <w:rsid w:val="00C1754E"/>
    <w:rsid w:val="00C209AC"/>
    <w:rsid w:val="00C21494"/>
    <w:rsid w:val="00C24602"/>
    <w:rsid w:val="00C27675"/>
    <w:rsid w:val="00C365BD"/>
    <w:rsid w:val="00C3677A"/>
    <w:rsid w:val="00C379F9"/>
    <w:rsid w:val="00C42CB0"/>
    <w:rsid w:val="00C42DEC"/>
    <w:rsid w:val="00C438A7"/>
    <w:rsid w:val="00C43C41"/>
    <w:rsid w:val="00C479A9"/>
    <w:rsid w:val="00C51817"/>
    <w:rsid w:val="00C528CF"/>
    <w:rsid w:val="00C54F45"/>
    <w:rsid w:val="00C56CC3"/>
    <w:rsid w:val="00C574F0"/>
    <w:rsid w:val="00C611A1"/>
    <w:rsid w:val="00C61CCA"/>
    <w:rsid w:val="00C6552E"/>
    <w:rsid w:val="00C65D91"/>
    <w:rsid w:val="00C66836"/>
    <w:rsid w:val="00C67B81"/>
    <w:rsid w:val="00C723FF"/>
    <w:rsid w:val="00C73415"/>
    <w:rsid w:val="00C83990"/>
    <w:rsid w:val="00C84124"/>
    <w:rsid w:val="00C8462A"/>
    <w:rsid w:val="00C878CE"/>
    <w:rsid w:val="00C87C01"/>
    <w:rsid w:val="00C92AEC"/>
    <w:rsid w:val="00C933C1"/>
    <w:rsid w:val="00C9395D"/>
    <w:rsid w:val="00C95364"/>
    <w:rsid w:val="00CA34B0"/>
    <w:rsid w:val="00CA4AED"/>
    <w:rsid w:val="00CB1D80"/>
    <w:rsid w:val="00CB21F6"/>
    <w:rsid w:val="00CB53FB"/>
    <w:rsid w:val="00CB5B4B"/>
    <w:rsid w:val="00CB6F9D"/>
    <w:rsid w:val="00CC3886"/>
    <w:rsid w:val="00CC7484"/>
    <w:rsid w:val="00CD17E8"/>
    <w:rsid w:val="00CD2843"/>
    <w:rsid w:val="00CD4CD6"/>
    <w:rsid w:val="00CE1B21"/>
    <w:rsid w:val="00CE2F9B"/>
    <w:rsid w:val="00CE5456"/>
    <w:rsid w:val="00CE5513"/>
    <w:rsid w:val="00CF1786"/>
    <w:rsid w:val="00CF42C3"/>
    <w:rsid w:val="00CF44FF"/>
    <w:rsid w:val="00D00326"/>
    <w:rsid w:val="00D02C69"/>
    <w:rsid w:val="00D07310"/>
    <w:rsid w:val="00D102C2"/>
    <w:rsid w:val="00D1090D"/>
    <w:rsid w:val="00D112F7"/>
    <w:rsid w:val="00D13112"/>
    <w:rsid w:val="00D13A07"/>
    <w:rsid w:val="00D13B50"/>
    <w:rsid w:val="00D13D18"/>
    <w:rsid w:val="00D167A5"/>
    <w:rsid w:val="00D22E03"/>
    <w:rsid w:val="00D26089"/>
    <w:rsid w:val="00D26DFC"/>
    <w:rsid w:val="00D30B80"/>
    <w:rsid w:val="00D31949"/>
    <w:rsid w:val="00D319EB"/>
    <w:rsid w:val="00D322DA"/>
    <w:rsid w:val="00D406DB"/>
    <w:rsid w:val="00D425B9"/>
    <w:rsid w:val="00D43976"/>
    <w:rsid w:val="00D452DF"/>
    <w:rsid w:val="00D4567B"/>
    <w:rsid w:val="00D47649"/>
    <w:rsid w:val="00D50AA0"/>
    <w:rsid w:val="00D516A0"/>
    <w:rsid w:val="00D51A93"/>
    <w:rsid w:val="00D5249D"/>
    <w:rsid w:val="00D52B02"/>
    <w:rsid w:val="00D530D9"/>
    <w:rsid w:val="00D53240"/>
    <w:rsid w:val="00D5481F"/>
    <w:rsid w:val="00D55374"/>
    <w:rsid w:val="00D564C8"/>
    <w:rsid w:val="00D6097C"/>
    <w:rsid w:val="00D6208F"/>
    <w:rsid w:val="00D62E0B"/>
    <w:rsid w:val="00D62E56"/>
    <w:rsid w:val="00D63374"/>
    <w:rsid w:val="00D6365D"/>
    <w:rsid w:val="00D673A4"/>
    <w:rsid w:val="00D7242E"/>
    <w:rsid w:val="00D7250C"/>
    <w:rsid w:val="00D73C08"/>
    <w:rsid w:val="00D75364"/>
    <w:rsid w:val="00D7796A"/>
    <w:rsid w:val="00D80183"/>
    <w:rsid w:val="00D81972"/>
    <w:rsid w:val="00D82D37"/>
    <w:rsid w:val="00D8544C"/>
    <w:rsid w:val="00D86395"/>
    <w:rsid w:val="00D86F5D"/>
    <w:rsid w:val="00D87715"/>
    <w:rsid w:val="00D92EF4"/>
    <w:rsid w:val="00D94CDA"/>
    <w:rsid w:val="00D969F4"/>
    <w:rsid w:val="00D97039"/>
    <w:rsid w:val="00D972A2"/>
    <w:rsid w:val="00DA5914"/>
    <w:rsid w:val="00DA6BBB"/>
    <w:rsid w:val="00DA6E9E"/>
    <w:rsid w:val="00DA7370"/>
    <w:rsid w:val="00DA73B4"/>
    <w:rsid w:val="00DA7966"/>
    <w:rsid w:val="00DA7C65"/>
    <w:rsid w:val="00DB1193"/>
    <w:rsid w:val="00DB4341"/>
    <w:rsid w:val="00DB5DB6"/>
    <w:rsid w:val="00DC3C1A"/>
    <w:rsid w:val="00DD1B65"/>
    <w:rsid w:val="00DD1BC1"/>
    <w:rsid w:val="00DD3EC0"/>
    <w:rsid w:val="00DD485F"/>
    <w:rsid w:val="00DD66CF"/>
    <w:rsid w:val="00DE2282"/>
    <w:rsid w:val="00DE2CFC"/>
    <w:rsid w:val="00DE365F"/>
    <w:rsid w:val="00DE3E5F"/>
    <w:rsid w:val="00DE6BB3"/>
    <w:rsid w:val="00DF0C47"/>
    <w:rsid w:val="00DF3AB3"/>
    <w:rsid w:val="00DF45D0"/>
    <w:rsid w:val="00DF6E62"/>
    <w:rsid w:val="00DF71AF"/>
    <w:rsid w:val="00E00098"/>
    <w:rsid w:val="00E033BF"/>
    <w:rsid w:val="00E0647D"/>
    <w:rsid w:val="00E10ACE"/>
    <w:rsid w:val="00E11725"/>
    <w:rsid w:val="00E12DD9"/>
    <w:rsid w:val="00E22049"/>
    <w:rsid w:val="00E23C3E"/>
    <w:rsid w:val="00E260B4"/>
    <w:rsid w:val="00E31ADF"/>
    <w:rsid w:val="00E3458D"/>
    <w:rsid w:val="00E34F92"/>
    <w:rsid w:val="00E404D9"/>
    <w:rsid w:val="00E42044"/>
    <w:rsid w:val="00E423E2"/>
    <w:rsid w:val="00E50481"/>
    <w:rsid w:val="00E52158"/>
    <w:rsid w:val="00E5254A"/>
    <w:rsid w:val="00E535B2"/>
    <w:rsid w:val="00E53E27"/>
    <w:rsid w:val="00E54044"/>
    <w:rsid w:val="00E55B0B"/>
    <w:rsid w:val="00E57EA5"/>
    <w:rsid w:val="00E62CF9"/>
    <w:rsid w:val="00E6369F"/>
    <w:rsid w:val="00E644CB"/>
    <w:rsid w:val="00E65F00"/>
    <w:rsid w:val="00E67CDE"/>
    <w:rsid w:val="00E70834"/>
    <w:rsid w:val="00E74B4C"/>
    <w:rsid w:val="00E75E79"/>
    <w:rsid w:val="00E776C0"/>
    <w:rsid w:val="00E77CFE"/>
    <w:rsid w:val="00E81F06"/>
    <w:rsid w:val="00E85170"/>
    <w:rsid w:val="00E859B6"/>
    <w:rsid w:val="00E904AC"/>
    <w:rsid w:val="00E91FBD"/>
    <w:rsid w:val="00E9530C"/>
    <w:rsid w:val="00E95B52"/>
    <w:rsid w:val="00EA6367"/>
    <w:rsid w:val="00EB0024"/>
    <w:rsid w:val="00EB03A6"/>
    <w:rsid w:val="00EB2255"/>
    <w:rsid w:val="00EB227E"/>
    <w:rsid w:val="00EB2D56"/>
    <w:rsid w:val="00EB39FA"/>
    <w:rsid w:val="00EB635B"/>
    <w:rsid w:val="00EB664B"/>
    <w:rsid w:val="00EB726B"/>
    <w:rsid w:val="00EC1EFE"/>
    <w:rsid w:val="00EC5679"/>
    <w:rsid w:val="00EC654A"/>
    <w:rsid w:val="00ED0019"/>
    <w:rsid w:val="00ED2025"/>
    <w:rsid w:val="00ED607D"/>
    <w:rsid w:val="00ED6CBE"/>
    <w:rsid w:val="00EE1105"/>
    <w:rsid w:val="00EE3645"/>
    <w:rsid w:val="00EE6AEF"/>
    <w:rsid w:val="00EE6F80"/>
    <w:rsid w:val="00EF2E3F"/>
    <w:rsid w:val="00EF39DF"/>
    <w:rsid w:val="00EF5047"/>
    <w:rsid w:val="00EF5CF4"/>
    <w:rsid w:val="00F0048D"/>
    <w:rsid w:val="00F107F5"/>
    <w:rsid w:val="00F15EE8"/>
    <w:rsid w:val="00F17CC1"/>
    <w:rsid w:val="00F20771"/>
    <w:rsid w:val="00F21A96"/>
    <w:rsid w:val="00F23E52"/>
    <w:rsid w:val="00F277AE"/>
    <w:rsid w:val="00F27EDB"/>
    <w:rsid w:val="00F34C00"/>
    <w:rsid w:val="00F40BA1"/>
    <w:rsid w:val="00F45AF1"/>
    <w:rsid w:val="00F46682"/>
    <w:rsid w:val="00F47724"/>
    <w:rsid w:val="00F518C0"/>
    <w:rsid w:val="00F528C4"/>
    <w:rsid w:val="00F56F01"/>
    <w:rsid w:val="00F60ED7"/>
    <w:rsid w:val="00F63CDD"/>
    <w:rsid w:val="00F654DB"/>
    <w:rsid w:val="00F65522"/>
    <w:rsid w:val="00F66943"/>
    <w:rsid w:val="00F67183"/>
    <w:rsid w:val="00F67B3E"/>
    <w:rsid w:val="00F67D54"/>
    <w:rsid w:val="00F748EF"/>
    <w:rsid w:val="00F74F65"/>
    <w:rsid w:val="00F7695E"/>
    <w:rsid w:val="00F76B75"/>
    <w:rsid w:val="00F8170D"/>
    <w:rsid w:val="00F829A0"/>
    <w:rsid w:val="00F85115"/>
    <w:rsid w:val="00F86885"/>
    <w:rsid w:val="00F86DEC"/>
    <w:rsid w:val="00F87482"/>
    <w:rsid w:val="00F97CEA"/>
    <w:rsid w:val="00FA05B0"/>
    <w:rsid w:val="00FA1CB3"/>
    <w:rsid w:val="00FA2097"/>
    <w:rsid w:val="00FA5273"/>
    <w:rsid w:val="00FA598F"/>
    <w:rsid w:val="00FA5BE5"/>
    <w:rsid w:val="00FA6763"/>
    <w:rsid w:val="00FB1392"/>
    <w:rsid w:val="00FB2B72"/>
    <w:rsid w:val="00FB3C47"/>
    <w:rsid w:val="00FB512F"/>
    <w:rsid w:val="00FB542A"/>
    <w:rsid w:val="00FB5DFE"/>
    <w:rsid w:val="00FB66E4"/>
    <w:rsid w:val="00FB7683"/>
    <w:rsid w:val="00FC36EC"/>
    <w:rsid w:val="00FC439A"/>
    <w:rsid w:val="00FC6CA2"/>
    <w:rsid w:val="00FC7168"/>
    <w:rsid w:val="00FC7A8D"/>
    <w:rsid w:val="00FC7C39"/>
    <w:rsid w:val="00FD0377"/>
    <w:rsid w:val="00FD16B5"/>
    <w:rsid w:val="00FD2AE7"/>
    <w:rsid w:val="00FD4D7C"/>
    <w:rsid w:val="00FD6C20"/>
    <w:rsid w:val="00FE1646"/>
    <w:rsid w:val="00FE2BCE"/>
    <w:rsid w:val="00FF0FBD"/>
    <w:rsid w:val="00FF16AE"/>
    <w:rsid w:val="00FF2A05"/>
    <w:rsid w:val="00FF3389"/>
    <w:rsid w:val="00FF4466"/>
    <w:rsid w:val="00FF6E75"/>
    <w:rsid w:val="0BCCC7A5"/>
    <w:rsid w:val="0FC420B0"/>
    <w:rsid w:val="1534260D"/>
    <w:rsid w:val="160A8E3A"/>
    <w:rsid w:val="2C1EEC7E"/>
    <w:rsid w:val="3A758101"/>
    <w:rsid w:val="4DB2E08A"/>
    <w:rsid w:val="5F29A047"/>
    <w:rsid w:val="6D51C5B9"/>
    <w:rsid w:val="6E816325"/>
    <w:rsid w:val="71C52ED5"/>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178C36"/>
  <w15:chartTrackingRefBased/>
  <w15:docId w15:val="{6CD7259A-54EE-45AD-A57C-08758BF9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80" w:line="288" w:lineRule="auto"/>
    </w:pPr>
    <w:rPr>
      <w:rFonts w:ascii="Arial" w:hAnsi="Arial"/>
      <w:szCs w:val="24"/>
      <w:lang w:val="en-GB"/>
    </w:rPr>
  </w:style>
  <w:style w:type="paragraph" w:styleId="Heading1">
    <w:name w:val="heading 1"/>
    <w:basedOn w:val="Normal"/>
    <w:next w:val="Normal"/>
    <w:qFormat/>
    <w:pPr>
      <w:spacing w:before="240"/>
      <w:outlineLvl w:val="0"/>
    </w:pPr>
    <w:rPr>
      <w:rFonts w:ascii="Helvetica" w:hAnsi="Helvetica"/>
      <w:b/>
      <w:sz w:val="24"/>
      <w:u w:val="single"/>
    </w:rPr>
  </w:style>
  <w:style w:type="paragraph" w:styleId="Heading2">
    <w:name w:val="heading 2"/>
    <w:basedOn w:val="Normal"/>
    <w:next w:val="Normal"/>
    <w:qFormat/>
    <w:pPr>
      <w:spacing w:before="120"/>
      <w:outlineLvl w:val="1"/>
    </w:pPr>
    <w:rPr>
      <w:rFonts w:ascii="Helvetica" w:hAnsi="Helvetica"/>
      <w:b/>
      <w:sz w:val="24"/>
    </w:rPr>
  </w:style>
  <w:style w:type="paragraph" w:styleId="Heading3">
    <w:name w:val="heading 3"/>
    <w:basedOn w:val="Normal"/>
    <w:next w:val="Normal"/>
    <w:qFormat/>
    <w:pPr>
      <w:ind w:left="354"/>
      <w:outlineLvl w:val="2"/>
    </w:pPr>
    <w:rPr>
      <w:rFonts w:ascii="Helvetica" w:hAnsi="Helvetica"/>
      <w:b/>
      <w:sz w:val="24"/>
    </w:rPr>
  </w:style>
  <w:style w:type="paragraph" w:styleId="Heading4">
    <w:name w:val="heading 4"/>
    <w:basedOn w:val="Normal"/>
    <w:next w:val="Normal"/>
    <w:qFormat/>
    <w:pPr>
      <w:keepNext/>
      <w:spacing w:before="600"/>
      <w:outlineLvl w:val="3"/>
    </w:pPr>
    <w:rPr>
      <w:b/>
      <w:i/>
      <w:sz w:val="16"/>
    </w:rPr>
  </w:style>
  <w:style w:type="paragraph" w:styleId="Heading5">
    <w:name w:val="heading 5"/>
    <w:basedOn w:val="Normal"/>
    <w:next w:val="Normal"/>
    <w:qFormat/>
    <w:pPr>
      <w:keepNext/>
      <w:outlineLvl w:val="4"/>
    </w:pPr>
    <w:rPr>
      <w:b/>
      <w:bCs/>
      <w:lang w:val="en-US"/>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keepNext/>
      <w:outlineLvl w:val="6"/>
    </w:pPr>
    <w:rPr>
      <w:sz w:val="40"/>
      <w:lang w:val="de-CH"/>
    </w:rPr>
  </w:style>
  <w:style w:type="paragraph" w:styleId="Heading8">
    <w:name w:val="heading 8"/>
    <w:basedOn w:val="Normal"/>
    <w:next w:val="Normal"/>
    <w:qFormat/>
    <w:pPr>
      <w:keepNext/>
      <w:spacing w:before="1320" w:after="400"/>
      <w:outlineLvl w:val="7"/>
    </w:pPr>
    <w:rPr>
      <w:rFonts w:cs="Arial"/>
      <w:b/>
      <w:bCs/>
      <w:sz w:val="36"/>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Caption">
    <w:name w:val="caption"/>
    <w:basedOn w:val="Normal"/>
    <w:next w:val="Normal"/>
    <w:qFormat/>
    <w:pPr>
      <w:tabs>
        <w:tab w:val="right" w:pos="9356"/>
      </w:tabs>
      <w:spacing w:before="600"/>
      <w:ind w:right="360"/>
    </w:pPr>
    <w:rPr>
      <w:i/>
      <w:sz w:val="16"/>
    </w:rPr>
  </w:style>
  <w:style w:type="paragraph" w:styleId="BodyTextIndent">
    <w:name w:val="Body Text Indent"/>
    <w:basedOn w:val="Normal"/>
    <w:pPr>
      <w:ind w:left="540" w:hanging="540"/>
    </w:pPr>
    <w:rPr>
      <w:sz w:val="22"/>
    </w:rPr>
  </w:style>
  <w:style w:type="paragraph" w:styleId="BodyText3">
    <w:name w:val="Body Text 3"/>
    <w:basedOn w:val="Normal"/>
    <w:pPr>
      <w:jc w:val="both"/>
    </w:pPr>
    <w:rPr>
      <w:sz w:val="22"/>
    </w:rPr>
  </w:style>
  <w:style w:type="paragraph" w:styleId="BodyText">
    <w:name w:val="Body Text"/>
    <w:basedOn w:val="Normal"/>
    <w:rPr>
      <w:b/>
      <w:bCs/>
      <w:sz w:val="22"/>
    </w:rPr>
  </w:style>
  <w:style w:type="paragraph" w:customStyle="1" w:styleId="Lead">
    <w:name w:val="Lead"/>
    <w:basedOn w:val="Normal"/>
    <w:pPr>
      <w:spacing w:after="80"/>
    </w:pPr>
    <w:rPr>
      <w:b/>
      <w:sz w:val="21"/>
    </w:rPr>
  </w:style>
  <w:style w:type="paragraph" w:customStyle="1" w:styleId="Titel1">
    <w:name w:val="Titel1"/>
    <w:basedOn w:val="Normal"/>
    <w:pPr>
      <w:spacing w:after="240"/>
    </w:pPr>
    <w:rPr>
      <w:b/>
      <w:sz w:val="28"/>
    </w:rPr>
  </w:style>
  <w:style w:type="paragraph" w:styleId="BodyText2">
    <w:name w:val="Body Text 2"/>
    <w:basedOn w:val="Normal"/>
    <w:pPr>
      <w:spacing w:after="120" w:line="264" w:lineRule="auto"/>
    </w:pPr>
    <w:rPr>
      <w:sz w:val="21"/>
    </w:rPr>
  </w:style>
  <w:style w:type="character" w:styleId="Hyperlink">
    <w:name w:val="Hyperlink"/>
    <w:rPr>
      <w:color w:val="0000FF"/>
      <w:u w:val="single"/>
    </w:rPr>
  </w:style>
  <w:style w:type="paragraph" w:customStyle="1" w:styleId="BDocTitle1">
    <w:name w:val="B_DocTitle1"/>
    <w:basedOn w:val="BDocTitle"/>
    <w:pPr>
      <w:spacing w:before="0" w:after="240"/>
    </w:pPr>
    <w:rPr>
      <w:bCs w:val="0"/>
      <w:sz w:val="24"/>
    </w:rPr>
  </w:style>
  <w:style w:type="paragraph" w:customStyle="1" w:styleId="BCaption">
    <w:name w:val="B_Caption"/>
    <w:basedOn w:val="Normal"/>
    <w:pPr>
      <w:spacing w:after="120"/>
    </w:pPr>
    <w:rPr>
      <w:sz w:val="21"/>
      <w:lang w:val="de-DE"/>
    </w:rPr>
  </w:style>
  <w:style w:type="paragraph" w:customStyle="1" w:styleId="BAbstract">
    <w:name w:val="B_Abstract"/>
    <w:basedOn w:val="Heading5"/>
    <w:rPr>
      <w:rFonts w:cs="Arial"/>
      <w:lang w:val="de-CH"/>
    </w:rPr>
  </w:style>
  <w:style w:type="paragraph" w:customStyle="1" w:styleId="BIgnore">
    <w:name w:val="B_Ignore"/>
    <w:basedOn w:val="Normal"/>
    <w:pPr>
      <w:spacing w:before="880"/>
    </w:pPr>
    <w:rPr>
      <w:sz w:val="40"/>
    </w:rPr>
  </w:style>
  <w:style w:type="paragraph" w:customStyle="1" w:styleId="BThumbnail">
    <w:name w:val="B_Thumbnail"/>
    <w:basedOn w:val="Normal"/>
    <w:pPr>
      <w:spacing w:after="120"/>
    </w:pPr>
    <w:rPr>
      <w:sz w:val="21"/>
      <w:lang w:val="de-DE"/>
    </w:rPr>
  </w:style>
  <w:style w:type="paragraph" w:customStyle="1" w:styleId="BListDisc">
    <w:name w:val="B_ListDisc"/>
    <w:basedOn w:val="Normal"/>
    <w:pPr>
      <w:numPr>
        <w:numId w:val="1"/>
      </w:numPr>
      <w:spacing w:after="120"/>
    </w:pPr>
    <w:rPr>
      <w:sz w:val="21"/>
      <w:szCs w:val="20"/>
      <w:lang w:val="de-CH"/>
    </w:rPr>
  </w:style>
  <w:style w:type="paragraph" w:customStyle="1" w:styleId="BTitle1">
    <w:name w:val="B_Title1"/>
    <w:basedOn w:val="Heading1"/>
    <w:next w:val="Normal"/>
    <w:pPr>
      <w:keepNext/>
      <w:spacing w:after="120"/>
    </w:pPr>
    <w:rPr>
      <w:rFonts w:ascii="Arial" w:hAnsi="Arial"/>
      <w:kern w:val="28"/>
      <w:szCs w:val="20"/>
      <w:u w:val="none"/>
      <w:lang w:val="de-DE"/>
    </w:rPr>
  </w:style>
  <w:style w:type="paragraph" w:customStyle="1" w:styleId="BTable">
    <w:name w:val="B_Table"/>
    <w:basedOn w:val="Normal"/>
    <w:pPr>
      <w:spacing w:before="60" w:after="60"/>
    </w:pPr>
    <w:rPr>
      <w:sz w:val="22"/>
      <w:szCs w:val="20"/>
      <w:lang w:val="de-CH"/>
    </w:rPr>
  </w:style>
  <w:style w:type="paragraph" w:customStyle="1" w:styleId="BTableBorder">
    <w:name w:val="B_TableBorder"/>
    <w:basedOn w:val="Normal"/>
    <w:pPr>
      <w:spacing w:before="60" w:after="60"/>
    </w:pPr>
    <w:rPr>
      <w:sz w:val="22"/>
      <w:szCs w:val="20"/>
      <w:lang w:val="de-CH"/>
    </w:rPr>
  </w:style>
  <w:style w:type="character" w:styleId="FollowedHyperlink">
    <w:name w:val="FollowedHyperlink"/>
    <w:rPr>
      <w:color w:val="800080"/>
      <w:u w:val="single"/>
    </w:rPr>
  </w:style>
  <w:style w:type="paragraph" w:customStyle="1" w:styleId="BDocTitle">
    <w:name w:val="B_DocTitle"/>
    <w:basedOn w:val="Heading8"/>
    <w:pPr>
      <w:spacing w:before="400" w:after="280"/>
    </w:pPr>
  </w:style>
  <w:style w:type="paragraph" w:customStyle="1" w:styleId="BalloonText1">
    <w:name w:val="Balloon Text1"/>
    <w:basedOn w:val="Normal"/>
    <w:semiHidden/>
    <w:rPr>
      <w:rFonts w:ascii="Tahoma" w:hAnsi="Tahoma" w:cs="Tahoma"/>
      <w:sz w:val="16"/>
      <w:szCs w:val="16"/>
    </w:rPr>
  </w:style>
  <w:style w:type="paragraph" w:styleId="NormalWeb">
    <w:name w:val="Normal (Web)"/>
    <w:basedOn w:val="Normal"/>
    <w:uiPriority w:val="99"/>
    <w:rsid w:val="00525439"/>
    <w:pPr>
      <w:spacing w:before="100" w:beforeAutospacing="1" w:after="100" w:afterAutospacing="1" w:line="240" w:lineRule="auto"/>
    </w:pPr>
    <w:rPr>
      <w:rFonts w:ascii="Times New Roman" w:hAnsi="Times New Roman"/>
      <w:sz w:val="24"/>
      <w:lang w:val="de-CH" w:eastAsia="de-CH"/>
    </w:rPr>
  </w:style>
  <w:style w:type="character" w:customStyle="1" w:styleId="text">
    <w:name w:val="text"/>
    <w:rsid w:val="00AF66A4"/>
  </w:style>
  <w:style w:type="character" w:styleId="Emphasis">
    <w:name w:val="Emphasis"/>
    <w:uiPriority w:val="20"/>
    <w:qFormat/>
    <w:rsid w:val="00AA73BA"/>
    <w:rPr>
      <w:i/>
      <w:iCs/>
    </w:rPr>
  </w:style>
  <w:style w:type="table" w:styleId="TableGrid">
    <w:name w:val="Table Grid"/>
    <w:basedOn w:val="TableNormal"/>
    <w:uiPriority w:val="59"/>
    <w:rsid w:val="001F7AE8"/>
    <w:rPr>
      <w:rFonts w:ascii="Arial" w:eastAsia="Arial Unicode MS" w:hAnsi="Arial" w:cs="Arial Unicode MS"/>
      <w:lan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6097C"/>
    <w:rPr>
      <w:sz w:val="16"/>
      <w:szCs w:val="16"/>
    </w:rPr>
  </w:style>
  <w:style w:type="paragraph" w:styleId="CommentText">
    <w:name w:val="annotation text"/>
    <w:basedOn w:val="Normal"/>
    <w:link w:val="CommentTextChar"/>
    <w:rsid w:val="00D6097C"/>
    <w:rPr>
      <w:szCs w:val="20"/>
    </w:rPr>
  </w:style>
  <w:style w:type="character" w:customStyle="1" w:styleId="CommentTextChar">
    <w:name w:val="Comment Text Char"/>
    <w:link w:val="CommentText"/>
    <w:rsid w:val="00D6097C"/>
    <w:rPr>
      <w:rFonts w:ascii="Arial" w:hAnsi="Arial"/>
      <w:lang w:val="en-GB" w:eastAsia="en-US"/>
    </w:rPr>
  </w:style>
  <w:style w:type="paragraph" w:styleId="CommentSubject">
    <w:name w:val="annotation subject"/>
    <w:basedOn w:val="CommentText"/>
    <w:next w:val="CommentText"/>
    <w:link w:val="CommentSubjectChar"/>
    <w:rsid w:val="00D6097C"/>
    <w:rPr>
      <w:b/>
      <w:bCs/>
    </w:rPr>
  </w:style>
  <w:style w:type="character" w:customStyle="1" w:styleId="CommentSubjectChar">
    <w:name w:val="Comment Subject Char"/>
    <w:link w:val="CommentSubject"/>
    <w:rsid w:val="00D6097C"/>
    <w:rPr>
      <w:rFonts w:ascii="Arial" w:hAnsi="Arial"/>
      <w:b/>
      <w:bCs/>
      <w:lang w:val="en-GB" w:eastAsia="en-US"/>
    </w:rPr>
  </w:style>
  <w:style w:type="paragraph" w:styleId="BalloonText">
    <w:name w:val="Balloon Text"/>
    <w:basedOn w:val="Normal"/>
    <w:link w:val="BalloonTextChar"/>
    <w:rsid w:val="00D6097C"/>
    <w:pPr>
      <w:spacing w:after="0" w:line="240" w:lineRule="auto"/>
    </w:pPr>
    <w:rPr>
      <w:rFonts w:ascii="Tahoma" w:hAnsi="Tahoma"/>
      <w:sz w:val="16"/>
      <w:szCs w:val="16"/>
    </w:rPr>
  </w:style>
  <w:style w:type="character" w:customStyle="1" w:styleId="BalloonTextChar">
    <w:name w:val="Balloon Text Char"/>
    <w:link w:val="BalloonText"/>
    <w:rsid w:val="00D6097C"/>
    <w:rPr>
      <w:rFonts w:ascii="Tahoma" w:hAnsi="Tahoma" w:cs="Tahoma"/>
      <w:sz w:val="16"/>
      <w:szCs w:val="16"/>
      <w:lang w:val="en-GB" w:eastAsia="en-US"/>
    </w:rPr>
  </w:style>
  <w:style w:type="character" w:customStyle="1" w:styleId="leadin1">
    <w:name w:val="leadin1"/>
    <w:rsid w:val="00583359"/>
    <w:rPr>
      <w:b/>
      <w:bCs/>
      <w:vanish w:val="0"/>
      <w:webHidden w:val="0"/>
      <w:color w:val="000000"/>
      <w:specVanish w:val="0"/>
    </w:rPr>
  </w:style>
  <w:style w:type="character" w:customStyle="1" w:styleId="text8">
    <w:name w:val="text8"/>
    <w:rsid w:val="00295EAF"/>
    <w:rPr>
      <w:b w:val="0"/>
      <w:bCs w:val="0"/>
      <w:color w:val="505050"/>
    </w:rPr>
  </w:style>
  <w:style w:type="character" w:styleId="Strong">
    <w:name w:val="Strong"/>
    <w:uiPriority w:val="22"/>
    <w:qFormat/>
    <w:rsid w:val="00FB66E4"/>
    <w:rPr>
      <w:b/>
      <w:bCs/>
    </w:rPr>
  </w:style>
  <w:style w:type="character" w:styleId="UnresolvedMention">
    <w:name w:val="Unresolved Mention"/>
    <w:uiPriority w:val="99"/>
    <w:semiHidden/>
    <w:unhideWhenUsed/>
    <w:rsid w:val="00FB66E4"/>
    <w:rPr>
      <w:color w:val="605E5C"/>
      <w:shd w:val="clear" w:color="auto" w:fill="E1DFDD"/>
    </w:rPr>
  </w:style>
  <w:style w:type="character" w:customStyle="1" w:styleId="ui-provider">
    <w:name w:val="ui-provider"/>
    <w:basedOn w:val="DefaultParagraphFont"/>
    <w:rsid w:val="6D51C5B9"/>
  </w:style>
  <w:style w:type="paragraph" w:styleId="Revision">
    <w:name w:val="Revision"/>
    <w:hidden/>
    <w:uiPriority w:val="99"/>
    <w:semiHidden/>
    <w:rsid w:val="0010434A"/>
    <w:rPr>
      <w:rFonts w:ascii="Arial" w:hAnsi="Arial"/>
      <w:szCs w:val="24"/>
      <w:lang w:val="en-GB"/>
    </w:rPr>
  </w:style>
  <w:style w:type="character" w:styleId="Mention">
    <w:name w:val="Mention"/>
    <w:basedOn w:val="DefaultParagraphFont"/>
    <w:uiPriority w:val="99"/>
    <w:unhideWhenUsed/>
    <w:rsid w:val="000109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175829">
      <w:bodyDiv w:val="1"/>
      <w:marLeft w:val="0"/>
      <w:marRight w:val="0"/>
      <w:marTop w:val="0"/>
      <w:marBottom w:val="0"/>
      <w:divBdr>
        <w:top w:val="none" w:sz="0" w:space="0" w:color="auto"/>
        <w:left w:val="none" w:sz="0" w:space="0" w:color="auto"/>
        <w:bottom w:val="none" w:sz="0" w:space="0" w:color="auto"/>
        <w:right w:val="none" w:sz="0" w:space="0" w:color="auto"/>
      </w:divBdr>
    </w:div>
    <w:div w:id="588541441">
      <w:bodyDiv w:val="1"/>
      <w:marLeft w:val="0"/>
      <w:marRight w:val="0"/>
      <w:marTop w:val="0"/>
      <w:marBottom w:val="0"/>
      <w:divBdr>
        <w:top w:val="none" w:sz="0" w:space="0" w:color="auto"/>
        <w:left w:val="none" w:sz="0" w:space="0" w:color="auto"/>
        <w:bottom w:val="none" w:sz="0" w:space="0" w:color="auto"/>
        <w:right w:val="none" w:sz="0" w:space="0" w:color="auto"/>
      </w:divBdr>
    </w:div>
    <w:div w:id="1131249018">
      <w:bodyDiv w:val="1"/>
      <w:marLeft w:val="0"/>
      <w:marRight w:val="0"/>
      <w:marTop w:val="0"/>
      <w:marBottom w:val="0"/>
      <w:divBdr>
        <w:top w:val="none" w:sz="0" w:space="0" w:color="auto"/>
        <w:left w:val="none" w:sz="0" w:space="0" w:color="auto"/>
        <w:bottom w:val="none" w:sz="0" w:space="0" w:color="auto"/>
        <w:right w:val="none" w:sz="0" w:space="0" w:color="auto"/>
      </w:divBdr>
      <w:divsChild>
        <w:div w:id="1629777955">
          <w:marLeft w:val="0"/>
          <w:marRight w:val="0"/>
          <w:marTop w:val="0"/>
          <w:marBottom w:val="0"/>
          <w:divBdr>
            <w:top w:val="none" w:sz="0" w:space="0" w:color="auto"/>
            <w:left w:val="none" w:sz="0" w:space="0" w:color="auto"/>
            <w:bottom w:val="none" w:sz="0" w:space="0" w:color="auto"/>
            <w:right w:val="none" w:sz="0" w:space="0" w:color="auto"/>
          </w:divBdr>
          <w:divsChild>
            <w:div w:id="1473064405">
              <w:marLeft w:val="0"/>
              <w:marRight w:val="0"/>
              <w:marTop w:val="0"/>
              <w:marBottom w:val="0"/>
              <w:divBdr>
                <w:top w:val="none" w:sz="0" w:space="0" w:color="auto"/>
                <w:left w:val="none" w:sz="0" w:space="0" w:color="auto"/>
                <w:bottom w:val="none" w:sz="0" w:space="0" w:color="auto"/>
                <w:right w:val="none" w:sz="0" w:space="0" w:color="auto"/>
              </w:divBdr>
              <w:divsChild>
                <w:div w:id="641495674">
                  <w:marLeft w:val="0"/>
                  <w:marRight w:val="0"/>
                  <w:marTop w:val="0"/>
                  <w:marBottom w:val="0"/>
                  <w:divBdr>
                    <w:top w:val="none" w:sz="0" w:space="0" w:color="auto"/>
                    <w:left w:val="none" w:sz="0" w:space="0" w:color="auto"/>
                    <w:bottom w:val="none" w:sz="0" w:space="0" w:color="auto"/>
                    <w:right w:val="none" w:sz="0" w:space="0" w:color="auto"/>
                  </w:divBdr>
                  <w:divsChild>
                    <w:div w:id="808517890">
                      <w:marLeft w:val="0"/>
                      <w:marRight w:val="0"/>
                      <w:marTop w:val="0"/>
                      <w:marBottom w:val="0"/>
                      <w:divBdr>
                        <w:top w:val="none" w:sz="0" w:space="0" w:color="auto"/>
                        <w:left w:val="none" w:sz="0" w:space="0" w:color="auto"/>
                        <w:bottom w:val="none" w:sz="0" w:space="0" w:color="auto"/>
                        <w:right w:val="none" w:sz="0" w:space="0" w:color="auto"/>
                      </w:divBdr>
                      <w:divsChild>
                        <w:div w:id="1763800664">
                          <w:marLeft w:val="0"/>
                          <w:marRight w:val="0"/>
                          <w:marTop w:val="0"/>
                          <w:marBottom w:val="0"/>
                          <w:divBdr>
                            <w:top w:val="none" w:sz="0" w:space="0" w:color="auto"/>
                            <w:left w:val="none" w:sz="0" w:space="0" w:color="auto"/>
                            <w:bottom w:val="none" w:sz="0" w:space="0" w:color="auto"/>
                            <w:right w:val="none" w:sz="0" w:space="0" w:color="auto"/>
                          </w:divBdr>
                          <w:divsChild>
                            <w:div w:id="909076487">
                              <w:marLeft w:val="0"/>
                              <w:marRight w:val="0"/>
                              <w:marTop w:val="0"/>
                              <w:marBottom w:val="0"/>
                              <w:divBdr>
                                <w:top w:val="none" w:sz="0" w:space="0" w:color="auto"/>
                                <w:left w:val="none" w:sz="0" w:space="0" w:color="auto"/>
                                <w:bottom w:val="none" w:sz="0" w:space="0" w:color="auto"/>
                                <w:right w:val="none" w:sz="0" w:space="0" w:color="auto"/>
                              </w:divBdr>
                              <w:divsChild>
                                <w:div w:id="1127165149">
                                  <w:marLeft w:val="0"/>
                                  <w:marRight w:val="0"/>
                                  <w:marTop w:val="0"/>
                                  <w:marBottom w:val="0"/>
                                  <w:divBdr>
                                    <w:top w:val="none" w:sz="0" w:space="0" w:color="auto"/>
                                    <w:left w:val="none" w:sz="0" w:space="0" w:color="auto"/>
                                    <w:bottom w:val="none" w:sz="0" w:space="0" w:color="auto"/>
                                    <w:right w:val="none" w:sz="0" w:space="0" w:color="auto"/>
                                  </w:divBdr>
                                  <w:divsChild>
                                    <w:div w:id="18294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9437018">
          <w:marLeft w:val="0"/>
          <w:marRight w:val="0"/>
          <w:marTop w:val="0"/>
          <w:marBottom w:val="0"/>
          <w:divBdr>
            <w:top w:val="none" w:sz="0" w:space="0" w:color="auto"/>
            <w:left w:val="none" w:sz="0" w:space="0" w:color="auto"/>
            <w:bottom w:val="none" w:sz="0" w:space="0" w:color="auto"/>
            <w:right w:val="none" w:sz="0" w:space="0" w:color="auto"/>
          </w:divBdr>
          <w:divsChild>
            <w:div w:id="1454210047">
              <w:marLeft w:val="0"/>
              <w:marRight w:val="0"/>
              <w:marTop w:val="0"/>
              <w:marBottom w:val="0"/>
              <w:divBdr>
                <w:top w:val="none" w:sz="0" w:space="0" w:color="auto"/>
                <w:left w:val="none" w:sz="0" w:space="0" w:color="auto"/>
                <w:bottom w:val="none" w:sz="0" w:space="0" w:color="auto"/>
                <w:right w:val="none" w:sz="0" w:space="0" w:color="auto"/>
              </w:divBdr>
              <w:divsChild>
                <w:div w:id="1317028901">
                  <w:marLeft w:val="0"/>
                  <w:marRight w:val="0"/>
                  <w:marTop w:val="0"/>
                  <w:marBottom w:val="0"/>
                  <w:divBdr>
                    <w:top w:val="none" w:sz="0" w:space="0" w:color="auto"/>
                    <w:left w:val="none" w:sz="0" w:space="0" w:color="auto"/>
                    <w:bottom w:val="none" w:sz="0" w:space="0" w:color="auto"/>
                    <w:right w:val="none" w:sz="0" w:space="0" w:color="auto"/>
                  </w:divBdr>
                  <w:divsChild>
                    <w:div w:id="975066073">
                      <w:marLeft w:val="0"/>
                      <w:marRight w:val="0"/>
                      <w:marTop w:val="0"/>
                      <w:marBottom w:val="0"/>
                      <w:divBdr>
                        <w:top w:val="none" w:sz="0" w:space="0" w:color="auto"/>
                        <w:left w:val="none" w:sz="0" w:space="0" w:color="auto"/>
                        <w:bottom w:val="none" w:sz="0" w:space="0" w:color="auto"/>
                        <w:right w:val="none" w:sz="0" w:space="0" w:color="auto"/>
                      </w:divBdr>
                      <w:divsChild>
                        <w:div w:id="1726642042">
                          <w:marLeft w:val="0"/>
                          <w:marRight w:val="0"/>
                          <w:marTop w:val="0"/>
                          <w:marBottom w:val="0"/>
                          <w:divBdr>
                            <w:top w:val="none" w:sz="0" w:space="0" w:color="auto"/>
                            <w:left w:val="none" w:sz="0" w:space="0" w:color="auto"/>
                            <w:bottom w:val="none" w:sz="0" w:space="0" w:color="auto"/>
                            <w:right w:val="none" w:sz="0" w:space="0" w:color="auto"/>
                          </w:divBdr>
                          <w:divsChild>
                            <w:div w:id="427777130">
                              <w:marLeft w:val="0"/>
                              <w:marRight w:val="0"/>
                              <w:marTop w:val="0"/>
                              <w:marBottom w:val="0"/>
                              <w:divBdr>
                                <w:top w:val="none" w:sz="0" w:space="0" w:color="auto"/>
                                <w:left w:val="none" w:sz="0" w:space="0" w:color="auto"/>
                                <w:bottom w:val="none" w:sz="0" w:space="0" w:color="auto"/>
                                <w:right w:val="none" w:sz="0" w:space="0" w:color="auto"/>
                              </w:divBdr>
                              <w:divsChild>
                                <w:div w:id="222520691">
                                  <w:marLeft w:val="0"/>
                                  <w:marRight w:val="0"/>
                                  <w:marTop w:val="0"/>
                                  <w:marBottom w:val="0"/>
                                  <w:divBdr>
                                    <w:top w:val="none" w:sz="0" w:space="0" w:color="auto"/>
                                    <w:left w:val="none" w:sz="0" w:space="0" w:color="auto"/>
                                    <w:bottom w:val="none" w:sz="0" w:space="0" w:color="auto"/>
                                    <w:right w:val="none" w:sz="0" w:space="0" w:color="auto"/>
                                  </w:divBdr>
                                  <w:divsChild>
                                    <w:div w:id="374428968">
                                      <w:marLeft w:val="0"/>
                                      <w:marRight w:val="0"/>
                                      <w:marTop w:val="0"/>
                                      <w:marBottom w:val="0"/>
                                      <w:divBdr>
                                        <w:top w:val="none" w:sz="0" w:space="0" w:color="auto"/>
                                        <w:left w:val="none" w:sz="0" w:space="0" w:color="auto"/>
                                        <w:bottom w:val="none" w:sz="0" w:space="0" w:color="auto"/>
                                        <w:right w:val="none" w:sz="0" w:space="0" w:color="auto"/>
                                      </w:divBdr>
                                      <w:divsChild>
                                        <w:div w:id="13618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4994250">
          <w:marLeft w:val="0"/>
          <w:marRight w:val="0"/>
          <w:marTop w:val="0"/>
          <w:marBottom w:val="0"/>
          <w:divBdr>
            <w:top w:val="none" w:sz="0" w:space="0" w:color="auto"/>
            <w:left w:val="none" w:sz="0" w:space="0" w:color="auto"/>
            <w:bottom w:val="none" w:sz="0" w:space="0" w:color="auto"/>
            <w:right w:val="none" w:sz="0" w:space="0" w:color="auto"/>
          </w:divBdr>
          <w:divsChild>
            <w:div w:id="14893513">
              <w:marLeft w:val="0"/>
              <w:marRight w:val="0"/>
              <w:marTop w:val="0"/>
              <w:marBottom w:val="0"/>
              <w:divBdr>
                <w:top w:val="none" w:sz="0" w:space="0" w:color="auto"/>
                <w:left w:val="none" w:sz="0" w:space="0" w:color="auto"/>
                <w:bottom w:val="none" w:sz="0" w:space="0" w:color="auto"/>
                <w:right w:val="none" w:sz="0" w:space="0" w:color="auto"/>
              </w:divBdr>
              <w:divsChild>
                <w:div w:id="40255416">
                  <w:marLeft w:val="0"/>
                  <w:marRight w:val="0"/>
                  <w:marTop w:val="0"/>
                  <w:marBottom w:val="0"/>
                  <w:divBdr>
                    <w:top w:val="none" w:sz="0" w:space="0" w:color="auto"/>
                    <w:left w:val="none" w:sz="0" w:space="0" w:color="auto"/>
                    <w:bottom w:val="none" w:sz="0" w:space="0" w:color="auto"/>
                    <w:right w:val="none" w:sz="0" w:space="0" w:color="auto"/>
                  </w:divBdr>
                  <w:divsChild>
                    <w:div w:id="747116903">
                      <w:marLeft w:val="0"/>
                      <w:marRight w:val="0"/>
                      <w:marTop w:val="0"/>
                      <w:marBottom w:val="0"/>
                      <w:divBdr>
                        <w:top w:val="none" w:sz="0" w:space="0" w:color="auto"/>
                        <w:left w:val="none" w:sz="0" w:space="0" w:color="auto"/>
                        <w:bottom w:val="none" w:sz="0" w:space="0" w:color="auto"/>
                        <w:right w:val="none" w:sz="0" w:space="0" w:color="auto"/>
                      </w:divBdr>
                      <w:divsChild>
                        <w:div w:id="1024406529">
                          <w:marLeft w:val="0"/>
                          <w:marRight w:val="0"/>
                          <w:marTop w:val="0"/>
                          <w:marBottom w:val="0"/>
                          <w:divBdr>
                            <w:top w:val="none" w:sz="0" w:space="0" w:color="auto"/>
                            <w:left w:val="none" w:sz="0" w:space="0" w:color="auto"/>
                            <w:bottom w:val="none" w:sz="0" w:space="0" w:color="auto"/>
                            <w:right w:val="none" w:sz="0" w:space="0" w:color="auto"/>
                          </w:divBdr>
                          <w:divsChild>
                            <w:div w:id="2027318631">
                              <w:marLeft w:val="0"/>
                              <w:marRight w:val="0"/>
                              <w:marTop w:val="0"/>
                              <w:marBottom w:val="0"/>
                              <w:divBdr>
                                <w:top w:val="none" w:sz="0" w:space="0" w:color="auto"/>
                                <w:left w:val="none" w:sz="0" w:space="0" w:color="auto"/>
                                <w:bottom w:val="none" w:sz="0" w:space="0" w:color="auto"/>
                                <w:right w:val="none" w:sz="0" w:space="0" w:color="auto"/>
                              </w:divBdr>
                              <w:divsChild>
                                <w:div w:id="793906880">
                                  <w:marLeft w:val="0"/>
                                  <w:marRight w:val="0"/>
                                  <w:marTop w:val="0"/>
                                  <w:marBottom w:val="0"/>
                                  <w:divBdr>
                                    <w:top w:val="none" w:sz="0" w:space="0" w:color="auto"/>
                                    <w:left w:val="none" w:sz="0" w:space="0" w:color="auto"/>
                                    <w:bottom w:val="none" w:sz="0" w:space="0" w:color="auto"/>
                                    <w:right w:val="none" w:sz="0" w:space="0" w:color="auto"/>
                                  </w:divBdr>
                                  <w:divsChild>
                                    <w:div w:id="11428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713424">
      <w:bodyDiv w:val="1"/>
      <w:marLeft w:val="0"/>
      <w:marRight w:val="0"/>
      <w:marTop w:val="0"/>
      <w:marBottom w:val="0"/>
      <w:divBdr>
        <w:top w:val="none" w:sz="0" w:space="0" w:color="auto"/>
        <w:left w:val="none" w:sz="0" w:space="0" w:color="auto"/>
        <w:bottom w:val="none" w:sz="0" w:space="0" w:color="auto"/>
        <w:right w:val="none" w:sz="0" w:space="0" w:color="auto"/>
      </w:divBdr>
    </w:div>
    <w:div w:id="1405955079">
      <w:bodyDiv w:val="1"/>
      <w:marLeft w:val="0"/>
      <w:marRight w:val="0"/>
      <w:marTop w:val="0"/>
      <w:marBottom w:val="0"/>
      <w:divBdr>
        <w:top w:val="none" w:sz="0" w:space="0" w:color="auto"/>
        <w:left w:val="none" w:sz="0" w:space="0" w:color="auto"/>
        <w:bottom w:val="none" w:sz="0" w:space="0" w:color="auto"/>
        <w:right w:val="none" w:sz="0" w:space="0" w:color="auto"/>
      </w:divBdr>
    </w:div>
    <w:div w:id="1571648826">
      <w:bodyDiv w:val="1"/>
      <w:marLeft w:val="0"/>
      <w:marRight w:val="0"/>
      <w:marTop w:val="0"/>
      <w:marBottom w:val="0"/>
      <w:divBdr>
        <w:top w:val="none" w:sz="0" w:space="0" w:color="auto"/>
        <w:left w:val="none" w:sz="0" w:space="0" w:color="auto"/>
        <w:bottom w:val="none" w:sz="0" w:space="0" w:color="auto"/>
        <w:right w:val="none" w:sz="0" w:space="0" w:color="auto"/>
      </w:divBdr>
      <w:divsChild>
        <w:div w:id="1901477629">
          <w:marLeft w:val="0"/>
          <w:marRight w:val="0"/>
          <w:marTop w:val="0"/>
          <w:marBottom w:val="0"/>
          <w:divBdr>
            <w:top w:val="none" w:sz="0" w:space="0" w:color="auto"/>
            <w:left w:val="none" w:sz="0" w:space="0" w:color="auto"/>
            <w:bottom w:val="none" w:sz="0" w:space="0" w:color="auto"/>
            <w:right w:val="none" w:sz="0" w:space="0" w:color="auto"/>
          </w:divBdr>
          <w:divsChild>
            <w:div w:id="2029210182">
              <w:marLeft w:val="0"/>
              <w:marRight w:val="0"/>
              <w:marTop w:val="0"/>
              <w:marBottom w:val="0"/>
              <w:divBdr>
                <w:top w:val="none" w:sz="0" w:space="0" w:color="auto"/>
                <w:left w:val="none" w:sz="0" w:space="0" w:color="auto"/>
                <w:bottom w:val="none" w:sz="0" w:space="0" w:color="auto"/>
                <w:right w:val="none" w:sz="0" w:space="0" w:color="auto"/>
              </w:divBdr>
              <w:divsChild>
                <w:div w:id="2137334476">
                  <w:marLeft w:val="0"/>
                  <w:marRight w:val="0"/>
                  <w:marTop w:val="0"/>
                  <w:marBottom w:val="0"/>
                  <w:divBdr>
                    <w:top w:val="none" w:sz="0" w:space="0" w:color="auto"/>
                    <w:left w:val="none" w:sz="0" w:space="0" w:color="auto"/>
                    <w:bottom w:val="none" w:sz="0" w:space="0" w:color="auto"/>
                    <w:right w:val="none" w:sz="0" w:space="0" w:color="auto"/>
                  </w:divBdr>
                  <w:divsChild>
                    <w:div w:id="674112725">
                      <w:marLeft w:val="0"/>
                      <w:marRight w:val="0"/>
                      <w:marTop w:val="0"/>
                      <w:marBottom w:val="0"/>
                      <w:divBdr>
                        <w:top w:val="none" w:sz="0" w:space="0" w:color="auto"/>
                        <w:left w:val="none" w:sz="0" w:space="0" w:color="auto"/>
                        <w:bottom w:val="none" w:sz="0" w:space="0" w:color="auto"/>
                        <w:right w:val="none" w:sz="0" w:space="0" w:color="auto"/>
                      </w:divBdr>
                      <w:divsChild>
                        <w:div w:id="871650071">
                          <w:marLeft w:val="0"/>
                          <w:marRight w:val="0"/>
                          <w:marTop w:val="0"/>
                          <w:marBottom w:val="0"/>
                          <w:divBdr>
                            <w:top w:val="none" w:sz="0" w:space="0" w:color="auto"/>
                            <w:left w:val="none" w:sz="0" w:space="0" w:color="auto"/>
                            <w:bottom w:val="none" w:sz="0" w:space="0" w:color="auto"/>
                            <w:right w:val="none" w:sz="0" w:space="0" w:color="auto"/>
                          </w:divBdr>
                          <w:divsChild>
                            <w:div w:id="1024793356">
                              <w:marLeft w:val="0"/>
                              <w:marRight w:val="0"/>
                              <w:marTop w:val="0"/>
                              <w:marBottom w:val="0"/>
                              <w:divBdr>
                                <w:top w:val="none" w:sz="0" w:space="0" w:color="auto"/>
                                <w:left w:val="none" w:sz="0" w:space="0" w:color="auto"/>
                                <w:bottom w:val="none" w:sz="0" w:space="0" w:color="auto"/>
                                <w:right w:val="none" w:sz="0" w:space="0" w:color="auto"/>
                              </w:divBdr>
                              <w:divsChild>
                                <w:div w:id="816998779">
                                  <w:marLeft w:val="0"/>
                                  <w:marRight w:val="0"/>
                                  <w:marTop w:val="0"/>
                                  <w:marBottom w:val="0"/>
                                  <w:divBdr>
                                    <w:top w:val="none" w:sz="0" w:space="0" w:color="auto"/>
                                    <w:left w:val="none" w:sz="0" w:space="0" w:color="auto"/>
                                    <w:bottom w:val="none" w:sz="0" w:space="0" w:color="auto"/>
                                    <w:right w:val="none" w:sz="0" w:space="0" w:color="auto"/>
                                  </w:divBdr>
                                  <w:divsChild>
                                    <w:div w:id="122586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514889">
          <w:marLeft w:val="0"/>
          <w:marRight w:val="0"/>
          <w:marTop w:val="0"/>
          <w:marBottom w:val="0"/>
          <w:divBdr>
            <w:top w:val="none" w:sz="0" w:space="0" w:color="auto"/>
            <w:left w:val="none" w:sz="0" w:space="0" w:color="auto"/>
            <w:bottom w:val="none" w:sz="0" w:space="0" w:color="auto"/>
            <w:right w:val="none" w:sz="0" w:space="0" w:color="auto"/>
          </w:divBdr>
          <w:divsChild>
            <w:div w:id="1774476142">
              <w:marLeft w:val="0"/>
              <w:marRight w:val="0"/>
              <w:marTop w:val="0"/>
              <w:marBottom w:val="0"/>
              <w:divBdr>
                <w:top w:val="none" w:sz="0" w:space="0" w:color="auto"/>
                <w:left w:val="none" w:sz="0" w:space="0" w:color="auto"/>
                <w:bottom w:val="none" w:sz="0" w:space="0" w:color="auto"/>
                <w:right w:val="none" w:sz="0" w:space="0" w:color="auto"/>
              </w:divBdr>
              <w:divsChild>
                <w:div w:id="669915491">
                  <w:marLeft w:val="0"/>
                  <w:marRight w:val="0"/>
                  <w:marTop w:val="0"/>
                  <w:marBottom w:val="0"/>
                  <w:divBdr>
                    <w:top w:val="none" w:sz="0" w:space="0" w:color="auto"/>
                    <w:left w:val="none" w:sz="0" w:space="0" w:color="auto"/>
                    <w:bottom w:val="none" w:sz="0" w:space="0" w:color="auto"/>
                    <w:right w:val="none" w:sz="0" w:space="0" w:color="auto"/>
                  </w:divBdr>
                  <w:divsChild>
                    <w:div w:id="1813282058">
                      <w:marLeft w:val="0"/>
                      <w:marRight w:val="0"/>
                      <w:marTop w:val="0"/>
                      <w:marBottom w:val="0"/>
                      <w:divBdr>
                        <w:top w:val="none" w:sz="0" w:space="0" w:color="auto"/>
                        <w:left w:val="none" w:sz="0" w:space="0" w:color="auto"/>
                        <w:bottom w:val="none" w:sz="0" w:space="0" w:color="auto"/>
                        <w:right w:val="none" w:sz="0" w:space="0" w:color="auto"/>
                      </w:divBdr>
                      <w:divsChild>
                        <w:div w:id="579293816">
                          <w:marLeft w:val="0"/>
                          <w:marRight w:val="0"/>
                          <w:marTop w:val="0"/>
                          <w:marBottom w:val="0"/>
                          <w:divBdr>
                            <w:top w:val="none" w:sz="0" w:space="0" w:color="auto"/>
                            <w:left w:val="none" w:sz="0" w:space="0" w:color="auto"/>
                            <w:bottom w:val="none" w:sz="0" w:space="0" w:color="auto"/>
                            <w:right w:val="none" w:sz="0" w:space="0" w:color="auto"/>
                          </w:divBdr>
                          <w:divsChild>
                            <w:div w:id="1660616892">
                              <w:marLeft w:val="0"/>
                              <w:marRight w:val="0"/>
                              <w:marTop w:val="0"/>
                              <w:marBottom w:val="0"/>
                              <w:divBdr>
                                <w:top w:val="none" w:sz="0" w:space="0" w:color="auto"/>
                                <w:left w:val="none" w:sz="0" w:space="0" w:color="auto"/>
                                <w:bottom w:val="none" w:sz="0" w:space="0" w:color="auto"/>
                                <w:right w:val="none" w:sz="0" w:space="0" w:color="auto"/>
                              </w:divBdr>
                              <w:divsChild>
                                <w:div w:id="1339115347">
                                  <w:marLeft w:val="0"/>
                                  <w:marRight w:val="0"/>
                                  <w:marTop w:val="0"/>
                                  <w:marBottom w:val="0"/>
                                  <w:divBdr>
                                    <w:top w:val="none" w:sz="0" w:space="0" w:color="auto"/>
                                    <w:left w:val="none" w:sz="0" w:space="0" w:color="auto"/>
                                    <w:bottom w:val="none" w:sz="0" w:space="0" w:color="auto"/>
                                    <w:right w:val="none" w:sz="0" w:space="0" w:color="auto"/>
                                  </w:divBdr>
                                  <w:divsChild>
                                    <w:div w:id="772629656">
                                      <w:marLeft w:val="0"/>
                                      <w:marRight w:val="0"/>
                                      <w:marTop w:val="0"/>
                                      <w:marBottom w:val="0"/>
                                      <w:divBdr>
                                        <w:top w:val="none" w:sz="0" w:space="0" w:color="auto"/>
                                        <w:left w:val="none" w:sz="0" w:space="0" w:color="auto"/>
                                        <w:bottom w:val="none" w:sz="0" w:space="0" w:color="auto"/>
                                        <w:right w:val="none" w:sz="0" w:space="0" w:color="auto"/>
                                      </w:divBdr>
                                      <w:divsChild>
                                        <w:div w:id="40403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6837012">
          <w:marLeft w:val="0"/>
          <w:marRight w:val="0"/>
          <w:marTop w:val="0"/>
          <w:marBottom w:val="0"/>
          <w:divBdr>
            <w:top w:val="none" w:sz="0" w:space="0" w:color="auto"/>
            <w:left w:val="none" w:sz="0" w:space="0" w:color="auto"/>
            <w:bottom w:val="none" w:sz="0" w:space="0" w:color="auto"/>
            <w:right w:val="none" w:sz="0" w:space="0" w:color="auto"/>
          </w:divBdr>
          <w:divsChild>
            <w:div w:id="225455135">
              <w:marLeft w:val="0"/>
              <w:marRight w:val="0"/>
              <w:marTop w:val="0"/>
              <w:marBottom w:val="0"/>
              <w:divBdr>
                <w:top w:val="none" w:sz="0" w:space="0" w:color="auto"/>
                <w:left w:val="none" w:sz="0" w:space="0" w:color="auto"/>
                <w:bottom w:val="none" w:sz="0" w:space="0" w:color="auto"/>
                <w:right w:val="none" w:sz="0" w:space="0" w:color="auto"/>
              </w:divBdr>
              <w:divsChild>
                <w:div w:id="1868329282">
                  <w:marLeft w:val="0"/>
                  <w:marRight w:val="0"/>
                  <w:marTop w:val="0"/>
                  <w:marBottom w:val="0"/>
                  <w:divBdr>
                    <w:top w:val="none" w:sz="0" w:space="0" w:color="auto"/>
                    <w:left w:val="none" w:sz="0" w:space="0" w:color="auto"/>
                    <w:bottom w:val="none" w:sz="0" w:space="0" w:color="auto"/>
                    <w:right w:val="none" w:sz="0" w:space="0" w:color="auto"/>
                  </w:divBdr>
                  <w:divsChild>
                    <w:div w:id="765152057">
                      <w:marLeft w:val="0"/>
                      <w:marRight w:val="0"/>
                      <w:marTop w:val="0"/>
                      <w:marBottom w:val="0"/>
                      <w:divBdr>
                        <w:top w:val="none" w:sz="0" w:space="0" w:color="auto"/>
                        <w:left w:val="none" w:sz="0" w:space="0" w:color="auto"/>
                        <w:bottom w:val="none" w:sz="0" w:space="0" w:color="auto"/>
                        <w:right w:val="none" w:sz="0" w:space="0" w:color="auto"/>
                      </w:divBdr>
                      <w:divsChild>
                        <w:div w:id="1175920580">
                          <w:marLeft w:val="0"/>
                          <w:marRight w:val="0"/>
                          <w:marTop w:val="0"/>
                          <w:marBottom w:val="0"/>
                          <w:divBdr>
                            <w:top w:val="none" w:sz="0" w:space="0" w:color="auto"/>
                            <w:left w:val="none" w:sz="0" w:space="0" w:color="auto"/>
                            <w:bottom w:val="none" w:sz="0" w:space="0" w:color="auto"/>
                            <w:right w:val="none" w:sz="0" w:space="0" w:color="auto"/>
                          </w:divBdr>
                          <w:divsChild>
                            <w:div w:id="1146314407">
                              <w:marLeft w:val="0"/>
                              <w:marRight w:val="0"/>
                              <w:marTop w:val="0"/>
                              <w:marBottom w:val="0"/>
                              <w:divBdr>
                                <w:top w:val="none" w:sz="0" w:space="0" w:color="auto"/>
                                <w:left w:val="none" w:sz="0" w:space="0" w:color="auto"/>
                                <w:bottom w:val="none" w:sz="0" w:space="0" w:color="auto"/>
                                <w:right w:val="none" w:sz="0" w:space="0" w:color="auto"/>
                              </w:divBdr>
                              <w:divsChild>
                                <w:div w:id="1643123258">
                                  <w:marLeft w:val="0"/>
                                  <w:marRight w:val="0"/>
                                  <w:marTop w:val="0"/>
                                  <w:marBottom w:val="0"/>
                                  <w:divBdr>
                                    <w:top w:val="none" w:sz="0" w:space="0" w:color="auto"/>
                                    <w:left w:val="none" w:sz="0" w:space="0" w:color="auto"/>
                                    <w:bottom w:val="none" w:sz="0" w:space="0" w:color="auto"/>
                                    <w:right w:val="none" w:sz="0" w:space="0" w:color="auto"/>
                                  </w:divBdr>
                                  <w:divsChild>
                                    <w:div w:id="2044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32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tel:+4171955375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taryn.browne@buhlergroup.com" TargetMode="External"/><Relationship Id="rId17" Type="http://schemas.openxmlformats.org/officeDocument/2006/relationships/hyperlink" Target="http://www.buhlergroup.com" TargetMode="External"/><Relationship Id="rId2" Type="http://schemas.openxmlformats.org/officeDocument/2006/relationships/customXml" Target="../customXml/item2.xml"/><Relationship Id="rId16" Type="http://schemas.openxmlformats.org/officeDocument/2006/relationships/hyperlink" Target="mailto:katja.hartmann@buhlergroup.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dalen.jacomino_panto@buhlergroup.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tel:+41799005388"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B_Base" ma:contentTypeID="0x010100E1B4D8F5DE9419409FD49EBFB803B7C000EBA4AF81D8619E4389D07864AD70C61C" ma:contentTypeVersion="22" ma:contentTypeDescription="Create a new document." ma:contentTypeScope="" ma:versionID="b678426cf22e3afce9d0725e03e7b352">
  <xsd:schema xmlns:xsd="http://www.w3.org/2001/XMLSchema" xmlns:xs="http://www.w3.org/2001/XMLSchema" xmlns:p="http://schemas.microsoft.com/office/2006/metadata/properties" xmlns:ns1="http://schemas.microsoft.com/sharepoint/v3" xmlns:ns2="15657174-b275-4df9-8273-b6354f804d01" xmlns:ns3="e06a9054-35bb-467d-a027-a7ac5314e28a" targetNamespace="http://schemas.microsoft.com/office/2006/metadata/properties" ma:root="true" ma:fieldsID="d66d46da1d60753faeaee14485afd3a0" ns1:_="" ns2:_="" ns3:_="">
    <xsd:import namespace="http://schemas.microsoft.com/sharepoint/v3"/>
    <xsd:import namespace="15657174-b275-4df9-8273-b6354f804d01"/>
    <xsd:import namespace="e06a9054-35bb-467d-a027-a7ac5314e28a"/>
    <xsd:element name="properties">
      <xsd:complexType>
        <xsd:sequence>
          <xsd:element name="documentManagement">
            <xsd:complexType>
              <xsd:all>
                <xsd:element ref="ns2:TaxCatchAll" minOccurs="0"/>
                <xsd:element ref="ns2:TaxCatchAllLabel" minOccurs="0"/>
                <xsd:element ref="ns2:B_Language" minOccurs="0"/>
                <xsd:element ref="ns2:B_Doc_Classification" minOccurs="0"/>
                <xsd:element ref="ns2:TaxKeywordTaxHTField" minOccurs="0"/>
                <xsd:element ref="ns2:k061faf1c7db4b90950b9cc6eda4cdd3" minOccurs="0"/>
                <xsd:element ref="ns2:f25f315c07f9439fa4dd99a56a3d9aa8" minOccurs="0"/>
                <xsd:element ref="ns2:nd0329a7d139476498b3fbab36f42831" minOccurs="0"/>
                <xsd:element ref="ns2:oc6a0dc9bbd44e3f88a27f1a5d274f02" minOccurs="0"/>
                <xsd:element ref="ns2:j52faedc5f3547a9912483a9c2c110ad" minOccurs="0"/>
                <xsd:element ref="ns3:MediaServiceMetadata" minOccurs="0"/>
                <xsd:element ref="ns3:MediaServiceFastMetadata" minOccurs="0"/>
                <xsd:element ref="ns3:MediaServiceDateTaken" minOccurs="0"/>
                <xsd:element ref="ns3:MediaServiceAutoTags" minOccurs="0"/>
                <xsd:element ref="ns1:_ip_UnifiedCompliancePolicyProperties" minOccurs="0"/>
                <xsd:element ref="ns1:_ip_UnifiedCompliancePolicyUIAction" minOccurs="0"/>
                <xsd:element ref="ns2:SharedWithUsers" minOccurs="0"/>
                <xsd:element ref="ns2:SharedWithDetail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57174-b275-4df9-8273-b6354f804d01"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6f9f0d3f-a047-4c96-8a44-e7e993632947}" ma:internalName="TaxCatchAll" ma:showField="CatchAllData" ma:web="15657174-b275-4df9-8273-b6354f804d0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6f9f0d3f-a047-4c96-8a44-e7e993632947}" ma:internalName="TaxCatchAllLabel" ma:readOnly="true" ma:showField="CatchAllDataLabel" ma:web="15657174-b275-4df9-8273-b6354f804d01">
      <xsd:complexType>
        <xsd:complexContent>
          <xsd:extension base="dms:MultiChoiceLookup">
            <xsd:sequence>
              <xsd:element name="Value" type="dms:Lookup" maxOccurs="unbounded" minOccurs="0" nillable="true"/>
            </xsd:sequence>
          </xsd:extension>
        </xsd:complexContent>
      </xsd:complexType>
    </xsd:element>
    <xsd:element name="B_Language" ma:index="15" nillable="true" ma:displayName="Lang" ma:default="EN" ma:internalName="B_Language">
      <xsd:simpleType>
        <xsd:restriction base="dms:Choice">
          <xsd:enumeration value="CS"/>
          <xsd:enumeration value="DA"/>
          <xsd:enumeration value="DE"/>
          <xsd:enumeration value="EN"/>
          <xsd:enumeration value="ES"/>
          <xsd:enumeration value="FI"/>
          <xsd:enumeration value="FR"/>
          <xsd:enumeration value="IT"/>
          <xsd:enumeration value="JA"/>
          <xsd:enumeration value="KO"/>
          <xsd:enumeration value="NL"/>
          <xsd:enumeration value="NO"/>
          <xsd:enumeration value="PL"/>
          <xsd:enumeration value="PT"/>
          <xsd:enumeration value="RU"/>
          <xsd:enumeration value="SV"/>
          <xsd:enumeration value="ZH"/>
        </xsd:restriction>
      </xsd:simpleType>
    </xsd:element>
    <xsd:element name="B_Doc_Classification" ma:index="16" nillable="true" ma:displayName="Doc Classification" ma:default="Commercial" ma:internalName="B_Doc_Classification">
      <xsd:simpleType>
        <xsd:restriction base="dms:Choice">
          <xsd:enumeration value="Commercial"/>
          <xsd:enumeration value="Confidential"/>
          <xsd:enumeration value="For internal use only"/>
        </xsd:restriction>
      </xsd:simpleType>
    </xsd:element>
    <xsd:element name="TaxKeywordTaxHTField" ma:index="17" nillable="true" ma:taxonomy="true" ma:internalName="TaxKeywordTaxHTField" ma:taxonomyFieldName="TaxKeyword" ma:displayName="Keyword" ma:fieldId="{23f27201-bee3-471e-b2e7-b64fd8b7ca38}" ma:taxonomyMulti="true" ma:sspId="2357a364-65da-470a-9b5b-23a52125fdeb" ma:termSetId="00000000-0000-0000-0000-000000000000" ma:anchorId="00000000-0000-0000-0000-000000000000" ma:open="true" ma:isKeyword="true">
      <xsd:complexType>
        <xsd:sequence>
          <xsd:element ref="pc:Terms" minOccurs="0" maxOccurs="1"/>
        </xsd:sequence>
      </xsd:complexType>
    </xsd:element>
    <xsd:element name="k061faf1c7db4b90950b9cc6eda4cdd3" ma:index="19" nillable="true" ma:taxonomy="true" ma:internalName="k061faf1c7db4b90950b9cc6eda4cdd3" ma:taxonomyFieldName="B_Business_Process" ma:displayName="Business Process" ma:default="" ma:fieldId="{4061faf1-c7db-4b90-950b-9cc6eda4cdd3}" ma:taxonomyMulti="true" ma:sspId="2357a364-65da-470a-9b5b-23a52125fdeb" ma:termSetId="c1459c76-ec0e-48fe-8f49-9ab9b5ff513c" ma:anchorId="00000000-0000-0000-0000-000000000000" ma:open="false" ma:isKeyword="false">
      <xsd:complexType>
        <xsd:sequence>
          <xsd:element ref="pc:Terms" minOccurs="0" maxOccurs="1"/>
        </xsd:sequence>
      </xsd:complexType>
    </xsd:element>
    <xsd:element name="f25f315c07f9439fa4dd99a56a3d9aa8" ma:index="20" nillable="true" ma:taxonomy="true" ma:internalName="f25f315c07f9439fa4dd99a56a3d9aa8" ma:taxonomyFieldName="B_Doc_Type" ma:displayName="Document Type" ma:fieldId="{f25f315c-07f9-439f-a4dd-99a56a3d9aa8}" ma:sspId="2357a364-65da-470a-9b5b-23a52125fdeb" ma:termSetId="fb4ffb98-f7eb-4162-bc57-924a8fc617d7" ma:anchorId="00000000-0000-0000-0000-000000000000" ma:open="false" ma:isKeyword="false">
      <xsd:complexType>
        <xsd:sequence>
          <xsd:element ref="pc:Terms" minOccurs="0" maxOccurs="1"/>
        </xsd:sequence>
      </xsd:complexType>
    </xsd:element>
    <xsd:element name="nd0329a7d139476498b3fbab36f42831" ma:index="21" nillable="true" ma:taxonomy="true" ma:internalName="nd0329a7d139476498b3fbab36f42831" ma:taxonomyFieldName="B_SAS" ma:displayName="SAS" ma:default="" ma:fieldId="{7d0329a7-d139-4764-98b3-fbab36f42831}" ma:taxonomyMulti="true" ma:sspId="2357a364-65da-470a-9b5b-23a52125fdeb" ma:termSetId="dd90a035-0c44-4625-877b-ffb11c60cb30" ma:anchorId="00000000-0000-0000-0000-000000000000" ma:open="false" ma:isKeyword="false">
      <xsd:complexType>
        <xsd:sequence>
          <xsd:element ref="pc:Terms" minOccurs="0" maxOccurs="1"/>
        </xsd:sequence>
      </xsd:complexType>
    </xsd:element>
    <xsd:element name="oc6a0dc9bbd44e3f88a27f1a5d274f02" ma:index="22" nillable="true" ma:taxonomy="true" ma:internalName="oc6a0dc9bbd44e3f88a27f1a5d274f02" ma:taxonomyFieldName="B_Business" ma:displayName="Business" ma:default="" ma:fieldId="{8c6a0dc9-bbd4-4e3f-88a2-7f1a5d274f02}" ma:taxonomyMulti="true" ma:sspId="2357a364-65da-470a-9b5b-23a52125fdeb" ma:termSetId="37b8c747-4a3e-48a3-befe-dfbd37fbabfd" ma:anchorId="00000000-0000-0000-0000-000000000000" ma:open="false" ma:isKeyword="false">
      <xsd:complexType>
        <xsd:sequence>
          <xsd:element ref="pc:Terms" minOccurs="0" maxOccurs="1"/>
        </xsd:sequence>
      </xsd:complexType>
    </xsd:element>
    <xsd:element name="j52faedc5f3547a9912483a9c2c110ad" ma:index="23" nillable="true" ma:taxonomy="true" ma:internalName="j52faedc5f3547a9912483a9c2c110ad" ma:taxonomyFieldName="B_Expertise" ma:displayName="Expertise" ma:default="" ma:fieldId="{352faedc-5f35-47a9-9124-83a9c2c110ad}" ma:taxonomyMulti="true" ma:sspId="2357a364-65da-470a-9b5b-23a52125fdeb" ma:termSetId="9c3c2670-9076-4781-acc9-e9504db2ecf9"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6a9054-35bb-467d-a027-a7ac5314e28a"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2357a364-65da-470a-9b5b-23a52125fd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B_Language xmlns="15657174-b275-4df9-8273-b6354f804d01">EN</B_Language>
    <oc6a0dc9bbd44e3f88a27f1a5d274f02 xmlns="15657174-b275-4df9-8273-b6354f804d0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614171d0-d120-492a-bfd2-709fe8eb6763</TermId>
        </TermInfo>
      </Terms>
    </oc6a0dc9bbd44e3f88a27f1a5d274f02>
    <j52faedc5f3547a9912483a9c2c110ad xmlns="15657174-b275-4df9-8273-b6354f804d01">
      <Terms xmlns="http://schemas.microsoft.com/office/infopath/2007/PartnerControls"/>
    </j52faedc5f3547a9912483a9c2c110ad>
    <TaxKeywordTaxHTField xmlns="15657174-b275-4df9-8273-b6354f804d01">
      <Terms xmlns="http://schemas.microsoft.com/office/infopath/2007/PartnerControls"/>
    </TaxKeywordTaxHTField>
    <nd0329a7d139476498b3fbab36f42831 xmlns="15657174-b275-4df9-8273-b6354f804d01">
      <Terms xmlns="http://schemas.microsoft.com/office/infopath/2007/PartnerControls">
        <TermInfo xmlns="http://schemas.microsoft.com/office/infopath/2007/PartnerControls">
          <TermName xmlns="http://schemas.microsoft.com/office/infopath/2007/PartnerControls">Group</TermName>
          <TermId xmlns="http://schemas.microsoft.com/office/infopath/2007/PartnerControls">35df618a-5438-4f31-9af6-8bc52b68925d</TermId>
        </TermInfo>
      </Terms>
    </nd0329a7d139476498b3fbab36f42831>
    <TaxCatchAll xmlns="15657174-b275-4df9-8273-b6354f804d01">
      <Value>19</Value>
      <Value>11</Value>
      <Value>3</Value>
    </TaxCatchAll>
    <k061faf1c7db4b90950b9cc6eda4cdd3 xmlns="15657174-b275-4df9-8273-b6354f804d01">
      <Terms xmlns="http://schemas.microsoft.com/office/infopath/2007/PartnerControls">
        <TermInfo xmlns="http://schemas.microsoft.com/office/infopath/2007/PartnerControls">
          <TermName xmlns="http://schemas.microsoft.com/office/infopath/2007/PartnerControls">Marketing Communication (MarCom)</TermName>
          <TermId xmlns="http://schemas.microsoft.com/office/infopath/2007/PartnerControls">7bb60188-c3e7-44ef-9e98-6eba46fb2954</TermId>
        </TermInfo>
      </Terms>
    </k061faf1c7db4b90950b9cc6eda4cdd3>
    <f25f315c07f9439fa4dd99a56a3d9aa8 xmlns="15657174-b275-4df9-8273-b6354f804d01">
      <Terms xmlns="http://schemas.microsoft.com/office/infopath/2007/PartnerControls"/>
    </f25f315c07f9439fa4dd99a56a3d9aa8>
    <B_Doc_Classification xmlns="15657174-b275-4df9-8273-b6354f804d01">B1 Business</B_Doc_Classification>
    <lcf76f155ced4ddcb4097134ff3c332f xmlns="e06a9054-35bb-467d-a027-a7ac5314e28a">
      <Terms xmlns="http://schemas.microsoft.com/office/infopath/2007/PartnerControls"/>
    </lcf76f155ced4ddcb4097134ff3c332f>
    <SharedWithUsers xmlns="15657174-b275-4df9-8273-b6354f804d01">
      <UserInfo>
        <DisplayName>UNGERER Eugenie, MKT, BHAG</DisplayName>
        <AccountId>545</AccountId>
        <AccountType/>
      </UserInfo>
      <UserInfo>
        <DisplayName>Maganto Isabel, MSPM, BUZ</DisplayName>
        <AccountId>3054</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FD1153-B08D-40E8-9ACF-4D73631B0CD8}">
  <ds:schemaRefs>
    <ds:schemaRef ds:uri="http://schemas.openxmlformats.org/officeDocument/2006/bibliography"/>
  </ds:schemaRefs>
</ds:datastoreItem>
</file>

<file path=customXml/itemProps2.xml><?xml version="1.0" encoding="utf-8"?>
<ds:datastoreItem xmlns:ds="http://schemas.openxmlformats.org/officeDocument/2006/customXml" ds:itemID="{E0D66165-9DB3-4DF9-8FB0-2C8270D67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657174-b275-4df9-8273-b6354f804d01"/>
    <ds:schemaRef ds:uri="e06a9054-35bb-467d-a027-a7ac5314e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20D6B7-FB8C-4B21-A6D1-578B50A3293E}">
  <ds:schemaRefs>
    <ds:schemaRef ds:uri="http://schemas.microsoft.com/office/2006/metadata/longProperties"/>
  </ds:schemaRefs>
</ds:datastoreItem>
</file>

<file path=customXml/itemProps4.xml><?xml version="1.0" encoding="utf-8"?>
<ds:datastoreItem xmlns:ds="http://schemas.openxmlformats.org/officeDocument/2006/customXml" ds:itemID="{5074F4E9-419E-494B-BF1C-8C8D8000ECAD}">
  <ds:schemaRefs>
    <ds:schemaRef ds:uri="http://schemas.microsoft.com/office/2006/metadata/properties"/>
    <ds:schemaRef ds:uri="http://schemas.microsoft.com/office/infopath/2007/PartnerControls"/>
    <ds:schemaRef ds:uri="http://schemas.microsoft.com/sharepoint/v3"/>
    <ds:schemaRef ds:uri="15657174-b275-4df9-8273-b6354f804d01"/>
    <ds:schemaRef ds:uri="e06a9054-35bb-467d-a027-a7ac5314e28a"/>
  </ds:schemaRefs>
</ds:datastoreItem>
</file>

<file path=customXml/itemProps5.xml><?xml version="1.0" encoding="utf-8"?>
<ds:datastoreItem xmlns:ds="http://schemas.openxmlformats.org/officeDocument/2006/customXml" ds:itemID="{753C8544-82F0-48E1-9400-DD54204F7E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1001</Words>
  <Characters>5708</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Buehler AG</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u24844</dc:creator>
  <cp:keywords/>
  <dc:description>Vorlage BUZ-Brief, Schrift Arial_x000d_
1. Seite: Fuss Tel./Fax/Tx._x000d_
2. Seite: Fuss Seitennummer</dc:description>
  <cp:lastModifiedBy>Richalda De Wet</cp:lastModifiedBy>
  <cp:revision>3</cp:revision>
  <cp:lastPrinted>2025-07-02T08:44:00Z</cp:lastPrinted>
  <dcterms:created xsi:type="dcterms:W3CDTF">2026-09-22T08:36:00Z</dcterms:created>
  <dcterms:modified xsi:type="dcterms:W3CDTF">2026-09-22T13:12:00Z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Owner">
    <vt:lpwstr>Boendel Burkhard, CC1, BMGT</vt:lpwstr>
  </property>
  <property fmtid="{D5CDD505-2E9C-101B-9397-08002B2CF9AE}" pid="3" name="Order">
    <vt:lpwstr>400.000000000000</vt:lpwstr>
  </property>
  <property fmtid="{D5CDD505-2E9C-101B-9397-08002B2CF9AE}" pid="4" name="ContentTypeId">
    <vt:lpwstr>0x010100E1B4D8F5DE9419409FD49EBFB803B7C000EBA4AF81D8619E4389D07864AD70C61C</vt:lpwstr>
  </property>
  <property fmtid="{D5CDD505-2E9C-101B-9397-08002B2CF9AE}" pid="5" name="B_SAS">
    <vt:lpwstr>3;#Group|35df618a-5438-4f31-9af6-8bc52b68925d</vt:lpwstr>
  </property>
  <property fmtid="{D5CDD505-2E9C-101B-9397-08002B2CF9AE}" pid="6" name="B_Business_Process">
    <vt:lpwstr>19;#Marketing Communication (MarCom)|7bb60188-c3e7-44ef-9e98-6eba46fb2954</vt:lpwstr>
  </property>
  <property fmtid="{D5CDD505-2E9C-101B-9397-08002B2CF9AE}" pid="7" name="B_Business">
    <vt:lpwstr>11;#All|614171d0-d120-492a-bfd2-709fe8eb6763</vt:lpwstr>
  </property>
  <property fmtid="{D5CDD505-2E9C-101B-9397-08002B2CF9AE}" pid="8" name="TaxKeyword">
    <vt:lpwstr/>
  </property>
  <property fmtid="{D5CDD505-2E9C-101B-9397-08002B2CF9AE}" pid="9" name="B_Expertise">
    <vt:lpwstr/>
  </property>
  <property fmtid="{D5CDD505-2E9C-101B-9397-08002B2CF9AE}" pid="10" name="B_Doc_Type">
    <vt:lpwstr/>
  </property>
  <property fmtid="{D5CDD505-2E9C-101B-9397-08002B2CF9AE}" pid="11" name="MediaServiceImageTags">
    <vt:lpwstr/>
  </property>
  <property fmtid="{D5CDD505-2E9C-101B-9397-08002B2CF9AE}" pid="12" name="footer1">
    <vt:lpwstr/>
  </property>
  <property fmtid="{D5CDD505-2E9C-101B-9397-08002B2CF9AE}" pid="13" name="footer2">
    <vt:lpwstr/>
  </property>
  <property fmtid="{D5CDD505-2E9C-101B-9397-08002B2CF9AE}" pid="14" name="footer3">
    <vt:lpwstr/>
  </property>
  <property fmtid="{D5CDD505-2E9C-101B-9397-08002B2CF9AE}" pid="15" name="footer4">
    <vt:lpwstr/>
  </property>
  <property fmtid="{D5CDD505-2E9C-101B-9397-08002B2CF9AE}" pid="16" name="footer5">
    <vt:lpwstr/>
  </property>
  <property fmtid="{D5CDD505-2E9C-101B-9397-08002B2CF9AE}" pid="17" name="footer6">
    <vt:lpwstr/>
  </property>
  <property fmtid="{D5CDD505-2E9C-101B-9397-08002B2CF9AE}" pid="18" name="footer7">
    <vt:lpwstr/>
  </property>
  <property fmtid="{D5CDD505-2E9C-101B-9397-08002B2CF9AE}" pid="19" name="footer8">
    <vt:lpwstr/>
  </property>
  <property fmtid="{D5CDD505-2E9C-101B-9397-08002B2CF9AE}" pid="20" name="footer9">
    <vt:lpwstr/>
  </property>
  <property fmtid="{D5CDD505-2E9C-101B-9397-08002B2CF9AE}" pid="21" name="footer10">
    <vt:lpwstr/>
  </property>
  <property fmtid="{D5CDD505-2E9C-101B-9397-08002B2CF9AE}" pid="22" name="footer11">
    <vt:lpwstr/>
  </property>
  <property fmtid="{D5CDD505-2E9C-101B-9397-08002B2CF9AE}" pid="23" name="footer12">
    <vt:lpwstr/>
  </property>
  <property fmtid="{D5CDD505-2E9C-101B-9397-08002B2CF9AE}" pid="24" name="footer13">
    <vt:lpwstr/>
  </property>
  <property fmtid="{D5CDD505-2E9C-101B-9397-08002B2CF9AE}" pid="25" name="footer14">
    <vt:lpwstr/>
  </property>
  <property fmtid="{D5CDD505-2E9C-101B-9397-08002B2CF9AE}" pid="26" name="footer15">
    <vt:lpwstr/>
  </property>
  <property fmtid="{D5CDD505-2E9C-101B-9397-08002B2CF9AE}" pid="27" name="footer16">
    <vt:lpwstr/>
  </property>
  <property fmtid="{D5CDD505-2E9C-101B-9397-08002B2CF9AE}" pid="28" name="footer17">
    <vt:lpwstr/>
  </property>
  <property fmtid="{D5CDD505-2E9C-101B-9397-08002B2CF9AE}" pid="29" name="footer18">
    <vt:lpwstr/>
  </property>
  <property fmtid="{D5CDD505-2E9C-101B-9397-08002B2CF9AE}" pid="30" name="footer19">
    <vt:lpwstr/>
  </property>
  <property fmtid="{D5CDD505-2E9C-101B-9397-08002B2CF9AE}" pid="31" name="footer20">
    <vt:lpwstr/>
  </property>
  <property fmtid="{D5CDD505-2E9C-101B-9397-08002B2CF9AE}" pid="32" name="footer21">
    <vt:lpwstr/>
  </property>
  <property fmtid="{D5CDD505-2E9C-101B-9397-08002B2CF9AE}" pid="33" name="footer22">
    <vt:lpwstr/>
  </property>
  <property fmtid="{D5CDD505-2E9C-101B-9397-08002B2CF9AE}" pid="34" name="footer23">
    <vt:lpwstr/>
  </property>
  <property fmtid="{D5CDD505-2E9C-101B-9397-08002B2CF9AE}" pid="35" name="footer24">
    <vt:lpwstr/>
  </property>
  <property fmtid="{D5CDD505-2E9C-101B-9397-08002B2CF9AE}" pid="36" name="Classification">
    <vt:lpwstr>B1 Business</vt:lpwstr>
  </property>
  <property fmtid="{D5CDD505-2E9C-101B-9397-08002B2CF9AE}" pid="37" name="cbxKlass2Sprache">
    <vt:lpwstr>-1</vt:lpwstr>
  </property>
  <property fmtid="{D5CDD505-2E9C-101B-9397-08002B2CF9AE}" pid="38" name="GrammarlyDocumentId">
    <vt:lpwstr>1ff6bf891f5e1dca4ff9435fcd13ea0955b2377f372020e500275038eb40fb25</vt:lpwstr>
  </property>
</Properties>
</file>