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BF8D7" w14:textId="6869D259" w:rsidR="005D234E" w:rsidRPr="005D234E" w:rsidRDefault="009648A3" w:rsidP="005D234E">
      <w:pPr>
        <w:rPr>
          <w:rFonts w:ascii="Arial" w:hAnsi="Arial" w:cs="Arial"/>
          <w:b/>
          <w:sz w:val="52"/>
          <w:szCs w:val="52"/>
        </w:rPr>
      </w:pPr>
      <w:r>
        <w:rPr>
          <w:rFonts w:ascii="Arial" w:hAnsi="Arial" w:cs="Arial"/>
          <w:b/>
          <w:sz w:val="52"/>
          <w:szCs w:val="52"/>
        </w:rPr>
        <w:t>N</w:t>
      </w:r>
      <w:r w:rsidR="00E66FCA">
        <w:rPr>
          <w:rFonts w:ascii="Arial" w:hAnsi="Arial" w:cs="Arial"/>
          <w:b/>
          <w:sz w:val="52"/>
          <w:szCs w:val="52"/>
        </w:rPr>
        <w:t>EWS ARTICLE</w:t>
      </w:r>
    </w:p>
    <w:p w14:paraId="1DDA07F0" w14:textId="22FEF58A" w:rsidR="00BB4C66" w:rsidRDefault="008A5CB0" w:rsidP="00BB4C66">
      <w:pPr>
        <w:rPr>
          <w:rFonts w:ascii="Arial" w:hAnsi="Arial" w:cs="Arial"/>
          <w:bCs/>
          <w:sz w:val="28"/>
          <w:szCs w:val="28"/>
        </w:rPr>
      </w:pPr>
      <w:r w:rsidRPr="008A5CB0">
        <w:rPr>
          <w:rFonts w:ascii="Arial" w:hAnsi="Arial" w:cs="Arial"/>
          <w:bCs/>
          <w:sz w:val="28"/>
          <w:szCs w:val="28"/>
        </w:rPr>
        <w:t>Creating pathways for women to lead in mining</w:t>
      </w:r>
    </w:p>
    <w:p w14:paraId="6AE4EA67" w14:textId="2954FC9A" w:rsidR="008A5CB0" w:rsidRDefault="008A5CB0" w:rsidP="001739DB">
      <w:pPr>
        <w:rPr>
          <w:rFonts w:cstheme="minorHAnsi"/>
          <w:b/>
          <w:bCs/>
        </w:rPr>
      </w:pPr>
      <w:r w:rsidRPr="008A5CB0">
        <w:rPr>
          <w:rFonts w:cstheme="minorHAnsi"/>
          <w:b/>
          <w:bCs/>
        </w:rPr>
        <w:t>As South Africa celebrates Women</w:t>
      </w:r>
      <w:r>
        <w:rPr>
          <w:rFonts w:cstheme="minorHAnsi"/>
          <w:b/>
          <w:bCs/>
        </w:rPr>
        <w:t>’</w:t>
      </w:r>
      <w:r w:rsidRPr="008A5CB0">
        <w:rPr>
          <w:rFonts w:cstheme="minorHAnsi"/>
          <w:b/>
          <w:bCs/>
        </w:rPr>
        <w:t>s Month, Rosond highlights the inspiring career journeys of women who are breaking barriers, embracing new opportunities and building the future of mining through determination, continuous learning and leadership</w:t>
      </w:r>
    </w:p>
    <w:p w14:paraId="0D8BD94E" w14:textId="11D72606" w:rsidR="008A5CB0" w:rsidRPr="008A5CB0" w:rsidRDefault="00C3064E" w:rsidP="008A5CB0">
      <w:pPr>
        <w:rPr>
          <w:rFonts w:cstheme="minorHAnsi"/>
        </w:rPr>
      </w:pPr>
      <w:r>
        <w:rPr>
          <w:rFonts w:cstheme="minorHAnsi"/>
          <w:b/>
          <w:bCs/>
        </w:rPr>
        <w:t>17 August</w:t>
      </w:r>
      <w:r w:rsidR="00927A23" w:rsidRPr="00927A23">
        <w:rPr>
          <w:rFonts w:cstheme="minorHAnsi"/>
          <w:b/>
          <w:bCs/>
        </w:rPr>
        <w:t xml:space="preserve"> 202</w:t>
      </w:r>
      <w:r w:rsidR="008A5CB0">
        <w:rPr>
          <w:rFonts w:cstheme="minorHAnsi"/>
          <w:b/>
          <w:bCs/>
        </w:rPr>
        <w:t>6</w:t>
      </w:r>
      <w:r w:rsidR="00927A23" w:rsidRPr="00927A23">
        <w:rPr>
          <w:rFonts w:cstheme="minorHAnsi"/>
          <w:b/>
          <w:bCs/>
        </w:rPr>
        <w:t xml:space="preserve">: </w:t>
      </w:r>
      <w:r w:rsidR="008A5CB0" w:rsidRPr="008A5CB0">
        <w:rPr>
          <w:rFonts w:cstheme="minorHAnsi"/>
        </w:rPr>
        <w:t>Women</w:t>
      </w:r>
      <w:r w:rsidR="008A5CB0">
        <w:rPr>
          <w:rFonts w:cstheme="minorHAnsi"/>
        </w:rPr>
        <w:t>’</w:t>
      </w:r>
      <w:r w:rsidR="008A5CB0" w:rsidRPr="008A5CB0">
        <w:rPr>
          <w:rFonts w:cstheme="minorHAnsi"/>
        </w:rPr>
        <w:t>s Month provides an opportunity to celebrate the achievements of women who are shap</w:t>
      </w:r>
      <w:r w:rsidR="008A5CB0">
        <w:rPr>
          <w:rFonts w:cstheme="minorHAnsi"/>
        </w:rPr>
        <w:t>ing</w:t>
      </w:r>
      <w:r w:rsidR="008A5CB0" w:rsidRPr="008A5CB0">
        <w:rPr>
          <w:rFonts w:cstheme="minorHAnsi"/>
        </w:rPr>
        <w:t xml:space="preserve"> South Africa</w:t>
      </w:r>
      <w:r w:rsidR="008A5CB0">
        <w:rPr>
          <w:rFonts w:cstheme="minorHAnsi"/>
        </w:rPr>
        <w:t>’</w:t>
      </w:r>
      <w:r w:rsidR="008A5CB0" w:rsidRPr="008A5CB0">
        <w:rPr>
          <w:rFonts w:cstheme="minorHAnsi"/>
        </w:rPr>
        <w:t xml:space="preserve">s future while recognising the importance of creating workplaces where talent, dedication and ambition can thrive. At </w:t>
      </w:r>
      <w:hyperlink r:id="rId6" w:history="1">
        <w:r w:rsidR="008A5CB0" w:rsidRPr="008A5CB0">
          <w:rPr>
            <w:rStyle w:val="Hyperlink"/>
            <w:rFonts w:cstheme="minorHAnsi"/>
          </w:rPr>
          <w:t>Rosond</w:t>
        </w:r>
      </w:hyperlink>
      <w:r w:rsidR="008A5CB0" w:rsidRPr="008A5CB0">
        <w:rPr>
          <w:rFonts w:cstheme="minorHAnsi"/>
        </w:rPr>
        <w:t>, investing in people and providing meaningful opportunities for career growth remain central to building a more inclusive mining industry.</w:t>
      </w:r>
    </w:p>
    <w:p w14:paraId="5ACD9475" w14:textId="708B378A" w:rsidR="008A5CB0" w:rsidRPr="008A5CB0" w:rsidRDefault="008A5CB0" w:rsidP="008A5CB0">
      <w:pPr>
        <w:rPr>
          <w:rFonts w:cstheme="minorHAnsi"/>
        </w:rPr>
      </w:pPr>
      <w:r w:rsidRPr="008A5CB0">
        <w:rPr>
          <w:rFonts w:cstheme="minorHAnsi"/>
        </w:rPr>
        <w:t xml:space="preserve">One employee whose journey reflects this commitment is </w:t>
      </w:r>
      <w:r w:rsidRPr="008A5CB0">
        <w:rPr>
          <w:rFonts w:cstheme="minorHAnsi"/>
          <w:b/>
          <w:bCs/>
        </w:rPr>
        <w:t>Beauty Moropa</w:t>
      </w:r>
      <w:r w:rsidRPr="008A5CB0">
        <w:rPr>
          <w:rFonts w:cstheme="minorHAnsi"/>
        </w:rPr>
        <w:t>, whose career with Rosond demonstrates how resilience, adaptability</w:t>
      </w:r>
      <w:r w:rsidR="0023357E">
        <w:rPr>
          <w:rFonts w:cstheme="minorHAnsi"/>
        </w:rPr>
        <w:t>,</w:t>
      </w:r>
      <w:r w:rsidRPr="008A5CB0">
        <w:rPr>
          <w:rFonts w:cstheme="minorHAnsi"/>
        </w:rPr>
        <w:t xml:space="preserve"> and a willingness to embrace new challenges can open doors to long-term career development.</w:t>
      </w:r>
    </w:p>
    <w:p w14:paraId="7756B8E0" w14:textId="2B33B42A" w:rsidR="008A5CB0" w:rsidRPr="008A5CB0" w:rsidRDefault="008A5CB0" w:rsidP="008A5CB0">
      <w:pPr>
        <w:rPr>
          <w:rFonts w:cstheme="minorHAnsi"/>
          <w:b/>
          <w:bCs/>
        </w:rPr>
      </w:pPr>
      <w:r w:rsidRPr="008A5CB0">
        <w:rPr>
          <w:rFonts w:cstheme="minorHAnsi"/>
          <w:b/>
          <w:bCs/>
        </w:rPr>
        <w:t>Investing in potential</w:t>
      </w:r>
    </w:p>
    <w:p w14:paraId="65FADF14" w14:textId="769E16E5" w:rsidR="008A5CB0" w:rsidRPr="008A5CB0" w:rsidRDefault="008A5CB0" w:rsidP="008A5CB0">
      <w:pPr>
        <w:rPr>
          <w:rFonts w:cstheme="minorHAnsi"/>
        </w:rPr>
      </w:pPr>
      <w:r w:rsidRPr="008A5CB0">
        <w:rPr>
          <w:rFonts w:cstheme="minorHAnsi"/>
        </w:rPr>
        <w:t xml:space="preserve">Beauty began her career with Rosond in Burgersfort as a </w:t>
      </w:r>
      <w:r w:rsidR="00A16C98" w:rsidRPr="00D244C9">
        <w:rPr>
          <w:rFonts w:cstheme="minorHAnsi"/>
        </w:rPr>
        <w:t>c</w:t>
      </w:r>
      <w:r w:rsidRPr="00D244C9">
        <w:rPr>
          <w:rFonts w:cstheme="minorHAnsi"/>
        </w:rPr>
        <w:t xml:space="preserve">ore </w:t>
      </w:r>
      <w:r w:rsidR="00A16C98" w:rsidRPr="00D244C9">
        <w:rPr>
          <w:rFonts w:cstheme="minorHAnsi"/>
        </w:rPr>
        <w:t>m</w:t>
      </w:r>
      <w:r w:rsidRPr="00D244C9">
        <w:rPr>
          <w:rFonts w:cstheme="minorHAnsi"/>
        </w:rPr>
        <w:t>a</w:t>
      </w:r>
      <w:r w:rsidR="00FC1BC7" w:rsidRPr="009E36F4">
        <w:rPr>
          <w:rFonts w:cstheme="minorHAnsi"/>
        </w:rPr>
        <w:t>r</w:t>
      </w:r>
      <w:r w:rsidRPr="00D244C9">
        <w:rPr>
          <w:rFonts w:cstheme="minorHAnsi"/>
        </w:rPr>
        <w:t xml:space="preserve">ker within the </w:t>
      </w:r>
      <w:r w:rsidR="00A16C98" w:rsidRPr="00D244C9">
        <w:rPr>
          <w:rFonts w:cstheme="minorHAnsi"/>
        </w:rPr>
        <w:t>e</w:t>
      </w:r>
      <w:r w:rsidRPr="00D244C9">
        <w:rPr>
          <w:rFonts w:cstheme="minorHAnsi"/>
        </w:rPr>
        <w:t>xploration division before transferring to Rustenburg when the initial contract concluded. A</w:t>
      </w:r>
      <w:r w:rsidRPr="008A5CB0">
        <w:rPr>
          <w:rFonts w:cstheme="minorHAnsi"/>
        </w:rPr>
        <w:t xml:space="preserve">fter the Rustenburg </w:t>
      </w:r>
      <w:r w:rsidR="00A16C98">
        <w:rPr>
          <w:rFonts w:cstheme="minorHAnsi"/>
        </w:rPr>
        <w:t>e</w:t>
      </w:r>
      <w:r w:rsidRPr="008A5CB0">
        <w:rPr>
          <w:rFonts w:cstheme="minorHAnsi"/>
        </w:rPr>
        <w:t>xploration contract ended, she joined the company</w:t>
      </w:r>
      <w:r>
        <w:rPr>
          <w:rFonts w:cstheme="minorHAnsi"/>
        </w:rPr>
        <w:t>’</w:t>
      </w:r>
      <w:r w:rsidRPr="008A5CB0">
        <w:rPr>
          <w:rFonts w:cstheme="minorHAnsi"/>
        </w:rPr>
        <w:t xml:space="preserve">s </w:t>
      </w:r>
      <w:r w:rsidR="00A16C98">
        <w:rPr>
          <w:rFonts w:cstheme="minorHAnsi"/>
        </w:rPr>
        <w:t>u</w:t>
      </w:r>
      <w:r w:rsidRPr="008A5CB0">
        <w:rPr>
          <w:rFonts w:cstheme="minorHAnsi"/>
        </w:rPr>
        <w:t xml:space="preserve">nderground division at Impala, where she was promoted to </w:t>
      </w:r>
      <w:r w:rsidR="00A16C98">
        <w:rPr>
          <w:rFonts w:cstheme="minorHAnsi"/>
        </w:rPr>
        <w:t>c</w:t>
      </w:r>
      <w:r w:rsidRPr="008A5CB0">
        <w:rPr>
          <w:rFonts w:cstheme="minorHAnsi"/>
        </w:rPr>
        <w:t>lerk, gaining valuable administrative experience.</w:t>
      </w:r>
    </w:p>
    <w:p w14:paraId="5D59349C" w14:textId="251206DF" w:rsidR="008A5CB0" w:rsidRPr="008A5CB0" w:rsidRDefault="008A5CB0" w:rsidP="008A5CB0">
      <w:pPr>
        <w:rPr>
          <w:rFonts w:cstheme="minorHAnsi"/>
        </w:rPr>
      </w:pPr>
      <w:r w:rsidRPr="008A5CB0">
        <w:rPr>
          <w:rFonts w:cstheme="minorHAnsi"/>
        </w:rPr>
        <w:t>Beauty</w:t>
      </w:r>
      <w:r w:rsidR="00A16C98">
        <w:rPr>
          <w:rFonts w:cstheme="minorHAnsi"/>
        </w:rPr>
        <w:t xml:space="preserve"> </w:t>
      </w:r>
      <w:r w:rsidRPr="008A5CB0">
        <w:rPr>
          <w:rFonts w:cstheme="minorHAnsi"/>
        </w:rPr>
        <w:t xml:space="preserve">later </w:t>
      </w:r>
      <w:r w:rsidR="00A16C98">
        <w:rPr>
          <w:rFonts w:cstheme="minorHAnsi"/>
        </w:rPr>
        <w:t xml:space="preserve">became </w:t>
      </w:r>
      <w:r w:rsidRPr="00D244C9">
        <w:rPr>
          <w:rFonts w:cstheme="minorHAnsi"/>
        </w:rPr>
        <w:t xml:space="preserve">a </w:t>
      </w:r>
      <w:r w:rsidR="00A16C98" w:rsidRPr="00D244C9">
        <w:rPr>
          <w:rFonts w:cstheme="minorHAnsi"/>
        </w:rPr>
        <w:t>c</w:t>
      </w:r>
      <w:r w:rsidRPr="00D244C9">
        <w:rPr>
          <w:rFonts w:cstheme="minorHAnsi"/>
        </w:rPr>
        <w:t xml:space="preserve">ore </w:t>
      </w:r>
      <w:r w:rsidR="00A16C98" w:rsidRPr="00D244C9">
        <w:rPr>
          <w:rFonts w:cstheme="minorHAnsi"/>
        </w:rPr>
        <w:t>m</w:t>
      </w:r>
      <w:r w:rsidRPr="00D244C9">
        <w:rPr>
          <w:rFonts w:cstheme="minorHAnsi"/>
        </w:rPr>
        <w:t>a</w:t>
      </w:r>
      <w:r w:rsidR="00FC1BC7" w:rsidRPr="00D244C9">
        <w:rPr>
          <w:rFonts w:cstheme="minorHAnsi"/>
        </w:rPr>
        <w:t>r</w:t>
      </w:r>
      <w:r w:rsidRPr="00D244C9">
        <w:rPr>
          <w:rFonts w:cstheme="minorHAnsi"/>
        </w:rPr>
        <w:t>ker on the Rasimone underground operation. During this time, management recognised her previou</w:t>
      </w:r>
      <w:r w:rsidRPr="008A5CB0">
        <w:rPr>
          <w:rFonts w:cstheme="minorHAnsi"/>
        </w:rPr>
        <w:t>s administrative experience and entrusted her with additional clerical and supervisory responsibilities.</w:t>
      </w:r>
      <w:r>
        <w:rPr>
          <w:rFonts w:cstheme="minorHAnsi"/>
        </w:rPr>
        <w:t xml:space="preserve"> </w:t>
      </w:r>
      <w:r w:rsidRPr="008A5CB0">
        <w:rPr>
          <w:rFonts w:cstheme="minorHAnsi"/>
        </w:rPr>
        <w:t>Her professionalism, organisational skills and natural leadership abilities quickly became evident.</w:t>
      </w:r>
    </w:p>
    <w:p w14:paraId="4AAC7541" w14:textId="20E67D29" w:rsidR="008A5CB0" w:rsidRPr="008A5CB0" w:rsidRDefault="008A5CB0" w:rsidP="008A5CB0">
      <w:pPr>
        <w:rPr>
          <w:rFonts w:cstheme="minorHAnsi"/>
          <w:b/>
          <w:bCs/>
        </w:rPr>
      </w:pPr>
      <w:r w:rsidRPr="008A5CB0">
        <w:rPr>
          <w:rFonts w:cstheme="minorHAnsi"/>
          <w:b/>
          <w:bCs/>
        </w:rPr>
        <w:t>From opportunity to leadership</w:t>
      </w:r>
    </w:p>
    <w:p w14:paraId="01408263" w14:textId="121DB64D" w:rsidR="008A5CB0" w:rsidRPr="008A5CB0" w:rsidRDefault="008A5CB0" w:rsidP="008A5CB0">
      <w:pPr>
        <w:rPr>
          <w:rFonts w:cstheme="minorHAnsi"/>
        </w:rPr>
      </w:pPr>
      <w:r w:rsidRPr="0023357E">
        <w:rPr>
          <w:rFonts w:cstheme="minorHAnsi"/>
        </w:rPr>
        <w:t xml:space="preserve">Recognising her potential, Rosond identified Beauty as a future supervisor and invested in her development through a structured career progression programme. To broaden her operational knowledge, she was transferred underground as </w:t>
      </w:r>
      <w:r w:rsidR="00F86E28" w:rsidRPr="0023357E">
        <w:rPr>
          <w:rFonts w:cstheme="minorHAnsi"/>
        </w:rPr>
        <w:t>an assistant</w:t>
      </w:r>
      <w:r w:rsidRPr="0023357E">
        <w:rPr>
          <w:rFonts w:cstheme="minorHAnsi"/>
        </w:rPr>
        <w:t xml:space="preserve">, allowing her to gain valuable technical experience. She has since progressed to </w:t>
      </w:r>
      <w:r w:rsidR="00A16C98" w:rsidRPr="0023357E">
        <w:rPr>
          <w:rFonts w:cstheme="minorHAnsi"/>
        </w:rPr>
        <w:t>o</w:t>
      </w:r>
      <w:r w:rsidRPr="0023357E">
        <w:rPr>
          <w:rFonts w:cstheme="minorHAnsi"/>
        </w:rPr>
        <w:t>perator while regularly relieving in a supervisory capacity.</w:t>
      </w:r>
    </w:p>
    <w:p w14:paraId="31B70187" w14:textId="5AC068CB" w:rsidR="008A5CB0" w:rsidRPr="008A5CB0" w:rsidRDefault="008A5CB0" w:rsidP="008A5CB0">
      <w:pPr>
        <w:rPr>
          <w:rFonts w:cstheme="minorHAnsi"/>
        </w:rPr>
      </w:pPr>
      <w:r>
        <w:rPr>
          <w:rFonts w:cstheme="minorHAnsi"/>
        </w:rPr>
        <w:t>“</w:t>
      </w:r>
      <w:r w:rsidRPr="008A5CB0">
        <w:rPr>
          <w:rFonts w:cstheme="minorHAnsi"/>
        </w:rPr>
        <w:t>Women</w:t>
      </w:r>
      <w:r>
        <w:rPr>
          <w:rFonts w:cstheme="minorHAnsi"/>
        </w:rPr>
        <w:t>’</w:t>
      </w:r>
      <w:r w:rsidRPr="008A5CB0">
        <w:rPr>
          <w:rFonts w:cstheme="minorHAnsi"/>
        </w:rPr>
        <w:t>s Month is a reminder that creating opportunities is only the beginning. Real transformation happens when organisations actively invest in developing people, recognise potential and provide clear pathways for growth,</w:t>
      </w:r>
      <w:r>
        <w:rPr>
          <w:rFonts w:cstheme="minorHAnsi"/>
        </w:rPr>
        <w:t>”</w:t>
      </w:r>
      <w:r w:rsidRPr="008A5CB0">
        <w:rPr>
          <w:rFonts w:cstheme="minorHAnsi"/>
        </w:rPr>
        <w:t xml:space="preserve"> </w:t>
      </w:r>
      <w:r>
        <w:rPr>
          <w:rFonts w:cstheme="minorHAnsi"/>
        </w:rPr>
        <w:t>comments</w:t>
      </w:r>
      <w:r w:rsidRPr="008A5CB0">
        <w:rPr>
          <w:rFonts w:cstheme="minorHAnsi"/>
        </w:rPr>
        <w:t xml:space="preserve"> </w:t>
      </w:r>
      <w:r w:rsidRPr="008A5CB0">
        <w:rPr>
          <w:rFonts w:cstheme="minorHAnsi"/>
          <w:b/>
          <w:bCs/>
        </w:rPr>
        <w:t>Glen McGavigan</w:t>
      </w:r>
      <w:r w:rsidRPr="008A5CB0">
        <w:rPr>
          <w:rFonts w:cstheme="minorHAnsi"/>
        </w:rPr>
        <w:t>, CEO of Rosond.</w:t>
      </w:r>
    </w:p>
    <w:p w14:paraId="41DB80BF" w14:textId="59938977" w:rsidR="008A5CB0" w:rsidRPr="008A5CB0" w:rsidRDefault="008A5CB0" w:rsidP="008A5CB0">
      <w:pPr>
        <w:rPr>
          <w:rFonts w:cstheme="minorHAnsi"/>
        </w:rPr>
      </w:pPr>
      <w:r>
        <w:rPr>
          <w:rFonts w:cstheme="minorHAnsi"/>
        </w:rPr>
        <w:t>“</w:t>
      </w:r>
      <w:r w:rsidRPr="008A5CB0">
        <w:rPr>
          <w:rFonts w:cstheme="minorHAnsi"/>
        </w:rPr>
        <w:t>Beauty</w:t>
      </w:r>
      <w:r>
        <w:rPr>
          <w:rFonts w:cstheme="minorHAnsi"/>
        </w:rPr>
        <w:t>’</w:t>
      </w:r>
      <w:r w:rsidRPr="008A5CB0">
        <w:rPr>
          <w:rFonts w:cstheme="minorHAnsi"/>
        </w:rPr>
        <w:t>s journey is a remarkable example of what can be achieved through perseverance, continuous learning and the support of leaders who believe in developing talent. We are incredibly proud of her progress and look forward to seeing her continue to break new ground within our business</w:t>
      </w:r>
      <w:r>
        <w:rPr>
          <w:rFonts w:cstheme="minorHAnsi"/>
        </w:rPr>
        <w:t>,” says McGavigan.</w:t>
      </w:r>
    </w:p>
    <w:p w14:paraId="6369FDF3" w14:textId="3C07FFD7" w:rsidR="008A5CB0" w:rsidRPr="008A5CB0" w:rsidRDefault="008A5CB0" w:rsidP="008A5CB0">
      <w:pPr>
        <w:rPr>
          <w:rFonts w:cstheme="minorHAnsi"/>
          <w:b/>
          <w:bCs/>
        </w:rPr>
      </w:pPr>
      <w:r w:rsidRPr="008A5CB0">
        <w:rPr>
          <w:rFonts w:cstheme="minorHAnsi"/>
          <w:b/>
          <w:bCs/>
        </w:rPr>
        <w:t>Opening doors across the business</w:t>
      </w:r>
    </w:p>
    <w:p w14:paraId="4A76BC31" w14:textId="0A7748E9" w:rsidR="008A5CB0" w:rsidRPr="008A5CB0" w:rsidRDefault="008A5CB0" w:rsidP="008A5CB0">
      <w:pPr>
        <w:rPr>
          <w:rFonts w:cstheme="minorHAnsi"/>
        </w:rPr>
      </w:pPr>
      <w:r w:rsidRPr="008A5CB0">
        <w:rPr>
          <w:rFonts w:cstheme="minorHAnsi"/>
        </w:rPr>
        <w:t>Beauty</w:t>
      </w:r>
      <w:r>
        <w:rPr>
          <w:rFonts w:cstheme="minorHAnsi"/>
        </w:rPr>
        <w:t>’</w:t>
      </w:r>
      <w:r w:rsidRPr="008A5CB0">
        <w:rPr>
          <w:rFonts w:cstheme="minorHAnsi"/>
        </w:rPr>
        <w:t>s story is one of several examples of women advancing into roles traditionally occupied by men.</w:t>
      </w:r>
      <w:r>
        <w:rPr>
          <w:rFonts w:cstheme="minorHAnsi"/>
        </w:rPr>
        <w:t xml:space="preserve"> </w:t>
      </w:r>
      <w:r w:rsidRPr="008A5CB0">
        <w:rPr>
          <w:rFonts w:cstheme="minorHAnsi"/>
          <w:b/>
          <w:bCs/>
        </w:rPr>
        <w:t>Jaco</w:t>
      </w:r>
      <w:r w:rsidR="00FC1BC7">
        <w:rPr>
          <w:rFonts w:cstheme="minorHAnsi"/>
          <w:b/>
          <w:bCs/>
        </w:rPr>
        <w:t>r</w:t>
      </w:r>
      <w:r w:rsidRPr="008A5CB0">
        <w:rPr>
          <w:rFonts w:cstheme="minorHAnsi"/>
          <w:b/>
          <w:bCs/>
        </w:rPr>
        <w:t>een Bartlett</w:t>
      </w:r>
      <w:r w:rsidRPr="008A5CB0">
        <w:rPr>
          <w:rFonts w:cstheme="minorHAnsi"/>
        </w:rPr>
        <w:t xml:space="preserve"> began her career at Rosond as a </w:t>
      </w:r>
      <w:r w:rsidR="00A16C98">
        <w:rPr>
          <w:rFonts w:cstheme="minorHAnsi"/>
        </w:rPr>
        <w:t>c</w:t>
      </w:r>
      <w:r w:rsidRPr="008A5CB0">
        <w:rPr>
          <w:rFonts w:cstheme="minorHAnsi"/>
        </w:rPr>
        <w:t xml:space="preserve">leaner before progressing to become a </w:t>
      </w:r>
      <w:r w:rsidR="00A16C98">
        <w:rPr>
          <w:rFonts w:cstheme="minorHAnsi"/>
        </w:rPr>
        <w:t>d</w:t>
      </w:r>
      <w:r w:rsidRPr="008A5CB0">
        <w:rPr>
          <w:rFonts w:cstheme="minorHAnsi"/>
        </w:rPr>
        <w:t xml:space="preserve">river. Today, she is the only </w:t>
      </w:r>
      <w:r w:rsidR="00A16C98">
        <w:rPr>
          <w:rFonts w:cstheme="minorHAnsi"/>
        </w:rPr>
        <w:t>d</w:t>
      </w:r>
      <w:r w:rsidRPr="008A5CB0">
        <w:rPr>
          <w:rFonts w:cstheme="minorHAnsi"/>
        </w:rPr>
        <w:t xml:space="preserve">river </w:t>
      </w:r>
      <w:r w:rsidR="00FC1BC7">
        <w:rPr>
          <w:rFonts w:cstheme="minorHAnsi"/>
        </w:rPr>
        <w:t xml:space="preserve">at one of </w:t>
      </w:r>
      <w:r w:rsidRPr="008A5CB0">
        <w:rPr>
          <w:rFonts w:cstheme="minorHAnsi"/>
        </w:rPr>
        <w:t>the company</w:t>
      </w:r>
      <w:r>
        <w:rPr>
          <w:rFonts w:cstheme="minorHAnsi"/>
        </w:rPr>
        <w:t>’</w:t>
      </w:r>
      <w:r w:rsidRPr="008A5CB0">
        <w:rPr>
          <w:rFonts w:cstheme="minorHAnsi"/>
        </w:rPr>
        <w:t xml:space="preserve">s </w:t>
      </w:r>
      <w:r w:rsidR="00FC1BC7">
        <w:rPr>
          <w:rFonts w:cstheme="minorHAnsi"/>
        </w:rPr>
        <w:t xml:space="preserve">surface </w:t>
      </w:r>
      <w:r w:rsidR="00A16C98">
        <w:rPr>
          <w:rFonts w:cstheme="minorHAnsi"/>
        </w:rPr>
        <w:t>e</w:t>
      </w:r>
      <w:r w:rsidRPr="008A5CB0">
        <w:rPr>
          <w:rFonts w:cstheme="minorHAnsi"/>
        </w:rPr>
        <w:t>xploration division</w:t>
      </w:r>
      <w:r w:rsidR="00FC1BC7">
        <w:rPr>
          <w:rFonts w:cstheme="minorHAnsi"/>
        </w:rPr>
        <w:t xml:space="preserve"> sites in the </w:t>
      </w:r>
      <w:r w:rsidR="00FC1BC7">
        <w:rPr>
          <w:rFonts w:cstheme="minorHAnsi"/>
        </w:rPr>
        <w:lastRenderedPageBreak/>
        <w:t>N</w:t>
      </w:r>
      <w:r w:rsidR="0023357E">
        <w:rPr>
          <w:rFonts w:cstheme="minorHAnsi"/>
        </w:rPr>
        <w:t xml:space="preserve">orthern </w:t>
      </w:r>
      <w:r w:rsidR="00FC1BC7">
        <w:rPr>
          <w:rFonts w:cstheme="minorHAnsi"/>
        </w:rPr>
        <w:t>C</w:t>
      </w:r>
      <w:r w:rsidR="0023357E">
        <w:rPr>
          <w:rFonts w:cstheme="minorHAnsi"/>
        </w:rPr>
        <w:t>ape</w:t>
      </w:r>
      <w:r w:rsidRPr="008A5CB0">
        <w:rPr>
          <w:rFonts w:cstheme="minorHAnsi"/>
        </w:rPr>
        <w:t>, demonstrating that determination and commitment can create opportunities across every part of the business.</w:t>
      </w:r>
    </w:p>
    <w:p w14:paraId="53DB18DB" w14:textId="13914F97" w:rsidR="008A5CB0" w:rsidRPr="008A5CB0" w:rsidRDefault="008A5CB0" w:rsidP="008A5CB0">
      <w:pPr>
        <w:rPr>
          <w:rFonts w:cstheme="minorHAnsi"/>
        </w:rPr>
      </w:pPr>
      <w:r w:rsidRPr="008A5CB0">
        <w:rPr>
          <w:rFonts w:cstheme="minorHAnsi"/>
        </w:rPr>
        <w:t xml:space="preserve">Similarly, </w:t>
      </w:r>
      <w:r w:rsidRPr="008A5CB0">
        <w:rPr>
          <w:rFonts w:cstheme="minorHAnsi"/>
          <w:b/>
          <w:bCs/>
        </w:rPr>
        <w:t>Bolokang Mere</w:t>
      </w:r>
      <w:r w:rsidRPr="008A5CB0">
        <w:rPr>
          <w:rFonts w:cstheme="minorHAnsi"/>
        </w:rPr>
        <w:t xml:space="preserve"> serves as a </w:t>
      </w:r>
      <w:r w:rsidR="00A16C98">
        <w:rPr>
          <w:rFonts w:cstheme="minorHAnsi"/>
        </w:rPr>
        <w:t>g</w:t>
      </w:r>
      <w:r w:rsidRPr="008A5CB0">
        <w:rPr>
          <w:rFonts w:cstheme="minorHAnsi"/>
        </w:rPr>
        <w:t xml:space="preserve">rade </w:t>
      </w:r>
      <w:r w:rsidR="00A16C98">
        <w:rPr>
          <w:rFonts w:cstheme="minorHAnsi"/>
        </w:rPr>
        <w:t>c</w:t>
      </w:r>
      <w:r w:rsidRPr="008A5CB0">
        <w:rPr>
          <w:rFonts w:cstheme="minorHAnsi"/>
        </w:rPr>
        <w:t xml:space="preserve">ontrol </w:t>
      </w:r>
      <w:r w:rsidR="00FC1BC7">
        <w:rPr>
          <w:rFonts w:cstheme="minorHAnsi"/>
        </w:rPr>
        <w:t xml:space="preserve">machine </w:t>
      </w:r>
      <w:r w:rsidR="00A16C98">
        <w:rPr>
          <w:rFonts w:cstheme="minorHAnsi"/>
        </w:rPr>
        <w:t>o</w:t>
      </w:r>
      <w:r w:rsidRPr="008A5CB0">
        <w:rPr>
          <w:rFonts w:cstheme="minorHAnsi"/>
        </w:rPr>
        <w:t xml:space="preserve">perator and is currently the only woman performing this </w:t>
      </w:r>
      <w:r w:rsidR="00FC1BC7">
        <w:rPr>
          <w:rFonts w:cstheme="minorHAnsi"/>
        </w:rPr>
        <w:t xml:space="preserve">particular </w:t>
      </w:r>
      <w:r w:rsidRPr="008A5CB0">
        <w:rPr>
          <w:rFonts w:cstheme="minorHAnsi"/>
        </w:rPr>
        <w:t xml:space="preserve">role within </w:t>
      </w:r>
      <w:r w:rsidR="00FC1BC7">
        <w:rPr>
          <w:rFonts w:cstheme="minorHAnsi"/>
        </w:rPr>
        <w:t xml:space="preserve">the company’s surface exploration division, </w:t>
      </w:r>
      <w:r w:rsidRPr="008A5CB0">
        <w:rPr>
          <w:rFonts w:cstheme="minorHAnsi"/>
        </w:rPr>
        <w:t>further highlighting the important contribution women continue to make in operational and technical positions.</w:t>
      </w:r>
    </w:p>
    <w:p w14:paraId="40A81F2D" w14:textId="4EB83DFA" w:rsidR="008A5CB0" w:rsidRPr="008A5CB0" w:rsidRDefault="008A5CB0" w:rsidP="008A5CB0">
      <w:pPr>
        <w:rPr>
          <w:rFonts w:cstheme="minorHAnsi"/>
          <w:b/>
          <w:bCs/>
        </w:rPr>
      </w:pPr>
      <w:r w:rsidRPr="008A5CB0">
        <w:rPr>
          <w:rFonts w:cstheme="minorHAnsi"/>
          <w:b/>
          <w:bCs/>
        </w:rPr>
        <w:t>Building a more inclusive mining industry</w:t>
      </w:r>
    </w:p>
    <w:p w14:paraId="5E914781" w14:textId="0D2E746B" w:rsidR="008A5CB0" w:rsidRPr="008A5CB0" w:rsidRDefault="008A5CB0" w:rsidP="008A5CB0">
      <w:pPr>
        <w:rPr>
          <w:rFonts w:cstheme="minorHAnsi"/>
        </w:rPr>
      </w:pPr>
      <w:r w:rsidRPr="008A5CB0">
        <w:rPr>
          <w:rFonts w:cstheme="minorHAnsi"/>
        </w:rPr>
        <w:t>Rosond believes that building a stronger mining industry depends on attracting, developing and retaining talented people from all backgrounds. By investing in skills development, mentorship and career progression, the company continues to create an environment where employees can realise their full potential.</w:t>
      </w:r>
    </w:p>
    <w:p w14:paraId="6A99A96A" w14:textId="2DA4ED43" w:rsidR="00927A23" w:rsidRPr="00927A23" w:rsidRDefault="008A5CB0" w:rsidP="008A5CB0">
      <w:pPr>
        <w:rPr>
          <w:rFonts w:ascii="Arial" w:hAnsi="Arial" w:cs="Arial"/>
          <w:bCs/>
          <w:sz w:val="28"/>
          <w:szCs w:val="28"/>
        </w:rPr>
      </w:pPr>
      <w:r>
        <w:rPr>
          <w:rFonts w:cstheme="minorHAnsi"/>
        </w:rPr>
        <w:t>“</w:t>
      </w:r>
      <w:r w:rsidRPr="008A5CB0">
        <w:rPr>
          <w:rFonts w:cstheme="minorHAnsi"/>
        </w:rPr>
        <w:t>As an industry, we have made significant progress, but there is still important work to be done,</w:t>
      </w:r>
      <w:r>
        <w:rPr>
          <w:rFonts w:cstheme="minorHAnsi"/>
        </w:rPr>
        <w:t>”</w:t>
      </w:r>
      <w:r w:rsidRPr="008A5CB0">
        <w:rPr>
          <w:rFonts w:cstheme="minorHAnsi"/>
        </w:rPr>
        <w:t xml:space="preserve"> concludes McGavigan. </w:t>
      </w:r>
      <w:r>
        <w:rPr>
          <w:rFonts w:cstheme="minorHAnsi"/>
        </w:rPr>
        <w:t>“</w:t>
      </w:r>
      <w:r w:rsidRPr="008A5CB0">
        <w:rPr>
          <w:rFonts w:cstheme="minorHAnsi"/>
        </w:rPr>
        <w:t>By supporting women throughout their careers, encouraging continuous development and recognising excellence wherever we find it, we are helping to build a more diverse, innovative and sustainable future for mining.</w:t>
      </w:r>
      <w:r>
        <w:rPr>
          <w:rFonts w:cstheme="minorHAnsi"/>
        </w:rPr>
        <w:t>”</w:t>
      </w:r>
    </w:p>
    <w:p w14:paraId="76F8AB43" w14:textId="327A12B3" w:rsidR="00A8291F" w:rsidRPr="00F65BC2" w:rsidRDefault="00A8291F" w:rsidP="00F65BC2">
      <w:pPr>
        <w:rPr>
          <w:rFonts w:cstheme="minorHAnsi"/>
        </w:rPr>
      </w:pPr>
      <w:r>
        <w:rPr>
          <w:b/>
          <w:i/>
        </w:rPr>
        <w:t>Ends</w:t>
      </w:r>
    </w:p>
    <w:p w14:paraId="3CCF17EF" w14:textId="77777777" w:rsidR="00A8291F" w:rsidRDefault="00A8291F" w:rsidP="00A8291F">
      <w:pPr>
        <w:spacing w:after="0" w:line="240" w:lineRule="auto"/>
        <w:rPr>
          <w:b/>
        </w:rPr>
      </w:pPr>
      <w:r>
        <w:rPr>
          <w:b/>
        </w:rPr>
        <w:t>Notes to the editor</w:t>
      </w:r>
    </w:p>
    <w:p w14:paraId="6FD6098F" w14:textId="77777777" w:rsidR="00A8291F" w:rsidRDefault="00A8291F" w:rsidP="00A8291F">
      <w:pPr>
        <w:spacing w:line="240" w:lineRule="auto"/>
        <w:rPr>
          <w:b/>
        </w:rPr>
      </w:pPr>
      <w:r>
        <w:t xml:space="preserve">To download hi-res images for this release, please visit </w:t>
      </w:r>
      <w:hyperlink r:id="rId7" w:history="1">
        <w:r>
          <w:rPr>
            <w:rStyle w:val="Hyperlink"/>
          </w:rPr>
          <w:t>http://media.ngage.co.za</w:t>
        </w:r>
      </w:hyperlink>
      <w:r>
        <w:t xml:space="preserve"> and click on the Rosond link to view the company’s press office.</w:t>
      </w:r>
    </w:p>
    <w:p w14:paraId="1E4C01C6" w14:textId="584675E7" w:rsidR="00AD0838" w:rsidRPr="001739DB" w:rsidRDefault="00A8291F" w:rsidP="001739DB">
      <w:pPr>
        <w:rPr>
          <w:bCs/>
        </w:rPr>
      </w:pPr>
      <w:r>
        <w:rPr>
          <w:b/>
        </w:rPr>
        <w:t>About Rosond</w:t>
      </w:r>
      <w:r>
        <w:rPr>
          <w:b/>
        </w:rPr>
        <w:br/>
      </w:r>
      <w:r>
        <w:rPr>
          <w:bCs/>
        </w:rPr>
        <w:t>Rosond provides fast, efficient, safe, and cost-effective drilling and grouting services to mining and exploration industries throughout Africa. For over 65 years, Rosond has applied advanced design and engineering disciplines to create client-specific solutions. State-of-the-art, in-house manufacturing facilities provide products designed and engineered to meet clients’ specific demands, while an experienced team of engineers and artisans ensure a solution in keeping with global best practice.</w:t>
      </w:r>
    </w:p>
    <w:p w14:paraId="193103D1" w14:textId="4F4B7ECB" w:rsidR="00A8291F" w:rsidRPr="00AF5F20" w:rsidRDefault="00A8291F" w:rsidP="00A8291F">
      <w:pPr>
        <w:spacing w:after="0"/>
        <w:rPr>
          <w:bCs/>
        </w:rPr>
      </w:pPr>
      <w:r w:rsidRPr="00AF5F20">
        <w:rPr>
          <w:b/>
          <w:bCs/>
        </w:rPr>
        <w:t>Rosond Contact</w:t>
      </w:r>
    </w:p>
    <w:p w14:paraId="502877CC" w14:textId="77777777" w:rsidR="00F65BC2" w:rsidRPr="00AF5F20" w:rsidRDefault="00F65BC2" w:rsidP="00F65BC2">
      <w:pPr>
        <w:spacing w:after="0"/>
        <w:rPr>
          <w:bCs/>
        </w:rPr>
      </w:pPr>
      <w:r w:rsidRPr="00AF5F20">
        <w:rPr>
          <w:bCs/>
        </w:rPr>
        <w:t>Dot Field</w:t>
      </w:r>
    </w:p>
    <w:p w14:paraId="3B88BCAE" w14:textId="77777777" w:rsidR="00F65BC2" w:rsidRPr="00AF5F20" w:rsidRDefault="00F65BC2" w:rsidP="00F65BC2">
      <w:pPr>
        <w:spacing w:after="0"/>
        <w:rPr>
          <w:bCs/>
        </w:rPr>
      </w:pPr>
      <w:r w:rsidRPr="00AF5F20">
        <w:rPr>
          <w:bCs/>
        </w:rPr>
        <w:t>Phone: 0829900174</w:t>
      </w:r>
    </w:p>
    <w:p w14:paraId="07BB2473" w14:textId="77777777" w:rsidR="00F65BC2" w:rsidRPr="0079649E" w:rsidRDefault="00F65BC2" w:rsidP="00F65BC2">
      <w:pPr>
        <w:spacing w:after="0"/>
        <w:rPr>
          <w:bCs/>
        </w:rPr>
      </w:pPr>
      <w:r w:rsidRPr="0079649E">
        <w:rPr>
          <w:bCs/>
        </w:rPr>
        <w:t>E</w:t>
      </w:r>
      <w:r>
        <w:rPr>
          <w:bCs/>
        </w:rPr>
        <w:t xml:space="preserve">mail: </w:t>
      </w:r>
      <w:hyperlink r:id="rId8" w:history="1">
        <w:r w:rsidRPr="000A35DA">
          <w:rPr>
            <w:rStyle w:val="Hyperlink"/>
          </w:rPr>
          <w:t>dot@dotfield.co.za</w:t>
        </w:r>
      </w:hyperlink>
      <w:r>
        <w:t xml:space="preserve"> </w:t>
      </w:r>
    </w:p>
    <w:p w14:paraId="3171FCF6" w14:textId="77777777" w:rsidR="00F65BC2" w:rsidRDefault="00F65BC2" w:rsidP="00F65BC2">
      <w:pPr>
        <w:rPr>
          <w:bCs/>
        </w:rPr>
      </w:pPr>
      <w:r w:rsidRPr="0079649E">
        <w:rPr>
          <w:bCs/>
        </w:rPr>
        <w:t xml:space="preserve">Web: </w:t>
      </w:r>
      <w:hyperlink r:id="rId9" w:history="1">
        <w:r w:rsidRPr="005220D2">
          <w:rPr>
            <w:rStyle w:val="Hyperlink"/>
            <w:bCs/>
          </w:rPr>
          <w:t>www.rosond.com</w:t>
        </w:r>
      </w:hyperlink>
    </w:p>
    <w:p w14:paraId="6D3A64A3" w14:textId="77777777" w:rsidR="00CD3ABA" w:rsidRPr="00CD3ABA" w:rsidRDefault="00CD3ABA" w:rsidP="00CD3ABA">
      <w:pPr>
        <w:spacing w:after="0" w:line="256" w:lineRule="auto"/>
        <w:rPr>
          <w:rFonts w:ascii="Calibri" w:eastAsia="Calibri" w:hAnsi="Calibri" w:cs="Times New Roman"/>
        </w:rPr>
      </w:pPr>
      <w:r w:rsidRPr="00CD3ABA">
        <w:rPr>
          <w:rFonts w:ascii="Calibri" w:eastAsia="Calibri" w:hAnsi="Calibri" w:cs="Arial"/>
          <w:b/>
        </w:rPr>
        <w:t>Media Contact</w:t>
      </w:r>
      <w:r w:rsidRPr="00CD3ABA">
        <w:rPr>
          <w:rFonts w:ascii="Calibri" w:eastAsia="Calibri" w:hAnsi="Calibri" w:cs="Arial"/>
          <w:b/>
        </w:rPr>
        <w:br/>
      </w:r>
      <w:r w:rsidRPr="00CD3ABA">
        <w:rPr>
          <w:rFonts w:ascii="Calibri" w:eastAsia="Calibri" w:hAnsi="Calibri" w:cs="Times New Roman"/>
        </w:rPr>
        <w:t>Thobile Ndlovu</w:t>
      </w:r>
    </w:p>
    <w:p w14:paraId="7433BC18" w14:textId="2D95BC89" w:rsidR="00CD3ABA" w:rsidRPr="00CD3ABA" w:rsidRDefault="009B407F" w:rsidP="00CD3ABA">
      <w:pPr>
        <w:spacing w:after="0" w:line="256" w:lineRule="auto"/>
        <w:rPr>
          <w:rFonts w:ascii="Calibri" w:eastAsia="Calibri" w:hAnsi="Calibri" w:cs="Times New Roman"/>
        </w:rPr>
      </w:pPr>
      <w:r>
        <w:rPr>
          <w:rFonts w:ascii="Calibri" w:eastAsia="Calibri" w:hAnsi="Calibri" w:cs="Times New Roman"/>
        </w:rPr>
        <w:t xml:space="preserve">Senior </w:t>
      </w:r>
      <w:r w:rsidR="00CD3ABA" w:rsidRPr="00CD3ABA">
        <w:rPr>
          <w:rFonts w:ascii="Calibri" w:eastAsia="Calibri" w:hAnsi="Calibri" w:cs="Times New Roman"/>
        </w:rPr>
        <w:t>Account Executive</w:t>
      </w:r>
    </w:p>
    <w:p w14:paraId="7FC3E0B9" w14:textId="77777777" w:rsidR="00CD3ABA" w:rsidRPr="00CD3ABA" w:rsidRDefault="00CD3ABA" w:rsidP="00CD3ABA">
      <w:pPr>
        <w:spacing w:after="0" w:line="256" w:lineRule="auto"/>
        <w:rPr>
          <w:rFonts w:ascii="Calibri" w:eastAsia="Calibri" w:hAnsi="Calibri" w:cs="Times New Roman"/>
        </w:rPr>
      </w:pPr>
      <w:r w:rsidRPr="00CD3ABA">
        <w:rPr>
          <w:rFonts w:ascii="Calibri" w:eastAsia="Calibri" w:hAnsi="Calibri" w:cs="Times New Roman"/>
        </w:rPr>
        <w:t>NGAGE Public Relations</w:t>
      </w:r>
    </w:p>
    <w:p w14:paraId="18910ABA" w14:textId="77777777" w:rsidR="00CD3ABA" w:rsidRPr="00CD3ABA" w:rsidRDefault="00CD3ABA" w:rsidP="00CD3ABA">
      <w:pPr>
        <w:spacing w:after="0" w:line="240" w:lineRule="auto"/>
        <w:rPr>
          <w:rFonts w:ascii="Calibri" w:eastAsia="Calibri" w:hAnsi="Calibri" w:cs="Times New Roman"/>
        </w:rPr>
      </w:pPr>
      <w:r w:rsidRPr="00CD3ABA">
        <w:rPr>
          <w:rFonts w:ascii="Calibri" w:eastAsia="Calibri" w:hAnsi="Calibri" w:cs="Times New Roman"/>
        </w:rPr>
        <w:t>Telephone: 011 867 7763</w:t>
      </w:r>
    </w:p>
    <w:p w14:paraId="0F553C3E" w14:textId="77777777" w:rsidR="00CD3ABA" w:rsidRPr="00CD3ABA" w:rsidRDefault="00CD3ABA" w:rsidP="00CD3ABA">
      <w:pPr>
        <w:spacing w:after="0" w:line="240" w:lineRule="auto"/>
        <w:rPr>
          <w:rFonts w:ascii="Calibri" w:eastAsia="Calibri" w:hAnsi="Calibri" w:cs="Times New Roman"/>
        </w:rPr>
      </w:pPr>
      <w:r w:rsidRPr="00CD3ABA">
        <w:rPr>
          <w:rFonts w:ascii="Calibri" w:eastAsia="Calibri" w:hAnsi="Calibri" w:cs="Times New Roman"/>
        </w:rPr>
        <w:t>Cell: 073 574 2931</w:t>
      </w:r>
    </w:p>
    <w:p w14:paraId="7F656D8F" w14:textId="73453D71" w:rsidR="00CD3ABA" w:rsidRPr="00442A27" w:rsidRDefault="00CD3ABA" w:rsidP="00CD3ABA">
      <w:pPr>
        <w:spacing w:after="0" w:line="240" w:lineRule="auto"/>
        <w:rPr>
          <w:rFonts w:ascii="Calibri" w:eastAsia="Calibri" w:hAnsi="Calibri" w:cs="Times New Roman"/>
        </w:rPr>
      </w:pPr>
      <w:r w:rsidRPr="00442A27">
        <w:rPr>
          <w:rFonts w:ascii="Calibri" w:eastAsia="Calibri" w:hAnsi="Calibri" w:cs="Times New Roman"/>
        </w:rPr>
        <w:t xml:space="preserve">Email: </w:t>
      </w:r>
      <w:hyperlink r:id="rId10" w:history="1">
        <w:r w:rsidRPr="00442A27">
          <w:rPr>
            <w:rFonts w:ascii="Calibri" w:eastAsia="Calibri" w:hAnsi="Calibri" w:cs="Times New Roman"/>
            <w:color w:val="0563C1"/>
            <w:u w:val="single"/>
          </w:rPr>
          <w:t>thobile@ngage.co.za</w:t>
        </w:r>
      </w:hyperlink>
      <w:r w:rsidRPr="00442A27">
        <w:rPr>
          <w:rFonts w:ascii="Calibri" w:eastAsia="Calibri" w:hAnsi="Calibri" w:cs="Times New Roman"/>
        </w:rPr>
        <w:t xml:space="preserve"> </w:t>
      </w:r>
    </w:p>
    <w:p w14:paraId="2B7A675B" w14:textId="7F2D1401" w:rsidR="00A8291F" w:rsidRPr="00442A27" w:rsidRDefault="00A8291F" w:rsidP="00CD3ABA">
      <w:pPr>
        <w:spacing w:after="0" w:line="240" w:lineRule="auto"/>
        <w:rPr>
          <w:rFonts w:ascii="Calibri" w:eastAsia="Calibri" w:hAnsi="Calibri" w:cs="Times New Roman"/>
        </w:rPr>
      </w:pPr>
      <w:r>
        <w:t xml:space="preserve">Web: </w:t>
      </w:r>
      <w:hyperlink r:id="rId11" w:history="1">
        <w:r>
          <w:rPr>
            <w:rStyle w:val="Hyperlink"/>
          </w:rPr>
          <w:t>www.ngage.co.za</w:t>
        </w:r>
      </w:hyperlink>
    </w:p>
    <w:p w14:paraId="58310D14" w14:textId="48A714F8" w:rsidR="007732C3" w:rsidRDefault="00A8291F" w:rsidP="007732C3">
      <w:pPr>
        <w:spacing w:line="240" w:lineRule="auto"/>
      </w:pPr>
      <w:r>
        <w:t>Browse the</w:t>
      </w:r>
      <w:r>
        <w:rPr>
          <w:b/>
        </w:rPr>
        <w:t xml:space="preserve"> NGAGE Media Zone</w:t>
      </w:r>
      <w:r>
        <w:t xml:space="preserve"> for more client press releases and photographs at </w:t>
      </w:r>
      <w:hyperlink r:id="rId12" w:history="1">
        <w:r>
          <w:rPr>
            <w:rStyle w:val="Hyperlink"/>
          </w:rPr>
          <w:t>http://media.ngage.co.za</w:t>
        </w:r>
      </w:hyperlink>
    </w:p>
    <w:p w14:paraId="0E1CD3DE" w14:textId="77777777" w:rsidR="0023357E" w:rsidRPr="007732C3" w:rsidRDefault="0023357E" w:rsidP="007732C3">
      <w:pPr>
        <w:spacing w:line="240" w:lineRule="auto"/>
      </w:pPr>
    </w:p>
    <w:sectPr w:rsidR="0023357E" w:rsidRPr="007732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11084"/>
    <w:multiLevelType w:val="multilevel"/>
    <w:tmpl w:val="95F0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6B127D"/>
    <w:multiLevelType w:val="hybridMultilevel"/>
    <w:tmpl w:val="038085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D62"/>
    <w:rsid w:val="00010F1F"/>
    <w:rsid w:val="000322F6"/>
    <w:rsid w:val="000971D2"/>
    <w:rsid w:val="000A25B1"/>
    <w:rsid w:val="000B72BA"/>
    <w:rsid w:val="000C1D62"/>
    <w:rsid w:val="000F4CB4"/>
    <w:rsid w:val="000F5F60"/>
    <w:rsid w:val="001405B7"/>
    <w:rsid w:val="001549D8"/>
    <w:rsid w:val="001704C6"/>
    <w:rsid w:val="001739DB"/>
    <w:rsid w:val="00176695"/>
    <w:rsid w:val="00187ADE"/>
    <w:rsid w:val="001C5A82"/>
    <w:rsid w:val="001E7123"/>
    <w:rsid w:val="001F0B4A"/>
    <w:rsid w:val="00204214"/>
    <w:rsid w:val="0023357E"/>
    <w:rsid w:val="00252815"/>
    <w:rsid w:val="00262A44"/>
    <w:rsid w:val="00272448"/>
    <w:rsid w:val="0029649A"/>
    <w:rsid w:val="002A3194"/>
    <w:rsid w:val="002B415B"/>
    <w:rsid w:val="002D11B5"/>
    <w:rsid w:val="002D2D3C"/>
    <w:rsid w:val="00305D18"/>
    <w:rsid w:val="003473F9"/>
    <w:rsid w:val="00362246"/>
    <w:rsid w:val="00380AD4"/>
    <w:rsid w:val="00397DE4"/>
    <w:rsid w:val="003B6912"/>
    <w:rsid w:val="003B754D"/>
    <w:rsid w:val="003D5832"/>
    <w:rsid w:val="0042515D"/>
    <w:rsid w:val="00442A27"/>
    <w:rsid w:val="00444F38"/>
    <w:rsid w:val="004770E8"/>
    <w:rsid w:val="0048184B"/>
    <w:rsid w:val="004A6BBF"/>
    <w:rsid w:val="004B7893"/>
    <w:rsid w:val="004C6EF9"/>
    <w:rsid w:val="004D1ED5"/>
    <w:rsid w:val="004F1A8F"/>
    <w:rsid w:val="00502DCC"/>
    <w:rsid w:val="00511BEF"/>
    <w:rsid w:val="0051569E"/>
    <w:rsid w:val="005176CA"/>
    <w:rsid w:val="0052578E"/>
    <w:rsid w:val="00577949"/>
    <w:rsid w:val="005877BA"/>
    <w:rsid w:val="00596C42"/>
    <w:rsid w:val="005B39EB"/>
    <w:rsid w:val="005C3ED0"/>
    <w:rsid w:val="005D234E"/>
    <w:rsid w:val="005D3A46"/>
    <w:rsid w:val="005F0ECD"/>
    <w:rsid w:val="006054B1"/>
    <w:rsid w:val="00613C60"/>
    <w:rsid w:val="006463B0"/>
    <w:rsid w:val="0066089D"/>
    <w:rsid w:val="00675D7A"/>
    <w:rsid w:val="006967D2"/>
    <w:rsid w:val="006A07D8"/>
    <w:rsid w:val="006C4D01"/>
    <w:rsid w:val="006F229F"/>
    <w:rsid w:val="006F26C6"/>
    <w:rsid w:val="006F2BC5"/>
    <w:rsid w:val="007600C8"/>
    <w:rsid w:val="007635AF"/>
    <w:rsid w:val="007732C3"/>
    <w:rsid w:val="007B782A"/>
    <w:rsid w:val="007C72B7"/>
    <w:rsid w:val="007E03D1"/>
    <w:rsid w:val="0080690F"/>
    <w:rsid w:val="00825305"/>
    <w:rsid w:val="00854033"/>
    <w:rsid w:val="008941A1"/>
    <w:rsid w:val="008A0F4D"/>
    <w:rsid w:val="008A5CB0"/>
    <w:rsid w:val="008C0985"/>
    <w:rsid w:val="008C36D4"/>
    <w:rsid w:val="008C4BF0"/>
    <w:rsid w:val="008E2398"/>
    <w:rsid w:val="008E4D98"/>
    <w:rsid w:val="008F3E99"/>
    <w:rsid w:val="00927A23"/>
    <w:rsid w:val="0093515D"/>
    <w:rsid w:val="00964379"/>
    <w:rsid w:val="009648A3"/>
    <w:rsid w:val="009A7927"/>
    <w:rsid w:val="009B407F"/>
    <w:rsid w:val="00A16C98"/>
    <w:rsid w:val="00A256B6"/>
    <w:rsid w:val="00A44780"/>
    <w:rsid w:val="00A62082"/>
    <w:rsid w:val="00A75AA1"/>
    <w:rsid w:val="00A8291F"/>
    <w:rsid w:val="00AB1202"/>
    <w:rsid w:val="00AB50D4"/>
    <w:rsid w:val="00AD0838"/>
    <w:rsid w:val="00AF3CBB"/>
    <w:rsid w:val="00AF5F20"/>
    <w:rsid w:val="00B24A79"/>
    <w:rsid w:val="00B30131"/>
    <w:rsid w:val="00B73290"/>
    <w:rsid w:val="00BB346A"/>
    <w:rsid w:val="00BB4C66"/>
    <w:rsid w:val="00C02E31"/>
    <w:rsid w:val="00C06843"/>
    <w:rsid w:val="00C06D4F"/>
    <w:rsid w:val="00C177C3"/>
    <w:rsid w:val="00C274A5"/>
    <w:rsid w:val="00C3064E"/>
    <w:rsid w:val="00C6209B"/>
    <w:rsid w:val="00C66422"/>
    <w:rsid w:val="00C71FB2"/>
    <w:rsid w:val="00CA123C"/>
    <w:rsid w:val="00CA4614"/>
    <w:rsid w:val="00CC67A6"/>
    <w:rsid w:val="00CD3ABA"/>
    <w:rsid w:val="00D244C9"/>
    <w:rsid w:val="00D33A62"/>
    <w:rsid w:val="00D4048E"/>
    <w:rsid w:val="00D506D1"/>
    <w:rsid w:val="00D81A84"/>
    <w:rsid w:val="00DA6AC3"/>
    <w:rsid w:val="00DD666C"/>
    <w:rsid w:val="00E00227"/>
    <w:rsid w:val="00E043E9"/>
    <w:rsid w:val="00E34EAD"/>
    <w:rsid w:val="00E63932"/>
    <w:rsid w:val="00E66FCA"/>
    <w:rsid w:val="00E838AC"/>
    <w:rsid w:val="00EC2E61"/>
    <w:rsid w:val="00EE79C0"/>
    <w:rsid w:val="00EF329F"/>
    <w:rsid w:val="00F003F1"/>
    <w:rsid w:val="00F1053E"/>
    <w:rsid w:val="00F14B73"/>
    <w:rsid w:val="00F3493E"/>
    <w:rsid w:val="00F65BC2"/>
    <w:rsid w:val="00F806B5"/>
    <w:rsid w:val="00F86E28"/>
    <w:rsid w:val="00FC1BC7"/>
    <w:rsid w:val="00FC381B"/>
    <w:rsid w:val="00FC4922"/>
    <w:rsid w:val="00FF3E3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3D1C5"/>
  <w15:chartTrackingRefBased/>
  <w15:docId w15:val="{7EE62307-BA41-49D2-8FD6-C211DFCDD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24A79"/>
    <w:rPr>
      <w:color w:val="0563C1"/>
      <w:u w:val="single"/>
    </w:rPr>
  </w:style>
  <w:style w:type="paragraph" w:styleId="NormalWeb">
    <w:name w:val="Normal (Web)"/>
    <w:basedOn w:val="Normal"/>
    <w:uiPriority w:val="99"/>
    <w:unhideWhenUsed/>
    <w:rsid w:val="00B24A79"/>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Title">
    <w:name w:val="Title"/>
    <w:basedOn w:val="Normal"/>
    <w:next w:val="Normal"/>
    <w:link w:val="TitleChar"/>
    <w:uiPriority w:val="10"/>
    <w:qFormat/>
    <w:rsid w:val="00A829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291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F65BC2"/>
    <w:rPr>
      <w:color w:val="605E5C"/>
      <w:shd w:val="clear" w:color="auto" w:fill="E1DFDD"/>
    </w:rPr>
  </w:style>
  <w:style w:type="character" w:styleId="UnresolvedMention">
    <w:name w:val="Unresolved Mention"/>
    <w:basedOn w:val="DefaultParagraphFont"/>
    <w:uiPriority w:val="99"/>
    <w:semiHidden/>
    <w:unhideWhenUsed/>
    <w:rsid w:val="00C66422"/>
    <w:rPr>
      <w:color w:val="605E5C"/>
      <w:shd w:val="clear" w:color="auto" w:fill="E1DFDD"/>
    </w:rPr>
  </w:style>
  <w:style w:type="paragraph" w:styleId="Revision">
    <w:name w:val="Revision"/>
    <w:hidden/>
    <w:uiPriority w:val="99"/>
    <w:semiHidden/>
    <w:rsid w:val="004B7893"/>
    <w:pPr>
      <w:spacing w:after="0" w:line="240" w:lineRule="auto"/>
    </w:pPr>
  </w:style>
  <w:style w:type="character" w:styleId="CommentReference">
    <w:name w:val="annotation reference"/>
    <w:basedOn w:val="DefaultParagraphFont"/>
    <w:uiPriority w:val="99"/>
    <w:semiHidden/>
    <w:unhideWhenUsed/>
    <w:rsid w:val="009A7927"/>
    <w:rPr>
      <w:sz w:val="16"/>
      <w:szCs w:val="16"/>
    </w:rPr>
  </w:style>
  <w:style w:type="paragraph" w:styleId="CommentText">
    <w:name w:val="annotation text"/>
    <w:basedOn w:val="Normal"/>
    <w:link w:val="CommentTextChar"/>
    <w:uiPriority w:val="99"/>
    <w:unhideWhenUsed/>
    <w:rsid w:val="009A7927"/>
    <w:pPr>
      <w:spacing w:line="240" w:lineRule="auto"/>
    </w:pPr>
    <w:rPr>
      <w:sz w:val="20"/>
      <w:szCs w:val="20"/>
    </w:rPr>
  </w:style>
  <w:style w:type="character" w:customStyle="1" w:styleId="CommentTextChar">
    <w:name w:val="Comment Text Char"/>
    <w:basedOn w:val="DefaultParagraphFont"/>
    <w:link w:val="CommentText"/>
    <w:uiPriority w:val="99"/>
    <w:rsid w:val="009A7927"/>
    <w:rPr>
      <w:sz w:val="20"/>
      <w:szCs w:val="20"/>
    </w:rPr>
  </w:style>
  <w:style w:type="paragraph" w:styleId="CommentSubject">
    <w:name w:val="annotation subject"/>
    <w:basedOn w:val="CommentText"/>
    <w:next w:val="CommentText"/>
    <w:link w:val="CommentSubjectChar"/>
    <w:uiPriority w:val="99"/>
    <w:semiHidden/>
    <w:unhideWhenUsed/>
    <w:rsid w:val="009A7927"/>
    <w:rPr>
      <w:b/>
      <w:bCs/>
    </w:rPr>
  </w:style>
  <w:style w:type="character" w:customStyle="1" w:styleId="CommentSubjectChar">
    <w:name w:val="Comment Subject Char"/>
    <w:basedOn w:val="CommentTextChar"/>
    <w:link w:val="CommentSubject"/>
    <w:uiPriority w:val="99"/>
    <w:semiHidden/>
    <w:rsid w:val="009A7927"/>
    <w:rPr>
      <w:b/>
      <w:bCs/>
      <w:sz w:val="20"/>
      <w:szCs w:val="20"/>
    </w:rPr>
  </w:style>
  <w:style w:type="paragraph" w:styleId="ListParagraph">
    <w:name w:val="List Paragraph"/>
    <w:basedOn w:val="Normal"/>
    <w:uiPriority w:val="34"/>
    <w:qFormat/>
    <w:rsid w:val="00E043E9"/>
    <w:pPr>
      <w:ind w:left="720"/>
      <w:contextualSpacing/>
    </w:pPr>
  </w:style>
  <w:style w:type="character" w:styleId="FollowedHyperlink">
    <w:name w:val="FollowedHyperlink"/>
    <w:basedOn w:val="DefaultParagraphFont"/>
    <w:uiPriority w:val="99"/>
    <w:semiHidden/>
    <w:unhideWhenUsed/>
    <w:rsid w:val="00E043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793604">
      <w:bodyDiv w:val="1"/>
      <w:marLeft w:val="0"/>
      <w:marRight w:val="0"/>
      <w:marTop w:val="0"/>
      <w:marBottom w:val="0"/>
      <w:divBdr>
        <w:top w:val="none" w:sz="0" w:space="0" w:color="auto"/>
        <w:left w:val="none" w:sz="0" w:space="0" w:color="auto"/>
        <w:bottom w:val="none" w:sz="0" w:space="0" w:color="auto"/>
        <w:right w:val="none" w:sz="0" w:space="0" w:color="auto"/>
      </w:divBdr>
      <w:divsChild>
        <w:div w:id="1591309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7717402">
      <w:bodyDiv w:val="1"/>
      <w:marLeft w:val="0"/>
      <w:marRight w:val="0"/>
      <w:marTop w:val="0"/>
      <w:marBottom w:val="0"/>
      <w:divBdr>
        <w:top w:val="none" w:sz="0" w:space="0" w:color="auto"/>
        <w:left w:val="none" w:sz="0" w:space="0" w:color="auto"/>
        <w:bottom w:val="none" w:sz="0" w:space="0" w:color="auto"/>
        <w:right w:val="none" w:sz="0" w:space="0" w:color="auto"/>
      </w:divBdr>
    </w:div>
    <w:div w:id="622417482">
      <w:bodyDiv w:val="1"/>
      <w:marLeft w:val="0"/>
      <w:marRight w:val="0"/>
      <w:marTop w:val="0"/>
      <w:marBottom w:val="0"/>
      <w:divBdr>
        <w:top w:val="none" w:sz="0" w:space="0" w:color="auto"/>
        <w:left w:val="none" w:sz="0" w:space="0" w:color="auto"/>
        <w:bottom w:val="none" w:sz="0" w:space="0" w:color="auto"/>
        <w:right w:val="none" w:sz="0" w:space="0" w:color="auto"/>
      </w:divBdr>
    </w:div>
    <w:div w:id="661159361">
      <w:bodyDiv w:val="1"/>
      <w:marLeft w:val="0"/>
      <w:marRight w:val="0"/>
      <w:marTop w:val="0"/>
      <w:marBottom w:val="0"/>
      <w:divBdr>
        <w:top w:val="none" w:sz="0" w:space="0" w:color="auto"/>
        <w:left w:val="none" w:sz="0" w:space="0" w:color="auto"/>
        <w:bottom w:val="none" w:sz="0" w:space="0" w:color="auto"/>
        <w:right w:val="none" w:sz="0" w:space="0" w:color="auto"/>
      </w:divBdr>
    </w:div>
    <w:div w:id="1445688191">
      <w:bodyDiv w:val="1"/>
      <w:marLeft w:val="0"/>
      <w:marRight w:val="0"/>
      <w:marTop w:val="0"/>
      <w:marBottom w:val="0"/>
      <w:divBdr>
        <w:top w:val="none" w:sz="0" w:space="0" w:color="auto"/>
        <w:left w:val="none" w:sz="0" w:space="0" w:color="auto"/>
        <w:bottom w:val="none" w:sz="0" w:space="0" w:color="auto"/>
        <w:right w:val="none" w:sz="0" w:space="0" w:color="auto"/>
      </w:divBdr>
    </w:div>
    <w:div w:id="1733967859">
      <w:bodyDiv w:val="1"/>
      <w:marLeft w:val="0"/>
      <w:marRight w:val="0"/>
      <w:marTop w:val="0"/>
      <w:marBottom w:val="0"/>
      <w:divBdr>
        <w:top w:val="none" w:sz="0" w:space="0" w:color="auto"/>
        <w:left w:val="none" w:sz="0" w:space="0" w:color="auto"/>
        <w:bottom w:val="none" w:sz="0" w:space="0" w:color="auto"/>
        <w:right w:val="none" w:sz="0" w:space="0" w:color="auto"/>
      </w:divBdr>
    </w:div>
    <w:div w:id="178719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t@dotfield.co.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media.ngage.co.za" TargetMode="External"/><Relationship Id="rId12" Type="http://schemas.openxmlformats.org/officeDocument/2006/relationships/hyperlink" Target="http://media.ngage.co.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ond.com" TargetMode="External"/><Relationship Id="rId11" Type="http://schemas.openxmlformats.org/officeDocument/2006/relationships/hyperlink" Target="http://www.ngage.co.za" TargetMode="External"/><Relationship Id="rId5" Type="http://schemas.openxmlformats.org/officeDocument/2006/relationships/webSettings" Target="webSettings.xml"/><Relationship Id="rId10" Type="http://schemas.openxmlformats.org/officeDocument/2006/relationships/hyperlink" Target="mailto:thobile@ngage.co.za" TargetMode="External"/><Relationship Id="rId4" Type="http://schemas.openxmlformats.org/officeDocument/2006/relationships/settings" Target="settings.xml"/><Relationship Id="rId9" Type="http://schemas.openxmlformats.org/officeDocument/2006/relationships/hyperlink" Target="http://www.roson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D4967-66A4-4C07-A3A0-0DAB6D0A1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803</Words>
  <Characters>4581</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Khutso Maphatsoe</dc:creator>
  <cp:keywords/>
  <dc:description/>
  <cp:lastModifiedBy>Basetsana Motsieloa</cp:lastModifiedBy>
  <cp:revision>2</cp:revision>
  <cp:lastPrinted>2023-04-05T06:35:00Z</cp:lastPrinted>
  <dcterms:created xsi:type="dcterms:W3CDTF">2026-08-13T10:02:00Z</dcterms:created>
  <dcterms:modified xsi:type="dcterms:W3CDTF">2026-08-13T10:02:00Z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53e0a680-80a2-49bd-b0b0-8d1ac7400840</vt:lpwstr>
  </property>
</Properties>
</file>