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4A88" w14:textId="5AE139DA" w:rsidR="00586D96" w:rsidRPr="00586D96" w:rsidRDefault="00EC73D0" w:rsidP="00586D96">
      <w:pPr>
        <w:spacing w:after="160" w:line="240" w:lineRule="auto"/>
        <w:rPr>
          <w:rFonts w:ascii="Arial" w:eastAsia="SimSun" w:hAnsi="Arial" w:cs="Arial"/>
          <w:b/>
          <w:kern w:val="0"/>
          <w:sz w:val="52"/>
          <w:szCs w:val="52"/>
          <w:lang w:val="en-ZA" w:eastAsia="zh-CN"/>
        </w:rPr>
      </w:pPr>
      <w:r>
        <w:rPr>
          <w:rFonts w:ascii="Arial" w:eastAsia="SimSun" w:hAnsi="Arial" w:cs="Arial"/>
          <w:b/>
          <w:kern w:val="0"/>
          <w:sz w:val="52"/>
          <w:szCs w:val="52"/>
          <w:lang w:val="en-ZA" w:eastAsia="zh-CN"/>
        </w:rPr>
        <w:t xml:space="preserve">THOUGHT LEADERSHIP </w:t>
      </w:r>
      <w:r w:rsidR="00586D96" w:rsidRPr="00586D96">
        <w:rPr>
          <w:rFonts w:ascii="Arial" w:eastAsia="SimSun" w:hAnsi="Arial" w:cs="Arial"/>
          <w:b/>
          <w:kern w:val="0"/>
          <w:sz w:val="52"/>
          <w:szCs w:val="52"/>
          <w:lang w:val="en-ZA" w:eastAsia="zh-CN"/>
        </w:rPr>
        <w:t>ARTICLE</w:t>
      </w:r>
    </w:p>
    <w:p w14:paraId="004B856B" w14:textId="16773AE4" w:rsidR="003A1746" w:rsidRDefault="004D4F91" w:rsidP="00A82C4A">
      <w:pPr>
        <w:spacing w:after="160" w:line="240" w:lineRule="auto"/>
        <w:rPr>
          <w:rFonts w:ascii="Arial" w:eastAsia="SimSun" w:hAnsi="Arial" w:cs="Arial"/>
          <w:kern w:val="0"/>
          <w:sz w:val="28"/>
          <w:szCs w:val="28"/>
          <w:lang w:val="en-ZA" w:eastAsia="zh-CN"/>
        </w:rPr>
      </w:pPr>
      <w:r w:rsidRPr="004D4F91">
        <w:rPr>
          <w:rFonts w:ascii="Arial" w:eastAsia="SimSun" w:hAnsi="Arial" w:cs="Arial"/>
          <w:kern w:val="0"/>
          <w:sz w:val="28"/>
          <w:szCs w:val="28"/>
          <w:lang w:val="en-ZA" w:eastAsia="zh-CN"/>
        </w:rPr>
        <w:t>Affordable housing starts with affordable cities</w:t>
      </w:r>
    </w:p>
    <w:p w14:paraId="640D7BA2" w14:textId="77777777" w:rsidR="00EC73D0" w:rsidRDefault="006F502B" w:rsidP="00A05B21">
      <w:pPr>
        <w:spacing w:after="160" w:line="240" w:lineRule="auto"/>
        <w:rPr>
          <w:rFonts w:ascii="Calibri" w:eastAsia="SimSun" w:hAnsi="Calibri" w:cs="Arial"/>
          <w:b/>
          <w:bCs/>
          <w:kern w:val="0"/>
          <w:sz w:val="22"/>
          <w:szCs w:val="22"/>
          <w:lang w:val="en-ZA" w:eastAsia="zh-CN"/>
        </w:rPr>
      </w:pPr>
      <w:r w:rsidRPr="006F502B">
        <w:rPr>
          <w:rFonts w:ascii="Calibri" w:eastAsia="SimSun" w:hAnsi="Calibri" w:cs="Arial"/>
          <w:b/>
          <w:bCs/>
          <w:kern w:val="0"/>
          <w:sz w:val="22"/>
          <w:szCs w:val="22"/>
          <w:lang w:val="en-ZA" w:eastAsia="zh-CN"/>
        </w:rPr>
        <w:t>Reducing the total cost of living, not simply the cost of housing, should be at the heart of South Africa's affordable housing strategy</w:t>
      </w:r>
    </w:p>
    <w:p w14:paraId="3F4D2318" w14:textId="5309354F" w:rsidR="006D70A2" w:rsidRDefault="00EC73D0" w:rsidP="00A05B21">
      <w:pPr>
        <w:spacing w:after="160" w:line="240" w:lineRule="auto"/>
        <w:rPr>
          <w:rFonts w:ascii="Calibri" w:eastAsia="SimSun" w:hAnsi="Calibri" w:cs="Arial"/>
          <w:b/>
          <w:bCs/>
          <w:kern w:val="0"/>
          <w:sz w:val="22"/>
          <w:szCs w:val="22"/>
          <w:lang w:val="en-ZA" w:eastAsia="zh-CN"/>
        </w:rPr>
      </w:pPr>
      <w:r>
        <w:rPr>
          <w:rFonts w:ascii="Calibri" w:eastAsia="SimSun" w:hAnsi="Calibri" w:cs="Arial"/>
          <w:b/>
          <w:bCs/>
          <w:kern w:val="0"/>
          <w:sz w:val="22"/>
          <w:szCs w:val="22"/>
          <w:lang w:val="en-ZA" w:eastAsia="zh-CN"/>
        </w:rPr>
        <w:t xml:space="preserve">By </w:t>
      </w:r>
      <w:r w:rsidR="006F502B" w:rsidRPr="006F502B">
        <w:rPr>
          <w:rFonts w:ascii="Calibri" w:eastAsia="SimSun" w:hAnsi="Calibri" w:cs="Arial"/>
          <w:b/>
          <w:bCs/>
          <w:kern w:val="0"/>
          <w:sz w:val="22"/>
          <w:szCs w:val="22"/>
          <w:lang w:val="en-ZA" w:eastAsia="zh-CN"/>
        </w:rPr>
        <w:t>Khanyisa Mabala, Technical Director, MEPF Lead, Cost Management, EC, South Africa</w:t>
      </w:r>
      <w:r>
        <w:rPr>
          <w:rFonts w:ascii="Calibri" w:eastAsia="SimSun" w:hAnsi="Calibri" w:cs="Arial"/>
          <w:b/>
          <w:bCs/>
          <w:kern w:val="0"/>
          <w:sz w:val="22"/>
          <w:szCs w:val="22"/>
          <w:lang w:val="en-ZA" w:eastAsia="zh-CN"/>
        </w:rPr>
        <w:t>,</w:t>
      </w:r>
      <w:r w:rsidR="006F502B" w:rsidRPr="006F502B">
        <w:rPr>
          <w:rFonts w:ascii="Calibri" w:eastAsia="SimSun" w:hAnsi="Calibri" w:cs="Arial"/>
          <w:b/>
          <w:bCs/>
          <w:kern w:val="0"/>
          <w:sz w:val="22"/>
          <w:szCs w:val="22"/>
          <w:lang w:val="en-ZA" w:eastAsia="zh-CN"/>
        </w:rPr>
        <w:t xml:space="preserve"> </w:t>
      </w:r>
      <w:hyperlink r:id="rId11" w:history="1">
        <w:r w:rsidR="006F502B" w:rsidRPr="00EC73D0">
          <w:rPr>
            <w:rStyle w:val="Hyperlink"/>
            <w:rFonts w:ascii="Calibri" w:eastAsia="SimSun" w:hAnsi="Calibri" w:cs="Arial"/>
            <w:b/>
            <w:bCs/>
            <w:kern w:val="0"/>
            <w:sz w:val="22"/>
            <w:szCs w:val="22"/>
            <w:lang w:val="en-ZA" w:eastAsia="zh-CN"/>
          </w:rPr>
          <w:t>AECOM</w:t>
        </w:r>
      </w:hyperlink>
    </w:p>
    <w:p w14:paraId="7632572B" w14:textId="6903DB1D" w:rsidR="004D4F91" w:rsidRPr="004D4F91" w:rsidRDefault="008C4BEA" w:rsidP="004D4F91">
      <w:pPr>
        <w:spacing w:after="160" w:line="240" w:lineRule="auto"/>
        <w:rPr>
          <w:rFonts w:ascii="Calibri" w:eastAsia="SimSun" w:hAnsi="Calibri" w:cs="Arial"/>
          <w:kern w:val="0"/>
          <w:sz w:val="22"/>
          <w:szCs w:val="22"/>
          <w:lang w:val="en-ZA" w:eastAsia="zh-CN"/>
        </w:rPr>
      </w:pPr>
      <w:r>
        <w:rPr>
          <w:rFonts w:ascii="Calibri" w:eastAsia="SimSun" w:hAnsi="Calibri" w:cs="Arial"/>
          <w:b/>
          <w:bCs/>
          <w:kern w:val="0"/>
          <w:sz w:val="22"/>
          <w:szCs w:val="22"/>
          <w:lang w:val="en-ZA" w:eastAsia="zh-CN"/>
        </w:rPr>
        <w:t>13 July</w:t>
      </w:r>
      <w:r w:rsidR="00A05B21">
        <w:rPr>
          <w:rFonts w:ascii="Calibri" w:eastAsia="SimSun" w:hAnsi="Calibri" w:cs="Arial"/>
          <w:b/>
          <w:bCs/>
          <w:kern w:val="0"/>
          <w:sz w:val="22"/>
          <w:szCs w:val="22"/>
          <w:lang w:val="en-ZA" w:eastAsia="zh-CN"/>
        </w:rPr>
        <w:t xml:space="preserve"> </w:t>
      </w:r>
      <w:r w:rsidR="00133234">
        <w:rPr>
          <w:rFonts w:ascii="Calibri" w:eastAsia="SimSun" w:hAnsi="Calibri" w:cs="Arial"/>
          <w:b/>
          <w:bCs/>
          <w:kern w:val="0"/>
          <w:sz w:val="22"/>
          <w:szCs w:val="22"/>
          <w:lang w:val="en-ZA" w:eastAsia="zh-CN"/>
        </w:rPr>
        <w:t>202</w:t>
      </w:r>
      <w:r w:rsidR="005900CB">
        <w:rPr>
          <w:rFonts w:ascii="Calibri" w:eastAsia="SimSun" w:hAnsi="Calibri" w:cs="Arial"/>
          <w:b/>
          <w:bCs/>
          <w:kern w:val="0"/>
          <w:sz w:val="22"/>
          <w:szCs w:val="22"/>
          <w:lang w:val="en-ZA" w:eastAsia="zh-CN"/>
        </w:rPr>
        <w:t>6</w:t>
      </w:r>
      <w:r w:rsidR="00586D96" w:rsidRPr="00586D96">
        <w:rPr>
          <w:rFonts w:ascii="Calibri" w:eastAsia="SimSun" w:hAnsi="Calibri" w:cs="Arial"/>
          <w:b/>
          <w:bCs/>
          <w:kern w:val="0"/>
          <w:sz w:val="22"/>
          <w:szCs w:val="22"/>
          <w:lang w:val="en-ZA" w:eastAsia="zh-CN"/>
        </w:rPr>
        <w:t>:</w:t>
      </w:r>
      <w:r w:rsidR="00586D96" w:rsidRPr="00586D96">
        <w:rPr>
          <w:rFonts w:ascii="Calibri" w:eastAsia="SimSun" w:hAnsi="Calibri" w:cs="Arial"/>
          <w:kern w:val="0"/>
          <w:sz w:val="22"/>
          <w:szCs w:val="22"/>
          <w:lang w:val="en-ZA" w:eastAsia="zh-CN"/>
        </w:rPr>
        <w:t xml:space="preserve"> </w:t>
      </w:r>
      <w:r w:rsidR="004D4F91" w:rsidRPr="004D4F91">
        <w:rPr>
          <w:rFonts w:ascii="Calibri" w:eastAsia="SimSun" w:hAnsi="Calibri" w:cs="Arial"/>
          <w:kern w:val="0"/>
          <w:sz w:val="22"/>
          <w:szCs w:val="22"/>
          <w:lang w:val="en-ZA" w:eastAsia="zh-CN"/>
        </w:rPr>
        <w:t>South Africa</w:t>
      </w:r>
      <w:r w:rsidR="006F502B">
        <w:rPr>
          <w:rFonts w:ascii="Calibri" w:eastAsia="SimSun" w:hAnsi="Calibri" w:cs="Arial"/>
          <w:kern w:val="0"/>
          <w:sz w:val="22"/>
          <w:szCs w:val="22"/>
          <w:lang w:val="en-ZA" w:eastAsia="zh-CN"/>
        </w:rPr>
        <w:t>’</w:t>
      </w:r>
      <w:r w:rsidR="004D4F91" w:rsidRPr="004D4F91">
        <w:rPr>
          <w:rFonts w:ascii="Calibri" w:eastAsia="SimSun" w:hAnsi="Calibri" w:cs="Arial"/>
          <w:kern w:val="0"/>
          <w:sz w:val="22"/>
          <w:szCs w:val="22"/>
          <w:lang w:val="en-ZA" w:eastAsia="zh-CN"/>
        </w:rPr>
        <w:t>s affordable housing challenge is too often framed as a numbers game: how many houses can be built, how quickly and at what cost? While increasing housing delivery remains a national priority, this perspective overlooks a more fundamental question. What actually makes housing affordable over the long term?</w:t>
      </w:r>
    </w:p>
    <w:p w14:paraId="49534A34" w14:textId="77777777" w:rsidR="006F502B"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The answer extends far beyond the purchase price of a home or the monthly rental. True affordability is determined by the total cost of living. It encompasses transport costs, access to employment, healthcare, education, utilities, security, maintenance and the quality of infrastructure that supports everyday life.</w:t>
      </w:r>
    </w:p>
    <w:p w14:paraId="344DF1C7" w14:textId="3E627186" w:rsidR="004D4F91" w:rsidRPr="004D4F9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A development may appear affordable on paper because the units are inexpensive to build, yet prove financially unsustainable for residents if it is poorly connected to economic opportunities and essential services. If South Africa is serious about addressing its housing backlog, the conversation must evolve from delivering affordable housing units to creating affordable cities.</w:t>
      </w:r>
    </w:p>
    <w:p w14:paraId="52422463" w14:textId="77777777" w:rsidR="006F502B"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One of the biggest misconceptions is that affordability can be achieved simply by reducing construction costs. While the capital cost of a housing unit remains an important consideration, it represents only one component of what households ultimately pay to participate in urban life. A family may move into a lower-cost apartment, yet spend a significant portion of its monthly income commuting long distances to work, accessing healthcare, travelling to schools or simply reaching essential services.</w:t>
      </w:r>
    </w:p>
    <w:p w14:paraId="38D24F31" w14:textId="4EB56A0B" w:rsidR="004D4F91" w:rsidRPr="004D4F9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The financial savings achieved through lower housing costs are quickly eroded by transport expenses, lost productivity and the daily pressures associated with lengthy commutes. Equally, specifying lower-cost building materials may reduce upfront expenditure, but often results in higher maintenance costs, shorter replacement cycles and increased operational expenses over the life of the building. Housing should therefore be affordable to build, affordable to operate and affordable to live in.</w:t>
      </w:r>
    </w:p>
    <w:p w14:paraId="3FD8BFEB" w14:textId="4EDAD074" w:rsidR="004D4F91" w:rsidRPr="0078617B" w:rsidRDefault="004D4F91" w:rsidP="004D4F91">
      <w:pPr>
        <w:spacing w:after="160" w:line="240" w:lineRule="auto"/>
        <w:rPr>
          <w:rFonts w:ascii="Calibri" w:eastAsia="SimSun" w:hAnsi="Calibri" w:cs="Arial"/>
          <w:b/>
          <w:bCs/>
          <w:kern w:val="0"/>
          <w:sz w:val="22"/>
          <w:szCs w:val="22"/>
          <w:lang w:val="en-ZA" w:eastAsia="zh-CN"/>
        </w:rPr>
      </w:pPr>
      <w:r w:rsidRPr="0078617B">
        <w:rPr>
          <w:rFonts w:ascii="Calibri" w:eastAsia="SimSun" w:hAnsi="Calibri" w:cs="Arial"/>
          <w:b/>
          <w:bCs/>
          <w:kern w:val="0"/>
          <w:sz w:val="22"/>
          <w:szCs w:val="22"/>
          <w:lang w:val="en-ZA" w:eastAsia="zh-CN"/>
        </w:rPr>
        <w:t>Affordable housing begins with location</w:t>
      </w:r>
    </w:p>
    <w:p w14:paraId="45E3060C" w14:textId="5F279B2C" w:rsidR="004D4F91" w:rsidRPr="004D4F9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Location remains one of the most powerful determinants of long-term affordability. It influences whether residents can easily reach employment opportunities, schools, healthcare facilities, retail centres, places of worship, public transport and community amenities. Developments situated on the urban periphery may reduce land acquisition costs, but they frequently impose significant long-term financial burdens on households that spend hours each day travelling between home and work.</w:t>
      </w:r>
    </w:p>
    <w:p w14:paraId="1095FBC1" w14:textId="7CDEDA19" w:rsidR="004D4F91" w:rsidRPr="004D4F9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 xml:space="preserve">This is where the principles underpinning the </w:t>
      </w:r>
      <w:r w:rsidR="00703557">
        <w:rPr>
          <w:rFonts w:ascii="Calibri" w:eastAsia="SimSun" w:hAnsi="Calibri" w:cs="Arial"/>
          <w:kern w:val="0"/>
          <w:sz w:val="22"/>
          <w:szCs w:val="22"/>
          <w:lang w:val="en-ZA" w:eastAsia="zh-CN"/>
        </w:rPr>
        <w:t>‘</w:t>
      </w:r>
      <w:r w:rsidRPr="004D4F91">
        <w:rPr>
          <w:rFonts w:ascii="Calibri" w:eastAsia="SimSun" w:hAnsi="Calibri" w:cs="Arial"/>
          <w:kern w:val="0"/>
          <w:sz w:val="22"/>
          <w:szCs w:val="22"/>
          <w:lang w:val="en-ZA" w:eastAsia="zh-CN"/>
        </w:rPr>
        <w:t>15-minute city</w:t>
      </w:r>
      <w:r w:rsidR="00703557">
        <w:rPr>
          <w:rFonts w:ascii="Calibri" w:eastAsia="SimSun" w:hAnsi="Calibri" w:cs="Arial"/>
          <w:kern w:val="0"/>
          <w:sz w:val="22"/>
          <w:szCs w:val="22"/>
          <w:lang w:val="en-ZA" w:eastAsia="zh-CN"/>
        </w:rPr>
        <w:t>’</w:t>
      </w:r>
      <w:r w:rsidRPr="004D4F91">
        <w:rPr>
          <w:rFonts w:ascii="Calibri" w:eastAsia="SimSun" w:hAnsi="Calibri" w:cs="Arial"/>
          <w:kern w:val="0"/>
          <w:sz w:val="22"/>
          <w:szCs w:val="22"/>
          <w:lang w:val="en-ZA" w:eastAsia="zh-CN"/>
        </w:rPr>
        <w:t xml:space="preserve"> become particularly relevant. While South Africa cannot simply replicate European planning models given its unique mobility patterns and transport systems, the underlying objective remains highly applicable: reducing unnecessary travel by bringing people closer to opportunity. Mixed-use precincts provide an increasingly effective model by integrating residential accommodation with employment opportunities, schools, healthcare facilities, retail, recreational spaces and reliable public transport.</w:t>
      </w:r>
    </w:p>
    <w:p w14:paraId="2F3A42BD" w14:textId="77777777" w:rsidR="006F502B"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Barlow Park in Sandton illustrates this shift in thinking. By combining affordable residential units with education, medical facilities, retail space, offices and lifestyle amenities within one precinct, the development demonstrates how affordability can be strengthened through proximity rather than price alone. Residents spend less time travelling, reduce transport costs and enjoy improved access to economic opportunities and essential services.</w:t>
      </w:r>
    </w:p>
    <w:p w14:paraId="2D85762A" w14:textId="555BF147" w:rsidR="004D4F91" w:rsidRPr="004D4F9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 xml:space="preserve">Ultimately, location should be viewed as infrastructure. Where services cannot be provided within a development itself, they must at least be readily accessible through efficient transport networks. </w:t>
      </w:r>
      <w:r w:rsidRPr="004D4F91">
        <w:rPr>
          <w:rFonts w:ascii="Calibri" w:eastAsia="SimSun" w:hAnsi="Calibri" w:cs="Arial"/>
          <w:kern w:val="0"/>
          <w:sz w:val="22"/>
          <w:szCs w:val="22"/>
          <w:lang w:val="en-ZA" w:eastAsia="zh-CN"/>
        </w:rPr>
        <w:lastRenderedPageBreak/>
        <w:t>Otherwise, housing may remain affordable only on a balance sheet while becoming increasingly expensive in everyday life.</w:t>
      </w:r>
    </w:p>
    <w:p w14:paraId="16E3B958" w14:textId="046D8454" w:rsidR="004D4F91" w:rsidRPr="0078617B" w:rsidRDefault="004D4F91" w:rsidP="004D4F91">
      <w:pPr>
        <w:spacing w:after="160" w:line="240" w:lineRule="auto"/>
        <w:rPr>
          <w:rFonts w:ascii="Calibri" w:eastAsia="SimSun" w:hAnsi="Calibri" w:cs="Arial"/>
          <w:b/>
          <w:bCs/>
          <w:kern w:val="0"/>
          <w:sz w:val="22"/>
          <w:szCs w:val="22"/>
          <w:lang w:val="en-ZA" w:eastAsia="zh-CN"/>
        </w:rPr>
      </w:pPr>
      <w:r w:rsidRPr="0078617B">
        <w:rPr>
          <w:rFonts w:ascii="Calibri" w:eastAsia="SimSun" w:hAnsi="Calibri" w:cs="Arial"/>
          <w:b/>
          <w:bCs/>
          <w:kern w:val="0"/>
          <w:sz w:val="22"/>
          <w:szCs w:val="22"/>
          <w:lang w:val="en-ZA" w:eastAsia="zh-CN"/>
        </w:rPr>
        <w:t>Infrastructure is the invisible foundation of affordability</w:t>
      </w:r>
    </w:p>
    <w:p w14:paraId="6E0DF740" w14:textId="09127858" w:rsidR="004D4F91" w:rsidRPr="004D4F9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The buildings themselves are often the most visible part of a housing development, yet it is the infrastructure beneath and around them that ultimately determines long-term affordability. Bulk infrastructure, including water supply, sewer capacity, electricity networks, stormwater systems and road infrastructure, can fundamentally influence whether projects remain financially viable. A site may appear attractive during the early feasibility stages, but inadequate municipal services or ageing infrastructure can quickly alter development costs and undermine affordability.</w:t>
      </w:r>
    </w:p>
    <w:p w14:paraId="2BBABF3C" w14:textId="77777777" w:rsidR="006F502B"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Today</w:t>
      </w:r>
      <w:r w:rsidR="006F502B">
        <w:rPr>
          <w:rFonts w:ascii="Calibri" w:eastAsia="SimSun" w:hAnsi="Calibri" w:cs="Arial"/>
          <w:kern w:val="0"/>
          <w:sz w:val="22"/>
          <w:szCs w:val="22"/>
          <w:lang w:val="en-ZA" w:eastAsia="zh-CN"/>
        </w:rPr>
        <w:t>’</w:t>
      </w:r>
      <w:r w:rsidRPr="004D4F91">
        <w:rPr>
          <w:rFonts w:ascii="Calibri" w:eastAsia="SimSun" w:hAnsi="Calibri" w:cs="Arial"/>
          <w:kern w:val="0"/>
          <w:sz w:val="22"/>
          <w:szCs w:val="22"/>
          <w:lang w:val="en-ZA" w:eastAsia="zh-CN"/>
        </w:rPr>
        <w:t>s operating environment has made resilience an equally important consideration. Ongoing electricity disruptions have encouraged developers to invest in solar photovoltaic systems, backup power solutions and smarter energy management technologies, while increasing water supply challenges are driving the adoption of storage systems, pressure boosting and alternative water strategies.</w:t>
      </w:r>
    </w:p>
    <w:p w14:paraId="4D7F445A" w14:textId="3425EDE9" w:rsidR="004D4F91" w:rsidRPr="004D4F9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These investments inevitably increase upfront capital expenditure, yet they often reduce operating costs and improve long-term resilience for residents. The challenge is therefore not simply to minimise construction costs, but to balance immediate affordability with future operational savings.</w:t>
      </w:r>
    </w:p>
    <w:p w14:paraId="7245727D" w14:textId="77777777" w:rsidR="006F502B"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From a cost management perspective, this reinforces the importance of lifecycle thinking. The lowest construction cost rarely represents the lowest lifetime cost. Decisions made during design around drainage, ventilation, water systems, energy infrastructure, maintenance access and building services determine how efficiently a development performs over decades.</w:t>
      </w:r>
    </w:p>
    <w:p w14:paraId="69B3379E" w14:textId="5A28915C" w:rsidR="004D4F91" w:rsidRPr="004D4F9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Removing essential systems through aggressive value engineering may create short-term savings but often results in significantly higher maintenance costs and reduced building performance over time. Affordable housing should therefore be judged not only by the cost of construction, but by whether it continues to provide affordable, reliable and resilient living environments throughout its operational life.</w:t>
      </w:r>
    </w:p>
    <w:p w14:paraId="3B0C4071" w14:textId="029257F2" w:rsidR="004D4F91" w:rsidRPr="0078617B" w:rsidRDefault="004D4F91" w:rsidP="004D4F91">
      <w:pPr>
        <w:spacing w:after="160" w:line="240" w:lineRule="auto"/>
        <w:rPr>
          <w:rFonts w:ascii="Calibri" w:eastAsia="SimSun" w:hAnsi="Calibri" w:cs="Arial"/>
          <w:b/>
          <w:bCs/>
          <w:kern w:val="0"/>
          <w:sz w:val="22"/>
          <w:szCs w:val="22"/>
          <w:lang w:val="en-ZA" w:eastAsia="zh-CN"/>
        </w:rPr>
      </w:pPr>
      <w:r w:rsidRPr="0078617B">
        <w:rPr>
          <w:rFonts w:ascii="Calibri" w:eastAsia="SimSun" w:hAnsi="Calibri" w:cs="Arial"/>
          <w:b/>
          <w:bCs/>
          <w:kern w:val="0"/>
          <w:sz w:val="22"/>
          <w:szCs w:val="22"/>
          <w:lang w:val="en-ZA" w:eastAsia="zh-CN"/>
        </w:rPr>
        <w:t>Breaking down silos to build better cities</w:t>
      </w:r>
    </w:p>
    <w:p w14:paraId="09BCB6ED" w14:textId="770A1369" w:rsidR="004D4F91" w:rsidRPr="004D4F9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South Africa already possesses a strong policy framework to support integrated spatial development. The Spatial Planning and Land Use Management Act (SPLUMA) provides a clear vision for inclusive, equitable and sustainable planning. However, implementation remains fragmented. Housing, transport, education, healthcare and municipal infrastructure are frequently planned and delivered independently, creating disconnected developments that struggle to meet the broader needs of the communities they are intended to serve.</w:t>
      </w:r>
    </w:p>
    <w:p w14:paraId="63AD6D58" w14:textId="168EE804" w:rsidR="004D4F91" w:rsidRPr="004D4F9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Affordable housing cannot remain solely the responsibility of housing departments. Municipalities need integrated planning pipelines that align housing delivery with transport infrastructure, bulk services, schools, clinics and community facilities from the earliest planning stages. The buildings that eventually emerge are simply the visible outcome of planning decisions made years earlier. If those decisions occur in isolation, the resulting urban environment will inevitably reflect that fragmentation.</w:t>
      </w:r>
    </w:p>
    <w:p w14:paraId="70921142" w14:textId="34F0AA4D" w:rsidR="004D4F91" w:rsidRPr="004D4F9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The same principle applies to collaboration across the built environment. Government, municipalities, developers, investors, consultants, contractors and communities each understand different aspects of the housing challenge. When these stakeholders engage only after projects are already underway, avoidable risks emerge around land availability, planning approvals, infrastructure capacity, construction programmes and long-term operational costs. By working together from the outset, these risks can be identified earlier, responsibilities allocated more effectively and projects designed to remain both financially viable and socially sustainable.</w:t>
      </w:r>
    </w:p>
    <w:p w14:paraId="3C82312F" w14:textId="31F7A34F" w:rsidR="004D4F91" w:rsidRPr="004D4F9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 xml:space="preserve">Public-private partnerships have an important role to play in accelerating this process, provided that risk is allocated appropriately. Government is best placed to manage land release, policy certainty, planning approvals and infrastructure coordination, while the private sector can contribute design innovation, procurement expertise, construction capability and operational excellence. South Africa has already </w:t>
      </w:r>
      <w:r w:rsidRPr="004D4F91">
        <w:rPr>
          <w:rFonts w:ascii="Calibri" w:eastAsia="SimSun" w:hAnsi="Calibri" w:cs="Arial"/>
          <w:kern w:val="0"/>
          <w:sz w:val="22"/>
          <w:szCs w:val="22"/>
          <w:lang w:val="en-ZA" w:eastAsia="zh-CN"/>
        </w:rPr>
        <w:lastRenderedPageBreak/>
        <w:t>demonstrated through major infrastructure programmes such as Gautrain that long-term partnerships can successfully deliver complex projects when responsibilities are clearly defined and accountability is shared. Affordable housing developments require the same integrated approach.</w:t>
      </w:r>
    </w:p>
    <w:p w14:paraId="1636BDB5" w14:textId="68D3D3AA" w:rsidR="004D4F91" w:rsidRPr="0078617B" w:rsidRDefault="004D4F91" w:rsidP="004D4F91">
      <w:pPr>
        <w:spacing w:after="160" w:line="240" w:lineRule="auto"/>
        <w:rPr>
          <w:rFonts w:ascii="Calibri" w:eastAsia="SimSun" w:hAnsi="Calibri" w:cs="Arial"/>
          <w:b/>
          <w:bCs/>
          <w:kern w:val="0"/>
          <w:sz w:val="22"/>
          <w:szCs w:val="22"/>
          <w:lang w:val="en-ZA" w:eastAsia="zh-CN"/>
        </w:rPr>
      </w:pPr>
      <w:r w:rsidRPr="0078617B">
        <w:rPr>
          <w:rFonts w:ascii="Calibri" w:eastAsia="SimSun" w:hAnsi="Calibri" w:cs="Arial"/>
          <w:b/>
          <w:bCs/>
          <w:kern w:val="0"/>
          <w:sz w:val="22"/>
          <w:szCs w:val="22"/>
          <w:lang w:val="en-ZA" w:eastAsia="zh-CN"/>
        </w:rPr>
        <w:t>Building affordable cities, not simply affordable homes</w:t>
      </w:r>
    </w:p>
    <w:p w14:paraId="3FB6115B" w14:textId="4C4EB97E" w:rsidR="004D4F91" w:rsidRPr="004D4F9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If South Africa is to make meaningful progress over the next decade, implementation must become the priority. The country does not lack progressive policy, planning legislation or technical expertise. What it needs is greater coordination, faster approvals, improved land release and infrastructure investment that is aligned with long-term housing pipelines rather than responding only after developments have been approved.</w:t>
      </w:r>
    </w:p>
    <w:p w14:paraId="00FBD6A3" w14:textId="7BAAC785" w:rsidR="004D4F91" w:rsidRPr="004D4F9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Practical incentives that encourage inclusionary housing, together with more efficient municipal approval processes and strategic investment in bulk infrastructure, would significantly improve both delivery and affordability. Equally important is recognising that affordable housing is not merely a human settlements issue. It is simultaneously an infrastructure issue, a transport issue, a planning issue, an investment issue and, ultimately, a dignity issue.</w:t>
      </w:r>
    </w:p>
    <w:p w14:paraId="0FE72C3C" w14:textId="61B53F83" w:rsidR="00A05B21" w:rsidRPr="00A05B21" w:rsidRDefault="004D4F91" w:rsidP="004D4F91">
      <w:pPr>
        <w:spacing w:after="160" w:line="240" w:lineRule="auto"/>
        <w:rPr>
          <w:rFonts w:ascii="Calibri" w:eastAsia="SimSun" w:hAnsi="Calibri" w:cs="Arial"/>
          <w:kern w:val="0"/>
          <w:sz w:val="22"/>
          <w:szCs w:val="22"/>
          <w:lang w:val="en-ZA" w:eastAsia="zh-CN"/>
        </w:rPr>
      </w:pPr>
      <w:r w:rsidRPr="004D4F91">
        <w:rPr>
          <w:rFonts w:ascii="Calibri" w:eastAsia="SimSun" w:hAnsi="Calibri" w:cs="Arial"/>
          <w:kern w:val="0"/>
          <w:sz w:val="22"/>
          <w:szCs w:val="22"/>
          <w:lang w:val="en-ZA" w:eastAsia="zh-CN"/>
        </w:rPr>
        <w:t>South Africa should therefore stop asking only how to build cheaper homes and instead ask how to build more affordable cities. Housing may be the visible product of development, but infrastructure is what makes it work. Only by integrating planning, transport, resilient infrastructure, sound cost management and effective collaboration can affordable housing become genuinely affordable for the people who need it most.</w:t>
      </w:r>
    </w:p>
    <w:p w14:paraId="00113FE5" w14:textId="3FA50202" w:rsidR="002359F0" w:rsidRPr="002359F0" w:rsidRDefault="002359F0" w:rsidP="00B20FD7">
      <w:pPr>
        <w:spacing w:after="160" w:line="240" w:lineRule="auto"/>
        <w:rPr>
          <w:rFonts w:ascii="Calibri" w:eastAsia="Calibri" w:hAnsi="Calibri" w:cs="Times New Roman"/>
          <w:b/>
          <w:i/>
          <w:kern w:val="0"/>
          <w:sz w:val="22"/>
          <w:szCs w:val="22"/>
          <w:lang w:val="en-ZA"/>
        </w:rPr>
      </w:pPr>
      <w:r w:rsidRPr="002359F0">
        <w:rPr>
          <w:rFonts w:ascii="Calibri" w:eastAsia="Calibri" w:hAnsi="Calibri" w:cs="Times New Roman"/>
          <w:b/>
          <w:i/>
          <w:kern w:val="0"/>
          <w:sz w:val="22"/>
          <w:szCs w:val="22"/>
          <w:lang w:val="en-ZA"/>
        </w:rPr>
        <w:t>Ends</w:t>
      </w:r>
    </w:p>
    <w:p w14:paraId="30CCD17D"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Calibri" w:hAnsi="Calibri" w:cs="Times New Roman"/>
          <w:b/>
          <w:kern w:val="0"/>
          <w:sz w:val="22"/>
          <w:szCs w:val="22"/>
          <w:lang w:val="en-ZA"/>
        </w:rPr>
        <w:t>Notes to the editor</w:t>
      </w:r>
    </w:p>
    <w:p w14:paraId="072935FE" w14:textId="77777777" w:rsidR="00B11711" w:rsidRDefault="002359F0" w:rsidP="00B11711">
      <w:pPr>
        <w:spacing w:after="160" w:line="240" w:lineRule="auto"/>
        <w:rPr>
          <w:rFonts w:ascii="Calibri" w:eastAsia="SimSun" w:hAnsi="Calibri" w:cs="Arial"/>
          <w:kern w:val="0"/>
          <w:sz w:val="22"/>
          <w:szCs w:val="22"/>
          <w:lang w:val="en-ZA" w:eastAsia="zh-CN"/>
        </w:rPr>
      </w:pPr>
      <w:r w:rsidRPr="002359F0">
        <w:rPr>
          <w:rFonts w:ascii="Calibri" w:eastAsia="Calibri" w:hAnsi="Calibri" w:cs="Times New Roman"/>
          <w:kern w:val="0"/>
          <w:sz w:val="22"/>
          <w:szCs w:val="22"/>
          <w:lang w:val="en-ZA"/>
        </w:rPr>
        <w:t xml:space="preserve">To download hi-res images for this news article, please visit </w:t>
      </w:r>
      <w:hyperlink r:id="rId12" w:history="1">
        <w:r w:rsidRPr="002359F0">
          <w:rPr>
            <w:rFonts w:ascii="Calibri" w:eastAsia="Calibri" w:hAnsi="Calibri" w:cs="Times New Roman"/>
            <w:color w:val="0563C1"/>
            <w:kern w:val="0"/>
            <w:sz w:val="22"/>
            <w:szCs w:val="22"/>
            <w:u w:val="single"/>
            <w:lang w:val="en-ZA"/>
          </w:rPr>
          <w:t>http://media.ngage.co.za</w:t>
        </w:r>
      </w:hyperlink>
      <w:r w:rsidRPr="002359F0">
        <w:rPr>
          <w:rFonts w:ascii="Calibri" w:eastAsia="Calibri" w:hAnsi="Calibri" w:cs="Times New Roman"/>
          <w:kern w:val="0"/>
          <w:sz w:val="22"/>
          <w:szCs w:val="22"/>
          <w:lang w:val="en-ZA"/>
        </w:rPr>
        <w:t xml:space="preserve"> and click on the AECOM link to view the company’s press office.</w:t>
      </w:r>
    </w:p>
    <w:p w14:paraId="1027BE99" w14:textId="2B4EC004" w:rsidR="00091522" w:rsidRPr="00B11711" w:rsidRDefault="002359F0" w:rsidP="00B11711">
      <w:pPr>
        <w:spacing w:after="160" w:line="240" w:lineRule="auto"/>
        <w:rPr>
          <w:rFonts w:ascii="Calibri" w:eastAsia="SimSun" w:hAnsi="Calibri" w:cs="Calibri"/>
          <w:kern w:val="0"/>
          <w:sz w:val="22"/>
          <w:szCs w:val="22"/>
          <w:lang w:val="en-ZA" w:eastAsia="zh-CN"/>
        </w:rPr>
      </w:pPr>
      <w:r w:rsidRPr="00B11711">
        <w:rPr>
          <w:rFonts w:ascii="Calibri" w:eastAsia="Calibri" w:hAnsi="Calibri" w:cs="Calibri"/>
          <w:b/>
          <w:bCs/>
          <w:kern w:val="0"/>
          <w:sz w:val="22"/>
          <w:szCs w:val="22"/>
        </w:rPr>
        <w:t>About AECOM</w:t>
      </w:r>
      <w:r w:rsidR="00091522" w:rsidRPr="00B11711">
        <w:rPr>
          <w:rFonts w:ascii="Calibri" w:eastAsia="Calibri" w:hAnsi="Calibri" w:cs="Calibri"/>
          <w:kern w:val="0"/>
          <w:sz w:val="22"/>
          <w:szCs w:val="22"/>
          <w:lang w:val="en-ZA"/>
        </w:rPr>
        <w:br/>
      </w:r>
      <w:r w:rsidR="00091522" w:rsidRPr="00B11711">
        <w:rPr>
          <w:rFonts w:ascii="Calibri" w:hAnsi="Calibri" w:cs="Calibri"/>
          <w:sz w:val="22"/>
          <w:szCs w:val="22"/>
        </w:rPr>
        <w:t xml:space="preserve">AECOM is the global infrastructure leader, committed to delivering a better world. As a trusted professional services firm powered by deep technical abilities, we solve our clients’ complex challenges in water, environment, energy, transportation and buildings. Our teams partner with public- and private-sector clients to create innovative, sustainable and resilient solutions throughout the project lifecycle – from advisory, planning, design and engineering to program and construction management. AECOM is a Fortune 500 firm that had revenue of $16.1 billion in fiscal year 2025. Learn more at </w:t>
      </w:r>
      <w:hyperlink r:id="rId13" w:tgtFrame="_blank" w:tooltip="http://aecom.com/" w:history="1">
        <w:r w:rsidR="00091522" w:rsidRPr="00B11711">
          <w:rPr>
            <w:rStyle w:val="Hyperlink"/>
            <w:rFonts w:ascii="Calibri" w:hAnsi="Calibri" w:cs="Calibri"/>
            <w:sz w:val="22"/>
            <w:szCs w:val="22"/>
          </w:rPr>
          <w:t>aecom.com</w:t>
        </w:r>
      </w:hyperlink>
      <w:r w:rsidR="00091522" w:rsidRPr="00B11711">
        <w:rPr>
          <w:rFonts w:ascii="Calibri" w:hAnsi="Calibri" w:cs="Calibri"/>
          <w:sz w:val="22"/>
          <w:szCs w:val="22"/>
        </w:rPr>
        <w:t>.</w:t>
      </w:r>
    </w:p>
    <w:p w14:paraId="77C9812E" w14:textId="77777777" w:rsidR="002359F0" w:rsidRPr="002359F0" w:rsidRDefault="002359F0" w:rsidP="002359F0">
      <w:pPr>
        <w:spacing w:line="240" w:lineRule="auto"/>
        <w:rPr>
          <w:rFonts w:ascii="Calibri" w:eastAsia="Calibri" w:hAnsi="Calibri" w:cs="Calibri"/>
          <w:b/>
          <w:bCs/>
          <w:kern w:val="0"/>
          <w:sz w:val="22"/>
          <w:szCs w:val="22"/>
        </w:rPr>
      </w:pPr>
      <w:r w:rsidRPr="002359F0">
        <w:rPr>
          <w:rFonts w:ascii="Calibri" w:eastAsia="Calibri" w:hAnsi="Calibri" w:cs="Calibri"/>
          <w:b/>
          <w:bCs/>
          <w:kern w:val="0"/>
          <w:sz w:val="22"/>
          <w:szCs w:val="22"/>
        </w:rPr>
        <w:t>AECOM Contact</w:t>
      </w:r>
    </w:p>
    <w:p w14:paraId="086DAAEA" w14:textId="1D55C672"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Lucy </w:t>
      </w:r>
      <w:r w:rsidR="00091522">
        <w:rPr>
          <w:rFonts w:ascii="Calibri" w:eastAsia="Calibri" w:hAnsi="Calibri" w:cs="Calibri"/>
          <w:kern w:val="0"/>
          <w:sz w:val="22"/>
          <w:szCs w:val="22"/>
        </w:rPr>
        <w:t>Jacobs-</w:t>
      </w:r>
      <w:r w:rsidRPr="002359F0">
        <w:rPr>
          <w:rFonts w:ascii="Calibri" w:eastAsia="Calibri" w:hAnsi="Calibri" w:cs="Calibri"/>
          <w:kern w:val="0"/>
          <w:sz w:val="22"/>
          <w:szCs w:val="22"/>
        </w:rPr>
        <w:t>McLane</w:t>
      </w:r>
    </w:p>
    <w:p w14:paraId="72428761" w14:textId="45A95C31" w:rsidR="002359F0" w:rsidRPr="002359F0" w:rsidRDefault="008649E2"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Communications </w:t>
      </w:r>
      <w:r>
        <w:rPr>
          <w:rFonts w:ascii="Calibri" w:eastAsia="Calibri" w:hAnsi="Calibri" w:cs="Calibri"/>
          <w:kern w:val="0"/>
          <w:sz w:val="22"/>
          <w:szCs w:val="22"/>
        </w:rPr>
        <w:t>Lead</w:t>
      </w:r>
      <w:r w:rsidR="00D821E3">
        <w:rPr>
          <w:rFonts w:ascii="Calibri" w:eastAsia="Calibri" w:hAnsi="Calibri" w:cs="Calibri"/>
          <w:kern w:val="0"/>
          <w:sz w:val="22"/>
          <w:szCs w:val="22"/>
        </w:rPr>
        <w:t>,</w:t>
      </w:r>
      <w:r w:rsidR="002359F0" w:rsidRPr="002359F0">
        <w:rPr>
          <w:rFonts w:ascii="Calibri" w:eastAsia="Calibri" w:hAnsi="Calibri" w:cs="Calibri"/>
          <w:kern w:val="0"/>
          <w:sz w:val="22"/>
          <w:szCs w:val="22"/>
        </w:rPr>
        <w:t xml:space="preserve"> Strategy &amp; Growth, Middle East &amp; Africa</w:t>
      </w:r>
    </w:p>
    <w:p w14:paraId="7D50932A" w14:textId="77777777"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Phone: +971 52 152 7638</w:t>
      </w:r>
    </w:p>
    <w:p w14:paraId="172AA713" w14:textId="655DF190"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Email: </w:t>
      </w:r>
      <w:hyperlink r:id="rId14" w:history="1">
        <w:r w:rsidRPr="002359F0">
          <w:rPr>
            <w:rFonts w:ascii="Calibri" w:eastAsia="Calibri" w:hAnsi="Calibri" w:cs="Calibri"/>
            <w:color w:val="0563C1"/>
            <w:kern w:val="0"/>
            <w:sz w:val="22"/>
            <w:szCs w:val="22"/>
            <w:u w:val="single"/>
          </w:rPr>
          <w:t>lucy.mclane@aecom.com</w:t>
        </w:r>
      </w:hyperlink>
    </w:p>
    <w:p w14:paraId="5A583E45" w14:textId="5504E86A" w:rsidR="002359F0" w:rsidRPr="002359F0" w:rsidRDefault="002359F0" w:rsidP="002359F0">
      <w:pPr>
        <w:spacing w:after="160"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Website: </w:t>
      </w:r>
      <w:hyperlink r:id="rId15" w:history="1">
        <w:r w:rsidRPr="002359F0">
          <w:rPr>
            <w:rFonts w:ascii="Calibri" w:eastAsia="Calibri" w:hAnsi="Calibri" w:cs="Calibri"/>
            <w:color w:val="0563C1"/>
            <w:kern w:val="0"/>
            <w:sz w:val="22"/>
            <w:szCs w:val="22"/>
            <w:u w:val="single"/>
          </w:rPr>
          <w:t>www.aecom.com</w:t>
        </w:r>
      </w:hyperlink>
      <w:r w:rsidRPr="002359F0">
        <w:rPr>
          <w:rFonts w:ascii="Calibri" w:eastAsia="Calibri" w:hAnsi="Calibri" w:cs="Calibri"/>
          <w:kern w:val="0"/>
          <w:sz w:val="22"/>
          <w:szCs w:val="22"/>
        </w:rPr>
        <w:t xml:space="preserve">  </w:t>
      </w:r>
    </w:p>
    <w:p w14:paraId="0659CA04" w14:textId="77777777" w:rsidR="002359F0" w:rsidRPr="002359F0" w:rsidRDefault="002359F0" w:rsidP="002359F0">
      <w:pPr>
        <w:spacing w:line="240" w:lineRule="auto"/>
        <w:rPr>
          <w:rFonts w:ascii="Calibri" w:eastAsia="Calibri" w:hAnsi="Calibri" w:cs="Times New Roman"/>
          <w:b/>
          <w:kern w:val="0"/>
          <w:sz w:val="22"/>
          <w:szCs w:val="22"/>
          <w:lang w:val="en-ZA"/>
        </w:rPr>
      </w:pPr>
      <w:r w:rsidRPr="002359F0">
        <w:rPr>
          <w:rFonts w:ascii="Calibri" w:eastAsia="Calibri" w:hAnsi="Calibri" w:cs="Times New Roman"/>
          <w:b/>
          <w:kern w:val="0"/>
          <w:sz w:val="22"/>
          <w:szCs w:val="22"/>
          <w:lang w:val="en-ZA"/>
        </w:rPr>
        <w:t>Media Contact</w:t>
      </w:r>
    </w:p>
    <w:p w14:paraId="3DA7B2FA"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Thobile Ndlovu</w:t>
      </w:r>
    </w:p>
    <w:p w14:paraId="6589EB26" w14:textId="0CFF3B61" w:rsidR="002359F0" w:rsidRPr="002359F0" w:rsidRDefault="00F5784F" w:rsidP="002359F0">
      <w:pPr>
        <w:spacing w:after="160" w:line="240" w:lineRule="auto"/>
        <w:rPr>
          <w:rFonts w:ascii="Calibri" w:eastAsia="SimSun" w:hAnsi="Calibri" w:cs="Arial"/>
          <w:b/>
          <w:kern w:val="0"/>
          <w:sz w:val="22"/>
          <w:szCs w:val="22"/>
          <w:lang w:val="en-ZA" w:eastAsia="zh-CN"/>
        </w:rPr>
      </w:pPr>
      <w:r>
        <w:rPr>
          <w:rFonts w:ascii="Calibri" w:eastAsia="SimSun" w:hAnsi="Calibri" w:cs="Arial"/>
          <w:kern w:val="0"/>
          <w:sz w:val="22"/>
          <w:szCs w:val="22"/>
          <w:lang w:val="en-ZA" w:eastAsia="zh-CN"/>
        </w:rPr>
        <w:t xml:space="preserve">Senior </w:t>
      </w:r>
      <w:r w:rsidR="002359F0" w:rsidRPr="002359F0">
        <w:rPr>
          <w:rFonts w:ascii="Calibri" w:eastAsia="SimSun" w:hAnsi="Calibri" w:cs="Arial"/>
          <w:kern w:val="0"/>
          <w:sz w:val="22"/>
          <w:szCs w:val="22"/>
          <w:lang w:val="en-ZA" w:eastAsia="zh-CN"/>
        </w:rPr>
        <w:t>Account Executive</w:t>
      </w:r>
      <w:r w:rsidR="002359F0" w:rsidRPr="002359F0">
        <w:rPr>
          <w:rFonts w:ascii="Calibri" w:eastAsia="SimSun" w:hAnsi="Calibri" w:cs="Arial"/>
          <w:kern w:val="0"/>
          <w:sz w:val="22"/>
          <w:szCs w:val="22"/>
          <w:lang w:val="en-ZA" w:eastAsia="zh-CN"/>
        </w:rPr>
        <w:br/>
        <w:t xml:space="preserve">NGAGE Public Relations </w:t>
      </w:r>
      <w:r w:rsidR="002359F0" w:rsidRPr="002359F0">
        <w:rPr>
          <w:rFonts w:ascii="Calibri" w:eastAsia="SimSun" w:hAnsi="Calibri" w:cs="Arial"/>
          <w:kern w:val="0"/>
          <w:sz w:val="22"/>
          <w:szCs w:val="22"/>
          <w:lang w:val="en-ZA" w:eastAsia="zh-CN"/>
        </w:rPr>
        <w:br/>
        <w:t>Phone: (011) 867-7763</w:t>
      </w:r>
      <w:r w:rsidR="002359F0" w:rsidRPr="002359F0">
        <w:rPr>
          <w:rFonts w:ascii="Calibri" w:eastAsia="SimSun" w:hAnsi="Calibri" w:cs="Arial"/>
          <w:kern w:val="0"/>
          <w:sz w:val="22"/>
          <w:szCs w:val="22"/>
          <w:lang w:val="en-ZA" w:eastAsia="zh-CN"/>
        </w:rPr>
        <w:br/>
        <w:t>Cell: 073 574 2931</w:t>
      </w:r>
      <w:r w:rsidR="002359F0" w:rsidRPr="002359F0">
        <w:rPr>
          <w:rFonts w:ascii="Calibri" w:eastAsia="SimSun" w:hAnsi="Calibri" w:cs="Arial"/>
          <w:kern w:val="0"/>
          <w:sz w:val="22"/>
          <w:szCs w:val="22"/>
          <w:lang w:val="en-ZA" w:eastAsia="zh-CN"/>
        </w:rPr>
        <w:br/>
        <w:t xml:space="preserve">Email: </w:t>
      </w:r>
      <w:hyperlink r:id="rId16" w:history="1">
        <w:r w:rsidR="002359F0" w:rsidRPr="002359F0">
          <w:rPr>
            <w:rFonts w:ascii="Calibri" w:eastAsia="SimSun" w:hAnsi="Calibri" w:cs="Arial"/>
            <w:color w:val="0563C1"/>
            <w:kern w:val="0"/>
            <w:sz w:val="22"/>
            <w:szCs w:val="22"/>
            <w:u w:val="single"/>
            <w:lang w:val="en-ZA" w:eastAsia="zh-CN"/>
          </w:rPr>
          <w:t>thobile@ngage.co.za</w:t>
        </w:r>
      </w:hyperlink>
      <w:r w:rsidR="002359F0" w:rsidRPr="002359F0">
        <w:rPr>
          <w:rFonts w:ascii="Calibri" w:eastAsia="SimSun" w:hAnsi="Calibri" w:cs="Arial"/>
          <w:kern w:val="0"/>
          <w:sz w:val="22"/>
          <w:szCs w:val="22"/>
          <w:lang w:val="en-ZA" w:eastAsia="zh-CN"/>
        </w:rPr>
        <w:br/>
        <w:t xml:space="preserve">Web: </w:t>
      </w:r>
      <w:hyperlink r:id="rId17" w:history="1">
        <w:r w:rsidR="002359F0" w:rsidRPr="002359F0">
          <w:rPr>
            <w:rFonts w:ascii="Calibri" w:eastAsia="SimSun" w:hAnsi="Calibri" w:cs="Arial"/>
            <w:color w:val="0563C1"/>
            <w:kern w:val="0"/>
            <w:sz w:val="22"/>
            <w:szCs w:val="22"/>
            <w:u w:val="single"/>
            <w:lang w:val="en-ZA" w:eastAsia="zh-CN"/>
          </w:rPr>
          <w:t>www.ngage.co.za</w:t>
        </w:r>
      </w:hyperlink>
    </w:p>
    <w:p w14:paraId="770EF1D5" w14:textId="0F7499D8" w:rsidR="002359F0" w:rsidRPr="002359F0" w:rsidRDefault="002359F0" w:rsidP="002359F0">
      <w:pPr>
        <w:spacing w:after="160"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 xml:space="preserve">Browse the </w:t>
      </w:r>
      <w:r w:rsidRPr="002359F0">
        <w:rPr>
          <w:rFonts w:ascii="Calibri" w:eastAsia="SimSun" w:hAnsi="Calibri" w:cs="Arial"/>
          <w:b/>
          <w:kern w:val="0"/>
          <w:sz w:val="22"/>
          <w:szCs w:val="22"/>
          <w:lang w:val="en-ZA" w:eastAsia="zh-CN"/>
        </w:rPr>
        <w:t>NGAGE Media Zone</w:t>
      </w:r>
      <w:r w:rsidRPr="002359F0">
        <w:rPr>
          <w:rFonts w:ascii="Calibri" w:eastAsia="SimSun" w:hAnsi="Calibri" w:cs="Arial"/>
          <w:kern w:val="0"/>
          <w:sz w:val="22"/>
          <w:szCs w:val="22"/>
          <w:lang w:val="en-ZA" w:eastAsia="zh-CN"/>
        </w:rPr>
        <w:t xml:space="preserve"> for more client news articles and photographs at </w:t>
      </w:r>
      <w:hyperlink r:id="rId18" w:history="1">
        <w:r w:rsidRPr="002359F0">
          <w:rPr>
            <w:rFonts w:ascii="Calibri" w:eastAsia="SimSun" w:hAnsi="Calibri" w:cs="Arial"/>
            <w:color w:val="0563C1"/>
            <w:kern w:val="0"/>
            <w:sz w:val="22"/>
            <w:szCs w:val="22"/>
            <w:u w:val="single"/>
            <w:lang w:val="en-ZA" w:eastAsia="zh-CN"/>
          </w:rPr>
          <w:t>http://media.ngage.co.za</w:t>
        </w:r>
      </w:hyperlink>
    </w:p>
    <w:p w14:paraId="36DF4E09" w14:textId="794FB85C" w:rsidR="00F201ED" w:rsidRPr="002359F0" w:rsidRDefault="00F201ED" w:rsidP="00F201ED">
      <w:pPr>
        <w:pStyle w:val="BodyText"/>
        <w:rPr>
          <w:lang w:val="en-ZA"/>
        </w:rPr>
      </w:pPr>
    </w:p>
    <w:sectPr w:rsidR="00F201ED" w:rsidRPr="002359F0" w:rsidSect="00823930">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18" w:right="1134" w:bottom="851" w:left="1134" w:header="680" w:footer="34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B9C6" w14:textId="77777777" w:rsidR="00FA15D1" w:rsidRDefault="00FA15D1" w:rsidP="003403C0">
      <w:pPr>
        <w:spacing w:line="240" w:lineRule="auto"/>
      </w:pPr>
      <w:r>
        <w:separator/>
      </w:r>
    </w:p>
  </w:endnote>
  <w:endnote w:type="continuationSeparator" w:id="0">
    <w:p w14:paraId="1A9C617B" w14:textId="77777777" w:rsidR="00FA15D1" w:rsidRDefault="00FA15D1" w:rsidP="00340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56DC" w14:textId="77777777" w:rsidR="00646ACA" w:rsidRDefault="00646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89B7" w14:textId="77777777" w:rsidR="00887B59" w:rsidRPr="00AA628D" w:rsidRDefault="00887B59" w:rsidP="00AA628D">
    <w:pPr>
      <w:pStyle w:val="Footer"/>
      <w:jc w:val="right"/>
    </w:pPr>
    <w:r>
      <w:fldChar w:fldCharType="begin"/>
    </w:r>
    <w:r>
      <w:instrText xml:space="preserve"> page </w:instrText>
    </w:r>
    <w:r>
      <w:fldChar w:fldCharType="separate"/>
    </w:r>
    <w:r>
      <w:t>2</w:t>
    </w:r>
    <w:r>
      <w:fldChar w:fldCharType="end"/>
    </w:r>
    <w:r>
      <w:t>/</w:t>
    </w:r>
    <w:r>
      <w:rPr>
        <w:noProof w:val="0"/>
      </w:rPr>
      <w:fldChar w:fldCharType="begin"/>
    </w:r>
    <w:r>
      <w:instrText xml:space="preserve"> numpages </w:instrText>
    </w:r>
    <w:r>
      <w:rPr>
        <w:noProof w:val="0"/>
      </w:rP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049C" w14:textId="77777777" w:rsidR="00887B59" w:rsidRDefault="00887B59" w:rsidP="003A4209">
    <w:pPr>
      <w:pStyle w:val="Footer"/>
      <w:jc w:val="right"/>
    </w:pPr>
    <w:r>
      <w:fldChar w:fldCharType="begin"/>
    </w:r>
    <w:r>
      <w:instrText xml:space="preserve"> page </w:instrText>
    </w:r>
    <w:r>
      <w:fldChar w:fldCharType="separate"/>
    </w:r>
    <w:r>
      <w:t>1</w:t>
    </w:r>
    <w:r>
      <w:fldChar w:fldCharType="end"/>
    </w:r>
    <w:r>
      <w:t>/</w:t>
    </w:r>
    <w:r>
      <w:rPr>
        <w:noProof w:val="0"/>
      </w:rPr>
      <w:fldChar w:fldCharType="begin"/>
    </w:r>
    <w:r>
      <w:instrText xml:space="preserve"> numpages </w:instrText>
    </w:r>
    <w:r>
      <w:rPr>
        <w:noProof w:val="0"/>
      </w:rP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94AC" w14:textId="77777777" w:rsidR="00FA15D1" w:rsidRDefault="00FA15D1" w:rsidP="003403C0">
      <w:pPr>
        <w:spacing w:line="240" w:lineRule="auto"/>
      </w:pPr>
      <w:r>
        <w:separator/>
      </w:r>
    </w:p>
  </w:footnote>
  <w:footnote w:type="continuationSeparator" w:id="0">
    <w:p w14:paraId="40B4F416" w14:textId="77777777" w:rsidR="00FA15D1" w:rsidRDefault="00FA15D1" w:rsidP="00340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73A3" w14:textId="77777777" w:rsidR="00646ACA" w:rsidRDefault="00646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91A2" w14:textId="0844AB40" w:rsidR="00887B59" w:rsidRDefault="00887B59" w:rsidP="006A4118">
    <w:pPr>
      <w:pStyle w:val="Header"/>
      <w:jc w:val="right"/>
    </w:pPr>
    <w:r>
      <w:rPr>
        <w:lang w:eastAsia="en-GB"/>
      </w:rPr>
      <w:fldChar w:fldCharType="begin"/>
    </w:r>
    <w:r>
      <w:rPr>
        <w:lang w:eastAsia="en-GB"/>
      </w:rPr>
      <w:instrText xml:space="preserve"> ref Logo </w:instrText>
    </w:r>
    <w:r>
      <w:rPr>
        <w:lang w:eastAsia="en-GB"/>
      </w:rPr>
      <w:fldChar w:fldCharType="separate"/>
    </w:r>
    <w:r w:rsidR="00B11711" w:rsidRPr="00F2472C">
      <w:drawing>
        <wp:inline distT="0" distB="0" distL="0" distR="0" wp14:anchorId="5ACDBC4D" wp14:editId="21BDC53E">
          <wp:extent cx="888644" cy="199440"/>
          <wp:effectExtent l="0" t="0" r="6985" b="0"/>
          <wp:docPr id="1912805879"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r>
      <w:rPr>
        <w:lang w:eastAsia="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93F1" w14:textId="77777777" w:rsidR="00887B59" w:rsidRDefault="00F201ED" w:rsidP="00893287">
    <w:pPr>
      <w:pStyle w:val="Header"/>
      <w:jc w:val="right"/>
    </w:pPr>
    <w:bookmarkStart w:id="0" w:name="Logo"/>
    <w:r w:rsidRPr="00F2472C">
      <w:drawing>
        <wp:inline distT="0" distB="0" distL="0" distR="0" wp14:anchorId="00429236" wp14:editId="14EFDD30">
          <wp:extent cx="888644" cy="199440"/>
          <wp:effectExtent l="0" t="0" r="6985" b="0"/>
          <wp:docPr id="11"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DAF6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9AB9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2EC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2858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B4F9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83B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A892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A08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1AB3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A95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D411C"/>
    <w:multiLevelType w:val="multilevel"/>
    <w:tmpl w:val="736ECABA"/>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8" w:hanging="284"/>
      </w:pPr>
      <w:rPr>
        <w:rFonts w:ascii="Calibri" w:hAnsi="Calibri" w:hint="default"/>
        <w:color w:val="auto"/>
      </w:rPr>
    </w:lvl>
    <w:lvl w:ilvl="2">
      <w:start w:val="1"/>
      <w:numFmt w:val="bullet"/>
      <w:pStyle w:val="TableListBullet3"/>
      <w:lvlText w:val=""/>
      <w:lvlJc w:val="left"/>
      <w:pPr>
        <w:ind w:left="852" w:hanging="284"/>
      </w:pPr>
      <w:rPr>
        <w:rFonts w:ascii="Wingdings" w:hAnsi="Wingdings"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Wingdings" w:hAnsi="Wingdings"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Wingdings" w:hAnsi="Wingdings" w:hint="default"/>
        <w:color w:val="auto"/>
      </w:rPr>
    </w:lvl>
  </w:abstractNum>
  <w:abstractNum w:abstractNumId="11" w15:restartNumberingAfterBreak="0">
    <w:nsid w:val="08AB481A"/>
    <w:multiLevelType w:val="multilevel"/>
    <w:tmpl w:val="22544628"/>
    <w:styleLink w:val="AECOMNumberi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0C374F1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B3271D"/>
    <w:multiLevelType w:val="multilevel"/>
    <w:tmpl w:val="B154761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AD462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016C64"/>
    <w:multiLevelType w:val="multilevel"/>
    <w:tmpl w:val="4A3691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B00A2"/>
    <w:multiLevelType w:val="multilevel"/>
    <w:tmpl w:val="DB3C37A8"/>
    <w:styleLink w:val="AECOMAppendix"/>
    <w:lvl w:ilvl="0">
      <w:start w:val="1"/>
      <w:numFmt w:val="upperLetter"/>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0118C5"/>
    <w:multiLevelType w:val="multilevel"/>
    <w:tmpl w:val="DC22BBC8"/>
    <w:styleLink w:val="AECOM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o"/>
      <w:lvlJc w:val="left"/>
      <w:pPr>
        <w:ind w:left="2556" w:hanging="284"/>
      </w:pPr>
      <w:rPr>
        <w:rFonts w:ascii="Courier New" w:hAnsi="Courier New" w:hint="default"/>
      </w:rPr>
    </w:lvl>
  </w:abstractNum>
  <w:abstractNum w:abstractNumId="18" w15:restartNumberingAfterBreak="0">
    <w:nsid w:val="3A383484"/>
    <w:multiLevelType w:val="multilevel"/>
    <w:tmpl w:val="60B68AA8"/>
    <w:styleLink w:val="AECOMTableNumbering"/>
    <w:lvl w:ilvl="0">
      <w:start w:val="1"/>
      <w:numFmt w:val="decimal"/>
      <w:pStyle w:val="TableListNumber"/>
      <w:lvlText w:val="%1."/>
      <w:lvlJc w:val="left"/>
      <w:pPr>
        <w:ind w:left="284" w:hanging="284"/>
      </w:pPr>
      <w:rPr>
        <w:rFonts w:hint="default"/>
      </w:rPr>
    </w:lvl>
    <w:lvl w:ilvl="1">
      <w:start w:val="1"/>
      <w:numFmt w:val="lowerLetter"/>
      <w:pStyle w:val="TableListNumber2"/>
      <w:lvlText w:val="%2."/>
      <w:lvlJc w:val="left"/>
      <w:pPr>
        <w:ind w:left="568" w:hanging="284"/>
      </w:pPr>
      <w:rPr>
        <w:rFonts w:hint="default"/>
      </w:rPr>
    </w:lvl>
    <w:lvl w:ilvl="2">
      <w:start w:val="1"/>
      <w:numFmt w:val="lowerRoman"/>
      <w:pStyle w:val="TableListNumber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644573A"/>
    <w:multiLevelType w:val="multilevel"/>
    <w:tmpl w:val="3F9A613A"/>
    <w:styleLink w:val="AECOMBullets"/>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tabs>
          <w:tab w:val="num" w:pos="2346"/>
        </w:tabs>
        <w:ind w:left="1704" w:hanging="284"/>
      </w:pPr>
      <w:rPr>
        <w:rFonts w:ascii="Wingdings" w:hAnsi="Wingdings" w:hint="default"/>
      </w:rPr>
    </w:lvl>
    <w:lvl w:ilvl="6">
      <w:start w:val="1"/>
      <w:numFmt w:val="bullet"/>
      <w:lvlText w:val=""/>
      <w:lvlJc w:val="left"/>
      <w:pPr>
        <w:tabs>
          <w:tab w:val="num" w:pos="2630"/>
        </w:tabs>
        <w:ind w:left="1988" w:hanging="284"/>
      </w:pPr>
      <w:rPr>
        <w:rFonts w:ascii="Symbol" w:hAnsi="Symbol" w:hint="default"/>
      </w:rPr>
    </w:lvl>
    <w:lvl w:ilvl="7">
      <w:start w:val="1"/>
      <w:numFmt w:val="bullet"/>
      <w:lvlText w:val="o"/>
      <w:lvlJc w:val="left"/>
      <w:pPr>
        <w:tabs>
          <w:tab w:val="num" w:pos="2914"/>
        </w:tabs>
        <w:ind w:left="2272" w:hanging="284"/>
      </w:pPr>
      <w:rPr>
        <w:rFonts w:ascii="Courier New" w:hAnsi="Courier New" w:cs="Courier New" w:hint="default"/>
      </w:rPr>
    </w:lvl>
    <w:lvl w:ilvl="8">
      <w:start w:val="1"/>
      <w:numFmt w:val="bullet"/>
      <w:lvlText w:val=""/>
      <w:lvlJc w:val="left"/>
      <w:pPr>
        <w:tabs>
          <w:tab w:val="num" w:pos="3198"/>
        </w:tabs>
        <w:ind w:left="2556" w:hanging="284"/>
      </w:pPr>
      <w:rPr>
        <w:rFonts w:ascii="Wingdings" w:hAnsi="Wingdings" w:hint="default"/>
      </w:rPr>
    </w:lvl>
  </w:abstractNum>
  <w:abstractNum w:abstractNumId="20" w15:restartNumberingAfterBreak="0">
    <w:nsid w:val="51880F48"/>
    <w:multiLevelType w:val="multilevel"/>
    <w:tmpl w:val="6A40A2D2"/>
    <w:styleLink w:val="AECO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1" w15:restartNumberingAfterBreak="0">
    <w:nsid w:val="56C220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BB7A9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9A027C"/>
    <w:multiLevelType w:val="multilevel"/>
    <w:tmpl w:val="8DE8603A"/>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425"/>
        </w:tabs>
        <w:ind w:left="851" w:hanging="426"/>
      </w:pPr>
      <w:rPr>
        <w:rFonts w:hint="default"/>
      </w:rPr>
    </w:lvl>
    <w:lvl w:ilvl="2">
      <w:start w:val="1"/>
      <w:numFmt w:val="lowerRoman"/>
      <w:pStyle w:val="ListNumber3"/>
      <w:lvlText w:val="%3."/>
      <w:lvlJc w:val="left"/>
      <w:pPr>
        <w:tabs>
          <w:tab w:val="num" w:pos="851"/>
        </w:tabs>
        <w:ind w:left="1276" w:hanging="425"/>
      </w:pPr>
      <w:rPr>
        <w:rFonts w:hint="default"/>
      </w:rPr>
    </w:lvl>
    <w:lvl w:ilvl="3">
      <w:start w:val="1"/>
      <w:numFmt w:val="decimal"/>
      <w:lvlText w:val="%4."/>
      <w:lvlJc w:val="left"/>
      <w:pPr>
        <w:tabs>
          <w:tab w:val="num" w:pos="1431"/>
        </w:tabs>
        <w:ind w:left="425" w:hanging="425"/>
      </w:pPr>
      <w:rPr>
        <w:rFonts w:hint="default"/>
      </w:rPr>
    </w:lvl>
    <w:lvl w:ilvl="4">
      <w:start w:val="1"/>
      <w:numFmt w:val="lowerLetter"/>
      <w:lvlText w:val="%5."/>
      <w:lvlJc w:val="left"/>
      <w:pPr>
        <w:tabs>
          <w:tab w:val="num" w:pos="1788"/>
        </w:tabs>
        <w:ind w:left="425" w:hanging="425"/>
      </w:pPr>
      <w:rPr>
        <w:rFonts w:hint="default"/>
      </w:rPr>
    </w:lvl>
    <w:lvl w:ilvl="5">
      <w:start w:val="1"/>
      <w:numFmt w:val="lowerRoman"/>
      <w:lvlText w:val="%6."/>
      <w:lvlJc w:val="right"/>
      <w:pPr>
        <w:tabs>
          <w:tab w:val="num" w:pos="2145"/>
        </w:tabs>
        <w:ind w:left="425" w:hanging="425"/>
      </w:pPr>
      <w:rPr>
        <w:rFonts w:hint="default"/>
      </w:rPr>
    </w:lvl>
    <w:lvl w:ilvl="6">
      <w:start w:val="1"/>
      <w:numFmt w:val="decimal"/>
      <w:lvlText w:val="%7."/>
      <w:lvlJc w:val="left"/>
      <w:pPr>
        <w:tabs>
          <w:tab w:val="num" w:pos="2502"/>
        </w:tabs>
        <w:ind w:left="425" w:hanging="425"/>
      </w:pPr>
      <w:rPr>
        <w:rFonts w:hint="default"/>
      </w:rPr>
    </w:lvl>
    <w:lvl w:ilvl="7">
      <w:start w:val="1"/>
      <w:numFmt w:val="lowerLetter"/>
      <w:lvlText w:val="%8."/>
      <w:lvlJc w:val="left"/>
      <w:pPr>
        <w:tabs>
          <w:tab w:val="num" w:pos="2859"/>
        </w:tabs>
        <w:ind w:left="425" w:hanging="425"/>
      </w:pPr>
      <w:rPr>
        <w:rFonts w:hint="default"/>
      </w:rPr>
    </w:lvl>
    <w:lvl w:ilvl="8">
      <w:start w:val="1"/>
      <w:numFmt w:val="lowerRoman"/>
      <w:lvlText w:val="%9."/>
      <w:lvlJc w:val="right"/>
      <w:pPr>
        <w:tabs>
          <w:tab w:val="num" w:pos="3216"/>
        </w:tabs>
        <w:ind w:left="425" w:hanging="425"/>
      </w:pPr>
      <w:rPr>
        <w:rFonts w:hint="default"/>
      </w:rPr>
    </w:lvl>
  </w:abstractNum>
  <w:abstractNum w:abstractNumId="24" w15:restartNumberingAfterBreak="0">
    <w:nsid w:val="6ECD7648"/>
    <w:multiLevelType w:val="multilevel"/>
    <w:tmpl w:val="4E8CCA48"/>
    <w:lvl w:ilvl="0">
      <w:start w:val="1"/>
      <w:numFmt w:val="none"/>
      <w:lvlRestart w:val="0"/>
      <w:pStyle w:val="Heading1"/>
      <w:suff w:val="nothing"/>
      <w:lvlText w:val="%1"/>
      <w:lvlJc w:val="left"/>
      <w:pPr>
        <w:ind w:left="0" w:firstLine="0"/>
      </w:pPr>
    </w:lvl>
    <w:lvl w:ilvl="1">
      <w:start w:val="1"/>
      <w:numFmt w:val="none"/>
      <w:pStyle w:val="Heading2"/>
      <w:suff w:val="nothing"/>
      <w:lvlText w:val="%1"/>
      <w:lvlJc w:val="left"/>
      <w:pPr>
        <w:ind w:left="0" w:firstLine="0"/>
      </w:pPr>
    </w:lvl>
    <w:lvl w:ilvl="2">
      <w:start w:val="1"/>
      <w:numFmt w:val="none"/>
      <w:pStyle w:val="Heading3"/>
      <w:suff w:val="nothing"/>
      <w:lvlText w:val="%1"/>
      <w:lvlJc w:val="left"/>
      <w:pPr>
        <w:ind w:left="0" w:firstLine="0"/>
      </w:pPr>
    </w:lvl>
    <w:lvl w:ilvl="3">
      <w:start w:val="1"/>
      <w:numFmt w:val="none"/>
      <w:pStyle w:val="Heading4"/>
      <w:suff w:val="nothing"/>
      <w:lvlText w:val="%1"/>
      <w:lvlJc w:val="left"/>
      <w:pPr>
        <w:ind w:left="0" w:firstLine="0"/>
      </w:pPr>
    </w:lvl>
    <w:lvl w:ilvl="4">
      <w:start w:val="1"/>
      <w:numFmt w:val="none"/>
      <w:pStyle w:val="Heading5"/>
      <w:suff w:val="nothing"/>
      <w:lvlText w:val="%1"/>
      <w:lvlJc w:val="left"/>
      <w:pPr>
        <w:ind w:left="0" w:firstLine="0"/>
      </w:pPr>
    </w:lvl>
    <w:lvl w:ilvl="5">
      <w:start w:val="1"/>
      <w:numFmt w:val="none"/>
      <w:pStyle w:val="Heading6"/>
      <w:suff w:val="nothing"/>
      <w:lvlText w:val="%1"/>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8"/>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6EFE498B"/>
    <w:multiLevelType w:val="multilevel"/>
    <w:tmpl w:val="E486748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tabs>
          <w:tab w:val="num" w:pos="851"/>
        </w:tabs>
        <w:ind w:left="850" w:hanging="425"/>
      </w:pPr>
      <w:rPr>
        <w:rFonts w:ascii="Calibri" w:hAnsi="Calibri" w:hint="default"/>
        <w:color w:val="auto"/>
      </w:rPr>
    </w:lvl>
    <w:lvl w:ilvl="2">
      <w:start w:val="1"/>
      <w:numFmt w:val="bullet"/>
      <w:pStyle w:val="ListBullet3"/>
      <w:lvlText w:val=""/>
      <w:lvlJc w:val="left"/>
      <w:pPr>
        <w:tabs>
          <w:tab w:val="num" w:pos="1276"/>
        </w:tabs>
        <w:ind w:left="1275" w:hanging="425"/>
      </w:pPr>
      <w:rPr>
        <w:rFonts w:ascii="Wingdings" w:hAnsi="Wingdings"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color w:val="auto"/>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color w:val="auto"/>
      </w:rPr>
    </w:lvl>
  </w:abstractNum>
  <w:abstractNum w:abstractNumId="26" w15:restartNumberingAfterBreak="0">
    <w:nsid w:val="775A79B1"/>
    <w:multiLevelType w:val="multilevel"/>
    <w:tmpl w:val="4E92C69C"/>
    <w:name w:val="AECOM Outline numbering"/>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16"/>
  </w:num>
  <w:num w:numId="12">
    <w:abstractNumId w:val="11"/>
  </w:num>
  <w:num w:numId="13">
    <w:abstractNumId w:val="19"/>
  </w:num>
  <w:num w:numId="14">
    <w:abstractNumId w:val="20"/>
  </w:num>
  <w:num w:numId="15">
    <w:abstractNumId w:val="16"/>
  </w:num>
  <w:num w:numId="16">
    <w:abstractNumId w:val="19"/>
  </w:num>
  <w:num w:numId="17">
    <w:abstractNumId w:val="19"/>
  </w:num>
  <w:num w:numId="18">
    <w:abstractNumId w:val="19"/>
  </w:num>
  <w:num w:numId="19">
    <w:abstractNumId w:val="20"/>
  </w:num>
  <w:num w:numId="20">
    <w:abstractNumId w:val="20"/>
  </w:num>
  <w:num w:numId="21">
    <w:abstractNumId w:val="20"/>
  </w:num>
  <w:num w:numId="22">
    <w:abstractNumId w:val="26"/>
  </w:num>
  <w:num w:numId="23">
    <w:abstractNumId w:val="19"/>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4"/>
  </w:num>
  <w:num w:numId="42">
    <w:abstractNumId w:val="22"/>
  </w:num>
  <w:num w:numId="43">
    <w:abstractNumId w:val="12"/>
  </w:num>
  <w:num w:numId="44">
    <w:abstractNumId w:val="13"/>
  </w:num>
  <w:num w:numId="45">
    <w:abstractNumId w:val="2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2MDUxsTQzNjI3MDNT0lEKTi0uzszPAykwrAUALWEXVSwAAAA="/>
    <w:docVar w:name="ACTIVATED" w:val="1"/>
    <w:docVar w:name="cbTextLanguage_ListCount" w:val="0"/>
    <w:docVar w:name="cbTextLanguage_ListIndex" w:val="-1"/>
    <w:docVar w:name="chkSaveFooterDetails" w:val="0"/>
    <w:docVar w:name="chkSaveOfficeAddress" w:val="0"/>
    <w:docVar w:name="optA3Landscape" w:val="0"/>
    <w:docVar w:name="optA4Landscape" w:val="0"/>
    <w:docVar w:name="optA4Portrait" w:val="-1"/>
    <w:docVar w:name="optAA1column" w:val="-1"/>
    <w:docVar w:name="optAA2column" w:val="0"/>
    <w:docVar w:name="optAA3column" w:val="0"/>
    <w:docVar w:name="optArcUp" w:val="0"/>
    <w:docVar w:name="optChangeFontAECOMSans" w:val="0"/>
    <w:docVar w:name="optChangeFontArial" w:val="-1"/>
    <w:docVar w:name="optFont10" w:val="0"/>
    <w:docVar w:name="optFont11" w:val="0"/>
    <w:docVar w:name="optFont12" w:val="0"/>
    <w:docVar w:name="optFont9" w:val="-1"/>
    <w:docVar w:name="optFontAccessibility" w:val="0"/>
    <w:docVar w:name="optHeading1Font18" w:val="0"/>
    <w:docVar w:name="optHeading1Font21" w:val="0"/>
    <w:docVar w:name="optHeading1Font24" w:val="-1"/>
    <w:docVar w:name="optLogo" w:val="-1"/>
    <w:docVar w:name="optNoLogo" w:val="0"/>
    <w:docVar w:name="optNumberedHeadings" w:val="0"/>
    <w:docVar w:name="optNumberedHeadingsParagraphs" w:val="0"/>
    <w:docVar w:name="optUnNumberedHeadings" w:val="-1"/>
    <w:docVar w:name="optUSLetterLandscape" w:val="0"/>
    <w:docVar w:name="optUSLetterPortrait" w:val="0"/>
    <w:docVar w:name="RERUN" w:val="1"/>
    <w:docVar w:name="SelectedCountry" w:val="0"/>
    <w:docVar w:name="SelectedEntity" w:val="0"/>
    <w:docVar w:name="SelectedGeo" w:val="0"/>
    <w:docVar w:name="SelectedLanguage" w:val="0"/>
    <w:docVar w:name="SelectedOffice" w:val="0"/>
    <w:docVar w:name="SelectedPageLayout" w:val="3"/>
    <w:docVar w:name="SelectedRegion" w:val="0"/>
    <w:docVar w:name="tbDate" w:val="July 22 2024"/>
    <w:docVar w:name="tbOfficeAddress" w:val="AECOM Exp Russia Limited Branch Office in the Azerbaijan Republic_x000d__x000a_96 Nizami street_x000d__x000a_AZ1095_x000d__x000a_Baku_x000d__x000a_Azerbaijan_x000d__x000a__x000d__x000a_T: +99412 4657900_x000d__x000a_aecom.com"/>
    <w:docVar w:name="TranslateChart" w:val="Chart"/>
    <w:docVar w:name="TranslateFigure" w:val="Figure"/>
    <w:docVar w:name="TranslateTable" w:val="Table"/>
  </w:docVars>
  <w:rsids>
    <w:rsidRoot w:val="00F201ED"/>
    <w:rsid w:val="0000567F"/>
    <w:rsid w:val="00020071"/>
    <w:rsid w:val="000210D5"/>
    <w:rsid w:val="00023BF4"/>
    <w:rsid w:val="00024603"/>
    <w:rsid w:val="0002639A"/>
    <w:rsid w:val="00026F9A"/>
    <w:rsid w:val="000309AF"/>
    <w:rsid w:val="000312F1"/>
    <w:rsid w:val="00031D50"/>
    <w:rsid w:val="00032B00"/>
    <w:rsid w:val="00033C53"/>
    <w:rsid w:val="00034E38"/>
    <w:rsid w:val="0004006A"/>
    <w:rsid w:val="00040798"/>
    <w:rsid w:val="00045EAB"/>
    <w:rsid w:val="00054F7D"/>
    <w:rsid w:val="0006514D"/>
    <w:rsid w:val="00067163"/>
    <w:rsid w:val="0007223D"/>
    <w:rsid w:val="000745A4"/>
    <w:rsid w:val="00082594"/>
    <w:rsid w:val="00084163"/>
    <w:rsid w:val="00091522"/>
    <w:rsid w:val="00095D58"/>
    <w:rsid w:val="00096A50"/>
    <w:rsid w:val="00097887"/>
    <w:rsid w:val="000A296D"/>
    <w:rsid w:val="000A4BAA"/>
    <w:rsid w:val="000A7C86"/>
    <w:rsid w:val="000B1D9E"/>
    <w:rsid w:val="000B467D"/>
    <w:rsid w:val="000C4893"/>
    <w:rsid w:val="000C5B15"/>
    <w:rsid w:val="000C6B81"/>
    <w:rsid w:val="000D0060"/>
    <w:rsid w:val="000D0F8F"/>
    <w:rsid w:val="000D3142"/>
    <w:rsid w:val="000D4D55"/>
    <w:rsid w:val="000D6120"/>
    <w:rsid w:val="000E1A23"/>
    <w:rsid w:val="000E5190"/>
    <w:rsid w:val="000F37AA"/>
    <w:rsid w:val="000F4FBB"/>
    <w:rsid w:val="000F5336"/>
    <w:rsid w:val="000F5FF9"/>
    <w:rsid w:val="000F6A08"/>
    <w:rsid w:val="001001C3"/>
    <w:rsid w:val="0010256D"/>
    <w:rsid w:val="00103EB3"/>
    <w:rsid w:val="00105845"/>
    <w:rsid w:val="00111433"/>
    <w:rsid w:val="00122A67"/>
    <w:rsid w:val="0012433E"/>
    <w:rsid w:val="001248BB"/>
    <w:rsid w:val="00126675"/>
    <w:rsid w:val="00132010"/>
    <w:rsid w:val="00133234"/>
    <w:rsid w:val="00142E87"/>
    <w:rsid w:val="00142FA6"/>
    <w:rsid w:val="00145502"/>
    <w:rsid w:val="00145F07"/>
    <w:rsid w:val="001472CB"/>
    <w:rsid w:val="001506BD"/>
    <w:rsid w:val="00156629"/>
    <w:rsid w:val="001609F9"/>
    <w:rsid w:val="00160E18"/>
    <w:rsid w:val="00161E98"/>
    <w:rsid w:val="00162916"/>
    <w:rsid w:val="00166A43"/>
    <w:rsid w:val="001675A2"/>
    <w:rsid w:val="001725E0"/>
    <w:rsid w:val="00181A17"/>
    <w:rsid w:val="00181D3C"/>
    <w:rsid w:val="0018219A"/>
    <w:rsid w:val="00186702"/>
    <w:rsid w:val="0019580A"/>
    <w:rsid w:val="001963B9"/>
    <w:rsid w:val="00197513"/>
    <w:rsid w:val="001A23D4"/>
    <w:rsid w:val="001A5319"/>
    <w:rsid w:val="001A7752"/>
    <w:rsid w:val="001B14A6"/>
    <w:rsid w:val="001C0E5D"/>
    <w:rsid w:val="001C53FB"/>
    <w:rsid w:val="001D23D3"/>
    <w:rsid w:val="001D2B8E"/>
    <w:rsid w:val="001D35D3"/>
    <w:rsid w:val="001D6330"/>
    <w:rsid w:val="001D7502"/>
    <w:rsid w:val="001E0ECF"/>
    <w:rsid w:val="001E58E1"/>
    <w:rsid w:val="001E6913"/>
    <w:rsid w:val="001F11A1"/>
    <w:rsid w:val="001F35B5"/>
    <w:rsid w:val="001F7803"/>
    <w:rsid w:val="00201FC1"/>
    <w:rsid w:val="00202539"/>
    <w:rsid w:val="002038A7"/>
    <w:rsid w:val="00204571"/>
    <w:rsid w:val="00207629"/>
    <w:rsid w:val="00207666"/>
    <w:rsid w:val="002129B9"/>
    <w:rsid w:val="0021386B"/>
    <w:rsid w:val="00215A29"/>
    <w:rsid w:val="00227C0F"/>
    <w:rsid w:val="0023071B"/>
    <w:rsid w:val="002319DA"/>
    <w:rsid w:val="00233E62"/>
    <w:rsid w:val="002359F0"/>
    <w:rsid w:val="00246A68"/>
    <w:rsid w:val="0024744B"/>
    <w:rsid w:val="00247C88"/>
    <w:rsid w:val="00247F5B"/>
    <w:rsid w:val="002530B9"/>
    <w:rsid w:val="00255086"/>
    <w:rsid w:val="00255091"/>
    <w:rsid w:val="00257001"/>
    <w:rsid w:val="0026679D"/>
    <w:rsid w:val="0026762A"/>
    <w:rsid w:val="00267DB2"/>
    <w:rsid w:val="00267FCA"/>
    <w:rsid w:val="00270D35"/>
    <w:rsid w:val="00273ABD"/>
    <w:rsid w:val="00274258"/>
    <w:rsid w:val="0027478B"/>
    <w:rsid w:val="0027630F"/>
    <w:rsid w:val="00280163"/>
    <w:rsid w:val="00281F0A"/>
    <w:rsid w:val="0028227D"/>
    <w:rsid w:val="00283E74"/>
    <w:rsid w:val="002863BC"/>
    <w:rsid w:val="00287B24"/>
    <w:rsid w:val="00292870"/>
    <w:rsid w:val="0029298D"/>
    <w:rsid w:val="002A31BE"/>
    <w:rsid w:val="002A7318"/>
    <w:rsid w:val="002B33D3"/>
    <w:rsid w:val="002C02C3"/>
    <w:rsid w:val="002C0F19"/>
    <w:rsid w:val="002C6D7D"/>
    <w:rsid w:val="002C7105"/>
    <w:rsid w:val="002D2F92"/>
    <w:rsid w:val="002D30B5"/>
    <w:rsid w:val="002D3976"/>
    <w:rsid w:val="002D642D"/>
    <w:rsid w:val="002E0E2F"/>
    <w:rsid w:val="002E2067"/>
    <w:rsid w:val="002E5818"/>
    <w:rsid w:val="002E6C47"/>
    <w:rsid w:val="002F010A"/>
    <w:rsid w:val="002F0696"/>
    <w:rsid w:val="002F20E5"/>
    <w:rsid w:val="002F2171"/>
    <w:rsid w:val="00305CE3"/>
    <w:rsid w:val="003070D2"/>
    <w:rsid w:val="00307F8A"/>
    <w:rsid w:val="00311EEC"/>
    <w:rsid w:val="003122DC"/>
    <w:rsid w:val="00312DA2"/>
    <w:rsid w:val="0031400D"/>
    <w:rsid w:val="00315D0A"/>
    <w:rsid w:val="003162DE"/>
    <w:rsid w:val="00317C38"/>
    <w:rsid w:val="0032736F"/>
    <w:rsid w:val="00333011"/>
    <w:rsid w:val="003331D9"/>
    <w:rsid w:val="0033494D"/>
    <w:rsid w:val="00337BDC"/>
    <w:rsid w:val="00337C91"/>
    <w:rsid w:val="003401CF"/>
    <w:rsid w:val="003403C0"/>
    <w:rsid w:val="00344152"/>
    <w:rsid w:val="00345026"/>
    <w:rsid w:val="00345D5E"/>
    <w:rsid w:val="00346DF8"/>
    <w:rsid w:val="003509C6"/>
    <w:rsid w:val="00351988"/>
    <w:rsid w:val="0036281B"/>
    <w:rsid w:val="00363F46"/>
    <w:rsid w:val="0037049C"/>
    <w:rsid w:val="00376D0C"/>
    <w:rsid w:val="00383E23"/>
    <w:rsid w:val="00386B20"/>
    <w:rsid w:val="003870AC"/>
    <w:rsid w:val="003873C9"/>
    <w:rsid w:val="00391789"/>
    <w:rsid w:val="0039318A"/>
    <w:rsid w:val="0039482A"/>
    <w:rsid w:val="003A1746"/>
    <w:rsid w:val="003A2CCB"/>
    <w:rsid w:val="003A4209"/>
    <w:rsid w:val="003B1B23"/>
    <w:rsid w:val="003B1B4E"/>
    <w:rsid w:val="003B35B2"/>
    <w:rsid w:val="003B5B88"/>
    <w:rsid w:val="003B6176"/>
    <w:rsid w:val="003B7866"/>
    <w:rsid w:val="003C14F3"/>
    <w:rsid w:val="003C3CD1"/>
    <w:rsid w:val="003C5E31"/>
    <w:rsid w:val="003D0897"/>
    <w:rsid w:val="003D1914"/>
    <w:rsid w:val="003D1BC4"/>
    <w:rsid w:val="003D56FF"/>
    <w:rsid w:val="003D5832"/>
    <w:rsid w:val="003E2BDE"/>
    <w:rsid w:val="003E4BDD"/>
    <w:rsid w:val="003F20AB"/>
    <w:rsid w:val="00403F42"/>
    <w:rsid w:val="00404BE5"/>
    <w:rsid w:val="004064DE"/>
    <w:rsid w:val="0041043A"/>
    <w:rsid w:val="00410A6D"/>
    <w:rsid w:val="00413648"/>
    <w:rsid w:val="00413F3A"/>
    <w:rsid w:val="0041553D"/>
    <w:rsid w:val="0042343C"/>
    <w:rsid w:val="00423AF9"/>
    <w:rsid w:val="00425936"/>
    <w:rsid w:val="0042621D"/>
    <w:rsid w:val="0042749D"/>
    <w:rsid w:val="0043121B"/>
    <w:rsid w:val="00433C92"/>
    <w:rsid w:val="004347EA"/>
    <w:rsid w:val="00436A6D"/>
    <w:rsid w:val="0044096C"/>
    <w:rsid w:val="00443E1A"/>
    <w:rsid w:val="0044475D"/>
    <w:rsid w:val="00447AC0"/>
    <w:rsid w:val="0045020D"/>
    <w:rsid w:val="004517BC"/>
    <w:rsid w:val="00451AF3"/>
    <w:rsid w:val="00451FED"/>
    <w:rsid w:val="00452247"/>
    <w:rsid w:val="00464BC1"/>
    <w:rsid w:val="00467039"/>
    <w:rsid w:val="00471594"/>
    <w:rsid w:val="004774A4"/>
    <w:rsid w:val="004818D8"/>
    <w:rsid w:val="00482691"/>
    <w:rsid w:val="00483E82"/>
    <w:rsid w:val="00486740"/>
    <w:rsid w:val="004911E9"/>
    <w:rsid w:val="00492DB2"/>
    <w:rsid w:val="0049553F"/>
    <w:rsid w:val="00495D67"/>
    <w:rsid w:val="004A43AD"/>
    <w:rsid w:val="004A76B3"/>
    <w:rsid w:val="004B16F1"/>
    <w:rsid w:val="004B4874"/>
    <w:rsid w:val="004C17C5"/>
    <w:rsid w:val="004C7612"/>
    <w:rsid w:val="004D26AC"/>
    <w:rsid w:val="004D4A35"/>
    <w:rsid w:val="004D4F91"/>
    <w:rsid w:val="004D5E68"/>
    <w:rsid w:val="004E26C7"/>
    <w:rsid w:val="004E7C4B"/>
    <w:rsid w:val="0050061E"/>
    <w:rsid w:val="005025C1"/>
    <w:rsid w:val="00503490"/>
    <w:rsid w:val="005050CF"/>
    <w:rsid w:val="00506652"/>
    <w:rsid w:val="0050748C"/>
    <w:rsid w:val="005102A3"/>
    <w:rsid w:val="00511B12"/>
    <w:rsid w:val="005134A8"/>
    <w:rsid w:val="00513811"/>
    <w:rsid w:val="00530D54"/>
    <w:rsid w:val="00530DB2"/>
    <w:rsid w:val="005316DB"/>
    <w:rsid w:val="00536E6C"/>
    <w:rsid w:val="00540443"/>
    <w:rsid w:val="005408BA"/>
    <w:rsid w:val="00543983"/>
    <w:rsid w:val="005450F6"/>
    <w:rsid w:val="00547037"/>
    <w:rsid w:val="0054783F"/>
    <w:rsid w:val="00551E20"/>
    <w:rsid w:val="005534AE"/>
    <w:rsid w:val="0055494A"/>
    <w:rsid w:val="0055690D"/>
    <w:rsid w:val="00557F9E"/>
    <w:rsid w:val="005606E1"/>
    <w:rsid w:val="00562E0E"/>
    <w:rsid w:val="0056355D"/>
    <w:rsid w:val="00563D3B"/>
    <w:rsid w:val="005647A0"/>
    <w:rsid w:val="0056725A"/>
    <w:rsid w:val="00567B50"/>
    <w:rsid w:val="00583770"/>
    <w:rsid w:val="00586D96"/>
    <w:rsid w:val="005900CB"/>
    <w:rsid w:val="00591C1A"/>
    <w:rsid w:val="00591D0F"/>
    <w:rsid w:val="00592269"/>
    <w:rsid w:val="0059393E"/>
    <w:rsid w:val="005B0279"/>
    <w:rsid w:val="005B3E9A"/>
    <w:rsid w:val="005B77C5"/>
    <w:rsid w:val="005C0F04"/>
    <w:rsid w:val="005C1C18"/>
    <w:rsid w:val="005C21C6"/>
    <w:rsid w:val="005C26C4"/>
    <w:rsid w:val="005C3F5A"/>
    <w:rsid w:val="005C6BBB"/>
    <w:rsid w:val="005D1ADA"/>
    <w:rsid w:val="005D2C1B"/>
    <w:rsid w:val="005E08F2"/>
    <w:rsid w:val="005E137C"/>
    <w:rsid w:val="005E34D7"/>
    <w:rsid w:val="005F0788"/>
    <w:rsid w:val="005F2031"/>
    <w:rsid w:val="005F38A8"/>
    <w:rsid w:val="005F7352"/>
    <w:rsid w:val="00600FB8"/>
    <w:rsid w:val="00605651"/>
    <w:rsid w:val="00606FE9"/>
    <w:rsid w:val="00612E67"/>
    <w:rsid w:val="00621922"/>
    <w:rsid w:val="0062390F"/>
    <w:rsid w:val="00623BF6"/>
    <w:rsid w:val="0062447F"/>
    <w:rsid w:val="00632163"/>
    <w:rsid w:val="00633A0F"/>
    <w:rsid w:val="006368DA"/>
    <w:rsid w:val="00640C70"/>
    <w:rsid w:val="00640DC4"/>
    <w:rsid w:val="0064142A"/>
    <w:rsid w:val="00643B33"/>
    <w:rsid w:val="00643EA1"/>
    <w:rsid w:val="00646ACA"/>
    <w:rsid w:val="00647996"/>
    <w:rsid w:val="00651A4B"/>
    <w:rsid w:val="006547E5"/>
    <w:rsid w:val="00654E00"/>
    <w:rsid w:val="00655083"/>
    <w:rsid w:val="0065674E"/>
    <w:rsid w:val="006614E9"/>
    <w:rsid w:val="00663439"/>
    <w:rsid w:val="0066405C"/>
    <w:rsid w:val="00664C90"/>
    <w:rsid w:val="00667AB3"/>
    <w:rsid w:val="00673BFD"/>
    <w:rsid w:val="00674E1E"/>
    <w:rsid w:val="00675CD2"/>
    <w:rsid w:val="006767AC"/>
    <w:rsid w:val="00677D47"/>
    <w:rsid w:val="006A0F77"/>
    <w:rsid w:val="006A384F"/>
    <w:rsid w:val="006A4118"/>
    <w:rsid w:val="006A415E"/>
    <w:rsid w:val="006A50A3"/>
    <w:rsid w:val="006C050D"/>
    <w:rsid w:val="006C2F65"/>
    <w:rsid w:val="006D0CE6"/>
    <w:rsid w:val="006D2860"/>
    <w:rsid w:val="006D70A2"/>
    <w:rsid w:val="006D7974"/>
    <w:rsid w:val="006E0634"/>
    <w:rsid w:val="006E11BE"/>
    <w:rsid w:val="006E3F42"/>
    <w:rsid w:val="006E71D3"/>
    <w:rsid w:val="006E7B86"/>
    <w:rsid w:val="006F102F"/>
    <w:rsid w:val="006F4B6B"/>
    <w:rsid w:val="006F502B"/>
    <w:rsid w:val="006F5B58"/>
    <w:rsid w:val="00701FF6"/>
    <w:rsid w:val="00703557"/>
    <w:rsid w:val="007046F3"/>
    <w:rsid w:val="0071051B"/>
    <w:rsid w:val="00714F0E"/>
    <w:rsid w:val="00721761"/>
    <w:rsid w:val="007309EF"/>
    <w:rsid w:val="0073207A"/>
    <w:rsid w:val="00743816"/>
    <w:rsid w:val="0074570D"/>
    <w:rsid w:val="00750BB2"/>
    <w:rsid w:val="007512BA"/>
    <w:rsid w:val="00767FC6"/>
    <w:rsid w:val="00772C3D"/>
    <w:rsid w:val="00775B25"/>
    <w:rsid w:val="0077633E"/>
    <w:rsid w:val="00776B9B"/>
    <w:rsid w:val="00777394"/>
    <w:rsid w:val="00780293"/>
    <w:rsid w:val="00781C96"/>
    <w:rsid w:val="00783B17"/>
    <w:rsid w:val="0078617B"/>
    <w:rsid w:val="0078661A"/>
    <w:rsid w:val="0079686A"/>
    <w:rsid w:val="00797212"/>
    <w:rsid w:val="007A2963"/>
    <w:rsid w:val="007A2F66"/>
    <w:rsid w:val="007A73FE"/>
    <w:rsid w:val="007B33FF"/>
    <w:rsid w:val="007C357F"/>
    <w:rsid w:val="007C5551"/>
    <w:rsid w:val="007C68B0"/>
    <w:rsid w:val="007D071D"/>
    <w:rsid w:val="007D1B20"/>
    <w:rsid w:val="007D469E"/>
    <w:rsid w:val="007D4DB3"/>
    <w:rsid w:val="007D5C95"/>
    <w:rsid w:val="007E5784"/>
    <w:rsid w:val="007E66F8"/>
    <w:rsid w:val="007F0669"/>
    <w:rsid w:val="007F530F"/>
    <w:rsid w:val="008018C8"/>
    <w:rsid w:val="00801C13"/>
    <w:rsid w:val="00801FB4"/>
    <w:rsid w:val="008031BC"/>
    <w:rsid w:val="00806B1F"/>
    <w:rsid w:val="00812135"/>
    <w:rsid w:val="008150E0"/>
    <w:rsid w:val="00816D2B"/>
    <w:rsid w:val="00820425"/>
    <w:rsid w:val="008206F9"/>
    <w:rsid w:val="00823930"/>
    <w:rsid w:val="00823DBD"/>
    <w:rsid w:val="008345BE"/>
    <w:rsid w:val="00837D9F"/>
    <w:rsid w:val="008413D9"/>
    <w:rsid w:val="00844D2B"/>
    <w:rsid w:val="0085112F"/>
    <w:rsid w:val="00860570"/>
    <w:rsid w:val="008645ED"/>
    <w:rsid w:val="008649E2"/>
    <w:rsid w:val="008703ED"/>
    <w:rsid w:val="008818C1"/>
    <w:rsid w:val="00885CA7"/>
    <w:rsid w:val="00885EF9"/>
    <w:rsid w:val="00887B59"/>
    <w:rsid w:val="00892379"/>
    <w:rsid w:val="008928E6"/>
    <w:rsid w:val="00893287"/>
    <w:rsid w:val="008A2670"/>
    <w:rsid w:val="008B5284"/>
    <w:rsid w:val="008C2802"/>
    <w:rsid w:val="008C4BEA"/>
    <w:rsid w:val="008C5490"/>
    <w:rsid w:val="008C5DC2"/>
    <w:rsid w:val="008D43A3"/>
    <w:rsid w:val="008D5C5A"/>
    <w:rsid w:val="008D63C8"/>
    <w:rsid w:val="008E2A64"/>
    <w:rsid w:val="008E31E8"/>
    <w:rsid w:val="008E3465"/>
    <w:rsid w:val="008E50C1"/>
    <w:rsid w:val="008E5ED0"/>
    <w:rsid w:val="008E67CF"/>
    <w:rsid w:val="008F0460"/>
    <w:rsid w:val="008F637D"/>
    <w:rsid w:val="008F7163"/>
    <w:rsid w:val="00900A41"/>
    <w:rsid w:val="00901B33"/>
    <w:rsid w:val="00906118"/>
    <w:rsid w:val="00907241"/>
    <w:rsid w:val="00915D55"/>
    <w:rsid w:val="00920018"/>
    <w:rsid w:val="0092032E"/>
    <w:rsid w:val="009246C5"/>
    <w:rsid w:val="009257E1"/>
    <w:rsid w:val="00926705"/>
    <w:rsid w:val="00937536"/>
    <w:rsid w:val="00941161"/>
    <w:rsid w:val="0094255D"/>
    <w:rsid w:val="009449E1"/>
    <w:rsid w:val="009454EA"/>
    <w:rsid w:val="009501FF"/>
    <w:rsid w:val="00951018"/>
    <w:rsid w:val="009524B2"/>
    <w:rsid w:val="009526BF"/>
    <w:rsid w:val="00952FFD"/>
    <w:rsid w:val="00953E78"/>
    <w:rsid w:val="0095424A"/>
    <w:rsid w:val="00955D17"/>
    <w:rsid w:val="009564B9"/>
    <w:rsid w:val="00956F3B"/>
    <w:rsid w:val="009571A2"/>
    <w:rsid w:val="00957B84"/>
    <w:rsid w:val="00961BE9"/>
    <w:rsid w:val="0096268A"/>
    <w:rsid w:val="0096337D"/>
    <w:rsid w:val="00963B6A"/>
    <w:rsid w:val="009654BF"/>
    <w:rsid w:val="00966772"/>
    <w:rsid w:val="00966DBB"/>
    <w:rsid w:val="00970260"/>
    <w:rsid w:val="00971C82"/>
    <w:rsid w:val="00974F3D"/>
    <w:rsid w:val="00981D52"/>
    <w:rsid w:val="009855C3"/>
    <w:rsid w:val="0099309E"/>
    <w:rsid w:val="00993752"/>
    <w:rsid w:val="00994F33"/>
    <w:rsid w:val="009975FF"/>
    <w:rsid w:val="009A0C2D"/>
    <w:rsid w:val="009A47FD"/>
    <w:rsid w:val="009A4D5C"/>
    <w:rsid w:val="009A6128"/>
    <w:rsid w:val="009B1255"/>
    <w:rsid w:val="009B2A27"/>
    <w:rsid w:val="009B443D"/>
    <w:rsid w:val="009B457A"/>
    <w:rsid w:val="009B5499"/>
    <w:rsid w:val="009B7456"/>
    <w:rsid w:val="009C2377"/>
    <w:rsid w:val="009D6C22"/>
    <w:rsid w:val="009E0B73"/>
    <w:rsid w:val="009E1467"/>
    <w:rsid w:val="009E5D52"/>
    <w:rsid w:val="009F10F1"/>
    <w:rsid w:val="009F5546"/>
    <w:rsid w:val="00A022F8"/>
    <w:rsid w:val="00A02C61"/>
    <w:rsid w:val="00A05B21"/>
    <w:rsid w:val="00A12316"/>
    <w:rsid w:val="00A15DB6"/>
    <w:rsid w:val="00A17FA2"/>
    <w:rsid w:val="00A20121"/>
    <w:rsid w:val="00A249B9"/>
    <w:rsid w:val="00A24AE1"/>
    <w:rsid w:val="00A313EC"/>
    <w:rsid w:val="00A3724A"/>
    <w:rsid w:val="00A4152A"/>
    <w:rsid w:val="00A45658"/>
    <w:rsid w:val="00A46FD2"/>
    <w:rsid w:val="00A5316D"/>
    <w:rsid w:val="00A55B0C"/>
    <w:rsid w:val="00A57E19"/>
    <w:rsid w:val="00A6021D"/>
    <w:rsid w:val="00A60E35"/>
    <w:rsid w:val="00A61C0E"/>
    <w:rsid w:val="00A70FAE"/>
    <w:rsid w:val="00A7538B"/>
    <w:rsid w:val="00A75D8A"/>
    <w:rsid w:val="00A81BF6"/>
    <w:rsid w:val="00A82C4A"/>
    <w:rsid w:val="00A83298"/>
    <w:rsid w:val="00A85347"/>
    <w:rsid w:val="00A9281F"/>
    <w:rsid w:val="00A94ED2"/>
    <w:rsid w:val="00A963DD"/>
    <w:rsid w:val="00AA0ACD"/>
    <w:rsid w:val="00AA16A9"/>
    <w:rsid w:val="00AA1E9A"/>
    <w:rsid w:val="00AA2931"/>
    <w:rsid w:val="00AA628D"/>
    <w:rsid w:val="00AA661F"/>
    <w:rsid w:val="00AA6D47"/>
    <w:rsid w:val="00AB0054"/>
    <w:rsid w:val="00AB1B56"/>
    <w:rsid w:val="00AB2D40"/>
    <w:rsid w:val="00AB427B"/>
    <w:rsid w:val="00AB5547"/>
    <w:rsid w:val="00AB5AB4"/>
    <w:rsid w:val="00AB5D84"/>
    <w:rsid w:val="00AC145E"/>
    <w:rsid w:val="00AC2164"/>
    <w:rsid w:val="00AC3FC7"/>
    <w:rsid w:val="00AD07B2"/>
    <w:rsid w:val="00AD1709"/>
    <w:rsid w:val="00AD42B7"/>
    <w:rsid w:val="00AD5C12"/>
    <w:rsid w:val="00AD6462"/>
    <w:rsid w:val="00AD674B"/>
    <w:rsid w:val="00AD70D8"/>
    <w:rsid w:val="00AD7793"/>
    <w:rsid w:val="00AE1A41"/>
    <w:rsid w:val="00AE433A"/>
    <w:rsid w:val="00AE5754"/>
    <w:rsid w:val="00AF3120"/>
    <w:rsid w:val="00AF47A9"/>
    <w:rsid w:val="00AF7C7C"/>
    <w:rsid w:val="00B01BEF"/>
    <w:rsid w:val="00B01F03"/>
    <w:rsid w:val="00B0525D"/>
    <w:rsid w:val="00B05374"/>
    <w:rsid w:val="00B110E9"/>
    <w:rsid w:val="00B111A7"/>
    <w:rsid w:val="00B11250"/>
    <w:rsid w:val="00B11711"/>
    <w:rsid w:val="00B15094"/>
    <w:rsid w:val="00B1622F"/>
    <w:rsid w:val="00B16EA9"/>
    <w:rsid w:val="00B20FD7"/>
    <w:rsid w:val="00B31A21"/>
    <w:rsid w:val="00B32885"/>
    <w:rsid w:val="00B3501B"/>
    <w:rsid w:val="00B41F5A"/>
    <w:rsid w:val="00B435FD"/>
    <w:rsid w:val="00B456D4"/>
    <w:rsid w:val="00B617A7"/>
    <w:rsid w:val="00B649A7"/>
    <w:rsid w:val="00B65E83"/>
    <w:rsid w:val="00B70126"/>
    <w:rsid w:val="00B72097"/>
    <w:rsid w:val="00B72499"/>
    <w:rsid w:val="00B81254"/>
    <w:rsid w:val="00B817EA"/>
    <w:rsid w:val="00B912DB"/>
    <w:rsid w:val="00B91F05"/>
    <w:rsid w:val="00B95BA6"/>
    <w:rsid w:val="00B975D2"/>
    <w:rsid w:val="00BA1CE3"/>
    <w:rsid w:val="00BA252E"/>
    <w:rsid w:val="00BA3EE3"/>
    <w:rsid w:val="00BA4BA0"/>
    <w:rsid w:val="00BA51E8"/>
    <w:rsid w:val="00BB2B5F"/>
    <w:rsid w:val="00BB328B"/>
    <w:rsid w:val="00BC0BB2"/>
    <w:rsid w:val="00BC34A9"/>
    <w:rsid w:val="00BC5748"/>
    <w:rsid w:val="00BC66B6"/>
    <w:rsid w:val="00BD231D"/>
    <w:rsid w:val="00BD34A7"/>
    <w:rsid w:val="00BE1245"/>
    <w:rsid w:val="00BE17D5"/>
    <w:rsid w:val="00BE4832"/>
    <w:rsid w:val="00BE4D9C"/>
    <w:rsid w:val="00BF0BDA"/>
    <w:rsid w:val="00C0410F"/>
    <w:rsid w:val="00C06734"/>
    <w:rsid w:val="00C1287B"/>
    <w:rsid w:val="00C12E67"/>
    <w:rsid w:val="00C141A4"/>
    <w:rsid w:val="00C178BC"/>
    <w:rsid w:val="00C21AA1"/>
    <w:rsid w:val="00C320CA"/>
    <w:rsid w:val="00C32B47"/>
    <w:rsid w:val="00C36C98"/>
    <w:rsid w:val="00C405F8"/>
    <w:rsid w:val="00C40A9B"/>
    <w:rsid w:val="00C44AE8"/>
    <w:rsid w:val="00C50D15"/>
    <w:rsid w:val="00C51974"/>
    <w:rsid w:val="00C540F6"/>
    <w:rsid w:val="00C5495B"/>
    <w:rsid w:val="00C567F9"/>
    <w:rsid w:val="00C6113D"/>
    <w:rsid w:val="00C64823"/>
    <w:rsid w:val="00C6699F"/>
    <w:rsid w:val="00C67ACB"/>
    <w:rsid w:val="00C71099"/>
    <w:rsid w:val="00C71BAD"/>
    <w:rsid w:val="00C72CBA"/>
    <w:rsid w:val="00C75787"/>
    <w:rsid w:val="00C7797D"/>
    <w:rsid w:val="00C83B82"/>
    <w:rsid w:val="00C91E1A"/>
    <w:rsid w:val="00C927FC"/>
    <w:rsid w:val="00C95768"/>
    <w:rsid w:val="00CA04DC"/>
    <w:rsid w:val="00CA7D55"/>
    <w:rsid w:val="00CB2507"/>
    <w:rsid w:val="00CB5278"/>
    <w:rsid w:val="00CC0513"/>
    <w:rsid w:val="00CC0B1D"/>
    <w:rsid w:val="00CC224C"/>
    <w:rsid w:val="00CC3C25"/>
    <w:rsid w:val="00CC793A"/>
    <w:rsid w:val="00CD0845"/>
    <w:rsid w:val="00CD6096"/>
    <w:rsid w:val="00CE0972"/>
    <w:rsid w:val="00CF29CF"/>
    <w:rsid w:val="00CF33C4"/>
    <w:rsid w:val="00CF595D"/>
    <w:rsid w:val="00CF63BF"/>
    <w:rsid w:val="00CF6A07"/>
    <w:rsid w:val="00CF7955"/>
    <w:rsid w:val="00D016D8"/>
    <w:rsid w:val="00D04E8A"/>
    <w:rsid w:val="00D127BC"/>
    <w:rsid w:val="00D14EEB"/>
    <w:rsid w:val="00D16A8E"/>
    <w:rsid w:val="00D312DA"/>
    <w:rsid w:val="00D40DEF"/>
    <w:rsid w:val="00D43D9F"/>
    <w:rsid w:val="00D53103"/>
    <w:rsid w:val="00D54B60"/>
    <w:rsid w:val="00D56AAA"/>
    <w:rsid w:val="00D60352"/>
    <w:rsid w:val="00D6402C"/>
    <w:rsid w:val="00D72D01"/>
    <w:rsid w:val="00D747BC"/>
    <w:rsid w:val="00D75B4E"/>
    <w:rsid w:val="00D7672A"/>
    <w:rsid w:val="00D77FCA"/>
    <w:rsid w:val="00D821E3"/>
    <w:rsid w:val="00D82FA5"/>
    <w:rsid w:val="00D84F2E"/>
    <w:rsid w:val="00D86501"/>
    <w:rsid w:val="00D86505"/>
    <w:rsid w:val="00D8696D"/>
    <w:rsid w:val="00D87187"/>
    <w:rsid w:val="00D8735B"/>
    <w:rsid w:val="00D900E0"/>
    <w:rsid w:val="00D915A4"/>
    <w:rsid w:val="00D92320"/>
    <w:rsid w:val="00D95931"/>
    <w:rsid w:val="00D960C0"/>
    <w:rsid w:val="00DA1185"/>
    <w:rsid w:val="00DA5AB2"/>
    <w:rsid w:val="00DA65A2"/>
    <w:rsid w:val="00DA6B41"/>
    <w:rsid w:val="00DA6E92"/>
    <w:rsid w:val="00DA74E0"/>
    <w:rsid w:val="00DB03C9"/>
    <w:rsid w:val="00DB161A"/>
    <w:rsid w:val="00DC0233"/>
    <w:rsid w:val="00DC2A6D"/>
    <w:rsid w:val="00DC6F45"/>
    <w:rsid w:val="00DC7B70"/>
    <w:rsid w:val="00DD036C"/>
    <w:rsid w:val="00DD07FB"/>
    <w:rsid w:val="00DD2226"/>
    <w:rsid w:val="00DD2614"/>
    <w:rsid w:val="00DD648E"/>
    <w:rsid w:val="00DD6840"/>
    <w:rsid w:val="00DD688A"/>
    <w:rsid w:val="00DE2271"/>
    <w:rsid w:val="00DF0CA1"/>
    <w:rsid w:val="00DF5FB9"/>
    <w:rsid w:val="00DF6291"/>
    <w:rsid w:val="00E0039B"/>
    <w:rsid w:val="00E0647D"/>
    <w:rsid w:val="00E07054"/>
    <w:rsid w:val="00E075E9"/>
    <w:rsid w:val="00E12F01"/>
    <w:rsid w:val="00E13566"/>
    <w:rsid w:val="00E17B4C"/>
    <w:rsid w:val="00E2007F"/>
    <w:rsid w:val="00E20262"/>
    <w:rsid w:val="00E245F8"/>
    <w:rsid w:val="00E25B7B"/>
    <w:rsid w:val="00E26FDE"/>
    <w:rsid w:val="00E31043"/>
    <w:rsid w:val="00E32172"/>
    <w:rsid w:val="00E322C6"/>
    <w:rsid w:val="00E323A8"/>
    <w:rsid w:val="00E36E2A"/>
    <w:rsid w:val="00E40194"/>
    <w:rsid w:val="00E416F0"/>
    <w:rsid w:val="00E41E6D"/>
    <w:rsid w:val="00E4500C"/>
    <w:rsid w:val="00E4527E"/>
    <w:rsid w:val="00E46AC1"/>
    <w:rsid w:val="00E513D9"/>
    <w:rsid w:val="00E543B6"/>
    <w:rsid w:val="00E57153"/>
    <w:rsid w:val="00E61787"/>
    <w:rsid w:val="00E765F1"/>
    <w:rsid w:val="00E76CF2"/>
    <w:rsid w:val="00E81A0F"/>
    <w:rsid w:val="00E81F63"/>
    <w:rsid w:val="00E84006"/>
    <w:rsid w:val="00E867A1"/>
    <w:rsid w:val="00E902F1"/>
    <w:rsid w:val="00E91D9D"/>
    <w:rsid w:val="00EA12A1"/>
    <w:rsid w:val="00EA1982"/>
    <w:rsid w:val="00EA1DB8"/>
    <w:rsid w:val="00EA6924"/>
    <w:rsid w:val="00EB1E36"/>
    <w:rsid w:val="00EB1F79"/>
    <w:rsid w:val="00EB2564"/>
    <w:rsid w:val="00EB4B7F"/>
    <w:rsid w:val="00EC4107"/>
    <w:rsid w:val="00EC412A"/>
    <w:rsid w:val="00EC73D0"/>
    <w:rsid w:val="00EE5B75"/>
    <w:rsid w:val="00EE6B02"/>
    <w:rsid w:val="00EE6BD4"/>
    <w:rsid w:val="00EF2076"/>
    <w:rsid w:val="00EF356A"/>
    <w:rsid w:val="00EF60DB"/>
    <w:rsid w:val="00F0044A"/>
    <w:rsid w:val="00F0489E"/>
    <w:rsid w:val="00F051A7"/>
    <w:rsid w:val="00F05C62"/>
    <w:rsid w:val="00F0692F"/>
    <w:rsid w:val="00F126BE"/>
    <w:rsid w:val="00F12C20"/>
    <w:rsid w:val="00F131B9"/>
    <w:rsid w:val="00F14923"/>
    <w:rsid w:val="00F15DCC"/>
    <w:rsid w:val="00F201ED"/>
    <w:rsid w:val="00F22106"/>
    <w:rsid w:val="00F23973"/>
    <w:rsid w:val="00F26337"/>
    <w:rsid w:val="00F278B1"/>
    <w:rsid w:val="00F3207C"/>
    <w:rsid w:val="00F32FB6"/>
    <w:rsid w:val="00F41BB9"/>
    <w:rsid w:val="00F50090"/>
    <w:rsid w:val="00F5692B"/>
    <w:rsid w:val="00F5784F"/>
    <w:rsid w:val="00F5797D"/>
    <w:rsid w:val="00F62E6A"/>
    <w:rsid w:val="00F63C42"/>
    <w:rsid w:val="00F72343"/>
    <w:rsid w:val="00F73073"/>
    <w:rsid w:val="00F752F5"/>
    <w:rsid w:val="00F818DD"/>
    <w:rsid w:val="00F84928"/>
    <w:rsid w:val="00F860FF"/>
    <w:rsid w:val="00F86DC8"/>
    <w:rsid w:val="00F87F05"/>
    <w:rsid w:val="00F9302C"/>
    <w:rsid w:val="00F93872"/>
    <w:rsid w:val="00F94EAA"/>
    <w:rsid w:val="00F95311"/>
    <w:rsid w:val="00F95F99"/>
    <w:rsid w:val="00FA0808"/>
    <w:rsid w:val="00FA0975"/>
    <w:rsid w:val="00FA15D1"/>
    <w:rsid w:val="00FA197E"/>
    <w:rsid w:val="00FA31D6"/>
    <w:rsid w:val="00FA628B"/>
    <w:rsid w:val="00FA68EB"/>
    <w:rsid w:val="00FA6C57"/>
    <w:rsid w:val="00FA6E3B"/>
    <w:rsid w:val="00FB147E"/>
    <w:rsid w:val="00FB5F7D"/>
    <w:rsid w:val="00FB79FF"/>
    <w:rsid w:val="00FD2C65"/>
    <w:rsid w:val="00FD34F6"/>
    <w:rsid w:val="00FD47E8"/>
    <w:rsid w:val="00FD5E48"/>
    <w:rsid w:val="00FF2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82A30"/>
  <w15:docId w15:val="{A2455417-5D17-4677-ABB7-577F27CF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GB" w:eastAsia="en-US" w:bidi="ar-SA"/>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qFormat="1"/>
    <w:lsdException w:name="heading 3" w:semiHidden="1" w:uiPriority="4" w:qFormat="1"/>
    <w:lsdException w:name="heading 4" w:semiHidden="1" w:uiPriority="5"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qFormat="1"/>
    <w:lsdException w:name="List Number" w:semiHidden="1"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qFormat="1"/>
    <w:lsdException w:name="List Bullet 3" w:semiHidden="1" w:uiPriority="10" w:qFormat="1"/>
    <w:lsdException w:name="List Bullet 4" w:semiHidden="1" w:unhideWhenUsed="1"/>
    <w:lsdException w:name="List Bullet 5" w:semiHidden="1" w:unhideWhenUsed="1"/>
    <w:lsdException w:name="List Number 2" w:semiHidden="1" w:uiPriority="12" w:qFormat="1"/>
    <w:lsdException w:name="List Number 3" w:semiHidden="1" w:uiPriority="1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iPriority="27"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unhideWhenUsed="1"/>
    <w:lsdException w:name="Intense Reference" w:uiPriority="32" w:unhideWhenUsed="1"/>
    <w:lsdException w:name="Book Title"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1245"/>
    <w:pPr>
      <w:spacing w:line="240" w:lineRule="atLeast"/>
    </w:pPr>
    <w:rPr>
      <w:kern w:val="18"/>
      <w:lang w:val="en-US"/>
    </w:rPr>
  </w:style>
  <w:style w:type="paragraph" w:styleId="Heading1">
    <w:name w:val="heading 1"/>
    <w:basedOn w:val="Normal"/>
    <w:next w:val="BodyText"/>
    <w:link w:val="Heading1Char"/>
    <w:uiPriority w:val="2"/>
    <w:qFormat/>
    <w:rsid w:val="00A46FD2"/>
    <w:pPr>
      <w:keepNext/>
      <w:keepLines/>
      <w:numPr>
        <w:numId w:val="45"/>
      </w:numPr>
      <w:spacing w:before="480" w:after="240" w:line="540" w:lineRule="atLeast"/>
      <w:outlineLvl w:val="0"/>
    </w:pPr>
    <w:rPr>
      <w:rFonts w:asciiTheme="majorHAnsi" w:eastAsiaTheme="majorEastAsia" w:hAnsiTheme="majorHAnsi" w:cstheme="majorBidi"/>
      <w:b/>
      <w:bCs/>
      <w:color w:val="00353E" w:themeColor="accent2"/>
      <w:sz w:val="40"/>
      <w:szCs w:val="28"/>
    </w:rPr>
  </w:style>
  <w:style w:type="paragraph" w:styleId="Heading2">
    <w:name w:val="heading 2"/>
    <w:basedOn w:val="Normal"/>
    <w:next w:val="BodyText"/>
    <w:link w:val="Heading2Char"/>
    <w:uiPriority w:val="3"/>
    <w:qFormat/>
    <w:rsid w:val="008F637D"/>
    <w:pPr>
      <w:keepNext/>
      <w:keepLines/>
      <w:numPr>
        <w:ilvl w:val="1"/>
        <w:numId w:val="45"/>
      </w:numPr>
      <w:spacing w:before="240" w:after="120" w:line="420" w:lineRule="atLeast"/>
      <w:outlineLvl w:val="1"/>
    </w:pPr>
    <w:rPr>
      <w:rFonts w:asciiTheme="majorHAnsi" w:eastAsiaTheme="majorEastAsia" w:hAnsiTheme="majorHAnsi" w:cstheme="majorBidi"/>
      <w:b/>
      <w:bCs/>
      <w:color w:val="008768" w:themeColor="accent1"/>
      <w:sz w:val="36"/>
      <w:szCs w:val="26"/>
    </w:rPr>
  </w:style>
  <w:style w:type="paragraph" w:styleId="Heading3">
    <w:name w:val="heading 3"/>
    <w:basedOn w:val="Normal"/>
    <w:next w:val="BodyText"/>
    <w:link w:val="Heading3Char"/>
    <w:uiPriority w:val="4"/>
    <w:qFormat/>
    <w:rsid w:val="00FA197E"/>
    <w:pPr>
      <w:keepNext/>
      <w:keepLines/>
      <w:numPr>
        <w:ilvl w:val="2"/>
        <w:numId w:val="45"/>
      </w:numPr>
      <w:spacing w:before="240" w:after="120" w:line="360" w:lineRule="atLeast"/>
      <w:outlineLvl w:val="2"/>
    </w:pPr>
    <w:rPr>
      <w:rFonts w:asciiTheme="majorHAnsi" w:eastAsiaTheme="majorEastAsia" w:hAnsiTheme="majorHAnsi" w:cstheme="majorBidi"/>
      <w:b/>
      <w:bCs/>
      <w:color w:val="008768" w:themeColor="accent1"/>
      <w:sz w:val="32"/>
    </w:rPr>
  </w:style>
  <w:style w:type="paragraph" w:styleId="Heading4">
    <w:name w:val="heading 4"/>
    <w:basedOn w:val="Normal"/>
    <w:next w:val="BodyText"/>
    <w:link w:val="Heading4Char"/>
    <w:uiPriority w:val="5"/>
    <w:qFormat/>
    <w:rsid w:val="008F637D"/>
    <w:pPr>
      <w:keepNext/>
      <w:keepLines/>
      <w:numPr>
        <w:ilvl w:val="3"/>
        <w:numId w:val="45"/>
      </w:numPr>
      <w:spacing w:before="180" w:after="60" w:line="300" w:lineRule="atLeast"/>
      <w:outlineLvl w:val="3"/>
    </w:pPr>
    <w:rPr>
      <w:rFonts w:asciiTheme="majorHAnsi" w:eastAsiaTheme="majorEastAsia" w:hAnsiTheme="majorHAnsi" w:cstheme="majorBidi"/>
      <w:b/>
      <w:bCs/>
      <w:iCs/>
      <w:sz w:val="28"/>
    </w:rPr>
  </w:style>
  <w:style w:type="paragraph" w:styleId="Heading5">
    <w:name w:val="heading 5"/>
    <w:basedOn w:val="Normal"/>
    <w:next w:val="BodyText"/>
    <w:link w:val="Heading5Char"/>
    <w:uiPriority w:val="9"/>
    <w:semiHidden/>
    <w:unhideWhenUsed/>
    <w:rsid w:val="008F637D"/>
    <w:pPr>
      <w:keepNext/>
      <w:keepLines/>
      <w:numPr>
        <w:ilvl w:val="4"/>
        <w:numId w:val="45"/>
      </w:numPr>
      <w:spacing w:before="120"/>
      <w:outlineLvl w:val="4"/>
    </w:pPr>
    <w:rPr>
      <w:rFonts w:asciiTheme="majorHAnsi" w:eastAsiaTheme="majorEastAsia" w:hAnsiTheme="majorHAnsi" w:cstheme="majorBidi"/>
      <w:b/>
      <w:color w:val="008768" w:themeColor="accent1"/>
    </w:rPr>
  </w:style>
  <w:style w:type="paragraph" w:styleId="Heading6">
    <w:name w:val="heading 6"/>
    <w:basedOn w:val="Normal"/>
    <w:next w:val="Normal"/>
    <w:link w:val="Heading6Char"/>
    <w:uiPriority w:val="9"/>
    <w:semiHidden/>
    <w:unhideWhenUsed/>
    <w:rsid w:val="008F637D"/>
    <w:pPr>
      <w:keepNext/>
      <w:keepLines/>
      <w:numPr>
        <w:ilvl w:val="5"/>
        <w:numId w:val="45"/>
      </w:numPr>
      <w:spacing w:before="20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unhideWhenUsed/>
    <w:rsid w:val="008F637D"/>
    <w:pPr>
      <w:keepNext/>
      <w:keepLines/>
      <w:numPr>
        <w:ilvl w:val="6"/>
        <w:numId w:val="45"/>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8F637D"/>
    <w:pPr>
      <w:keepNext/>
      <w:keepLines/>
      <w:numPr>
        <w:ilvl w:val="7"/>
        <w:numId w:val="45"/>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8F637D"/>
    <w:pPr>
      <w:keepNext/>
      <w:keepLines/>
      <w:numPr>
        <w:ilvl w:val="8"/>
        <w:numId w:val="45"/>
      </w:numPr>
      <w:spacing w:before="20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46FD2"/>
    <w:rPr>
      <w:rFonts w:asciiTheme="majorHAnsi" w:eastAsiaTheme="majorEastAsia" w:hAnsiTheme="majorHAnsi" w:cstheme="majorBidi"/>
      <w:b/>
      <w:bCs/>
      <w:color w:val="00353E" w:themeColor="accent2"/>
      <w:kern w:val="18"/>
      <w:sz w:val="40"/>
      <w:szCs w:val="28"/>
    </w:rPr>
  </w:style>
  <w:style w:type="character" w:customStyle="1" w:styleId="Heading2Char">
    <w:name w:val="Heading 2 Char"/>
    <w:basedOn w:val="DefaultParagraphFont"/>
    <w:link w:val="Heading2"/>
    <w:uiPriority w:val="3"/>
    <w:rsid w:val="008F637D"/>
    <w:rPr>
      <w:rFonts w:asciiTheme="majorHAnsi" w:eastAsiaTheme="majorEastAsia" w:hAnsiTheme="majorHAnsi" w:cstheme="majorBidi"/>
      <w:b/>
      <w:bCs/>
      <w:color w:val="008768" w:themeColor="accent1"/>
      <w:kern w:val="18"/>
      <w:sz w:val="36"/>
      <w:szCs w:val="26"/>
    </w:rPr>
  </w:style>
  <w:style w:type="character" w:customStyle="1" w:styleId="Heading3Char">
    <w:name w:val="Heading 3 Char"/>
    <w:basedOn w:val="DefaultParagraphFont"/>
    <w:link w:val="Heading3"/>
    <w:uiPriority w:val="4"/>
    <w:rsid w:val="00FA197E"/>
    <w:rPr>
      <w:rFonts w:asciiTheme="majorHAnsi" w:eastAsiaTheme="majorEastAsia" w:hAnsiTheme="majorHAnsi" w:cstheme="majorBidi"/>
      <w:b/>
      <w:bCs/>
      <w:color w:val="008768" w:themeColor="accent1"/>
      <w:kern w:val="18"/>
      <w:sz w:val="32"/>
    </w:rPr>
  </w:style>
  <w:style w:type="paragraph" w:styleId="ListNumber">
    <w:name w:val="List Number"/>
    <w:basedOn w:val="Normal"/>
    <w:uiPriority w:val="11"/>
    <w:qFormat/>
    <w:rsid w:val="00E40194"/>
    <w:pPr>
      <w:numPr>
        <w:numId w:val="32"/>
      </w:numPr>
      <w:spacing w:after="120"/>
    </w:pPr>
  </w:style>
  <w:style w:type="paragraph" w:styleId="ListNumber2">
    <w:name w:val="List Number 2"/>
    <w:basedOn w:val="Normal"/>
    <w:uiPriority w:val="12"/>
    <w:qFormat/>
    <w:rsid w:val="00E40194"/>
    <w:pPr>
      <w:numPr>
        <w:ilvl w:val="1"/>
        <w:numId w:val="32"/>
      </w:numPr>
      <w:spacing w:after="120"/>
    </w:pPr>
  </w:style>
  <w:style w:type="paragraph" w:styleId="ListNumber3">
    <w:name w:val="List Number 3"/>
    <w:basedOn w:val="Normal"/>
    <w:uiPriority w:val="13"/>
    <w:qFormat/>
    <w:rsid w:val="00E40194"/>
    <w:pPr>
      <w:numPr>
        <w:ilvl w:val="2"/>
        <w:numId w:val="32"/>
      </w:numPr>
      <w:spacing w:after="120"/>
    </w:pPr>
  </w:style>
  <w:style w:type="paragraph" w:styleId="ListBullet">
    <w:name w:val="List Bullet"/>
    <w:basedOn w:val="Normal"/>
    <w:uiPriority w:val="8"/>
    <w:qFormat/>
    <w:rsid w:val="00E40194"/>
    <w:pPr>
      <w:numPr>
        <w:numId w:val="29"/>
      </w:numPr>
      <w:spacing w:after="120"/>
    </w:pPr>
  </w:style>
  <w:style w:type="paragraph" w:styleId="ListBullet2">
    <w:name w:val="List Bullet 2"/>
    <w:basedOn w:val="Normal"/>
    <w:uiPriority w:val="9"/>
    <w:qFormat/>
    <w:rsid w:val="00E40194"/>
    <w:pPr>
      <w:numPr>
        <w:ilvl w:val="1"/>
        <w:numId w:val="29"/>
      </w:numPr>
      <w:spacing w:after="120"/>
    </w:pPr>
  </w:style>
  <w:style w:type="paragraph" w:styleId="ListBullet3">
    <w:name w:val="List Bullet 3"/>
    <w:basedOn w:val="Normal"/>
    <w:uiPriority w:val="10"/>
    <w:qFormat/>
    <w:rsid w:val="00E40194"/>
    <w:pPr>
      <w:numPr>
        <w:ilvl w:val="2"/>
        <w:numId w:val="29"/>
      </w:numPr>
      <w:spacing w:after="120"/>
    </w:pPr>
  </w:style>
  <w:style w:type="paragraph" w:styleId="Header">
    <w:name w:val="header"/>
    <w:basedOn w:val="Normal"/>
    <w:link w:val="HeaderChar"/>
    <w:uiPriority w:val="99"/>
    <w:unhideWhenUsed/>
    <w:rsid w:val="00D87187"/>
    <w:pPr>
      <w:tabs>
        <w:tab w:val="center" w:pos="4513"/>
        <w:tab w:val="right" w:pos="9026"/>
      </w:tabs>
      <w:spacing w:line="240" w:lineRule="auto"/>
    </w:pPr>
    <w:rPr>
      <w:noProof/>
    </w:rPr>
  </w:style>
  <w:style w:type="character" w:customStyle="1" w:styleId="HeaderChar">
    <w:name w:val="Header Char"/>
    <w:basedOn w:val="DefaultParagraphFont"/>
    <w:link w:val="Header"/>
    <w:uiPriority w:val="99"/>
    <w:rsid w:val="00D87187"/>
    <w:rPr>
      <w:noProof/>
      <w:kern w:val="18"/>
    </w:rPr>
  </w:style>
  <w:style w:type="paragraph" w:styleId="Footer">
    <w:name w:val="footer"/>
    <w:basedOn w:val="Normal"/>
    <w:link w:val="FooterChar"/>
    <w:uiPriority w:val="99"/>
    <w:unhideWhenUsed/>
    <w:rsid w:val="00D87187"/>
    <w:pPr>
      <w:tabs>
        <w:tab w:val="center" w:pos="4513"/>
        <w:tab w:val="right" w:pos="9026"/>
      </w:tabs>
      <w:spacing w:line="240" w:lineRule="auto"/>
    </w:pPr>
    <w:rPr>
      <w:noProof/>
    </w:rPr>
  </w:style>
  <w:style w:type="character" w:customStyle="1" w:styleId="FooterChar">
    <w:name w:val="Footer Char"/>
    <w:basedOn w:val="DefaultParagraphFont"/>
    <w:link w:val="Footer"/>
    <w:uiPriority w:val="99"/>
    <w:rsid w:val="00D87187"/>
    <w:rPr>
      <w:noProof/>
      <w:kern w:val="18"/>
    </w:rPr>
  </w:style>
  <w:style w:type="table" w:styleId="TableGrid">
    <w:name w:val="Table Grid"/>
    <w:basedOn w:val="TableNormal"/>
    <w:uiPriority w:val="59"/>
    <w:semiHidden/>
    <w:unhideWhenUsed/>
    <w:rsid w:val="0004006A"/>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Theme="majorHAnsi" w:hAnsiTheme="majorHAnsi"/>
        <w:b w:val="0"/>
      </w:rPr>
    </w:tblStylePr>
  </w:style>
  <w:style w:type="paragraph" w:customStyle="1" w:styleId="Addressblock">
    <w:name w:val="Address block"/>
    <w:basedOn w:val="Header"/>
    <w:semiHidden/>
    <w:unhideWhenUsed/>
    <w:rsid w:val="008928E6"/>
  </w:style>
  <w:style w:type="paragraph" w:styleId="BodyText">
    <w:name w:val="Body Text"/>
    <w:basedOn w:val="Normal"/>
    <w:link w:val="BodyTextChar"/>
    <w:qFormat/>
    <w:rsid w:val="0096337D"/>
    <w:pPr>
      <w:spacing w:after="180"/>
    </w:pPr>
  </w:style>
  <w:style w:type="character" w:customStyle="1" w:styleId="BodyTextChar">
    <w:name w:val="Body Text Char"/>
    <w:basedOn w:val="DefaultParagraphFont"/>
    <w:link w:val="BodyText"/>
    <w:rsid w:val="0096337D"/>
    <w:rPr>
      <w:kern w:val="18"/>
    </w:rPr>
  </w:style>
  <w:style w:type="paragraph" w:customStyle="1" w:styleId="HeaderTitle">
    <w:name w:val="HeaderTitle"/>
    <w:basedOn w:val="Addressblock"/>
    <w:next w:val="Addressblock"/>
    <w:semiHidden/>
    <w:unhideWhenUsed/>
    <w:rsid w:val="00BC0BB2"/>
    <w:rPr>
      <w:b/>
    </w:rPr>
  </w:style>
  <w:style w:type="paragraph" w:customStyle="1" w:styleId="ccenc">
    <w:name w:val="cc/enc"/>
    <w:basedOn w:val="Normal"/>
    <w:semiHidden/>
    <w:unhideWhenUsed/>
    <w:rsid w:val="001A5319"/>
    <w:pPr>
      <w:tabs>
        <w:tab w:val="left" w:pos="1418"/>
      </w:tabs>
      <w:spacing w:before="240"/>
      <w:ind w:left="1418" w:hanging="1418"/>
    </w:pPr>
    <w:rPr>
      <w:sz w:val="14"/>
      <w:szCs w:val="14"/>
    </w:rPr>
  </w:style>
  <w:style w:type="character" w:styleId="Hyperlink">
    <w:name w:val="Hyperlink"/>
    <w:basedOn w:val="DefaultParagraphFont"/>
    <w:uiPriority w:val="99"/>
    <w:qFormat/>
    <w:rsid w:val="0004006A"/>
    <w:rPr>
      <w:color w:val="008768" w:themeColor="accent1"/>
      <w:u w:val="single"/>
    </w:rPr>
  </w:style>
  <w:style w:type="numbering" w:customStyle="1" w:styleId="AECOMAppendix">
    <w:name w:val="AECOM Appendix"/>
    <w:uiPriority w:val="99"/>
    <w:semiHidden/>
    <w:unhideWhenUsed/>
    <w:rsid w:val="0004006A"/>
    <w:pPr>
      <w:numPr>
        <w:numId w:val="11"/>
      </w:numPr>
    </w:pPr>
  </w:style>
  <w:style w:type="numbering" w:customStyle="1" w:styleId="AECOMNumbering">
    <w:name w:val="AECOM Numbering"/>
    <w:basedOn w:val="NoList"/>
    <w:uiPriority w:val="99"/>
    <w:semiHidden/>
    <w:unhideWhenUsed/>
    <w:rsid w:val="0004006A"/>
    <w:pPr>
      <w:numPr>
        <w:numId w:val="12"/>
      </w:numPr>
    </w:pPr>
  </w:style>
  <w:style w:type="table" w:customStyle="1" w:styleId="AECOMtable">
    <w:name w:val="AECOM table"/>
    <w:basedOn w:val="TableNormal"/>
    <w:uiPriority w:val="99"/>
    <w:semiHidden/>
    <w:unhideWhenUsed/>
    <w:rsid w:val="00255091"/>
    <w:rPr>
      <w:sz w:val="16"/>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008768" w:themeColor="accent1"/>
        <w:sz w:val="16"/>
      </w:rPr>
      <w:tblPr/>
      <w:tcPr>
        <w:tcBorders>
          <w:top w:val="nil"/>
          <w:left w:val="nil"/>
          <w:bottom w:val="single" w:sz="12" w:space="0" w:color="008768" w:themeColor="accent1"/>
          <w:right w:val="nil"/>
          <w:insideH w:val="nil"/>
          <w:insideV w:val="nil"/>
          <w:tl2br w:val="nil"/>
          <w:tr2bl w:val="nil"/>
        </w:tcBorders>
      </w:tcPr>
    </w:tblStylePr>
  </w:style>
  <w:style w:type="numbering" w:customStyle="1" w:styleId="AECOMBullets">
    <w:name w:val="AECOM_Bullets"/>
    <w:basedOn w:val="NoList"/>
    <w:uiPriority w:val="99"/>
    <w:semiHidden/>
    <w:unhideWhenUsed/>
    <w:rsid w:val="00820425"/>
    <w:pPr>
      <w:numPr>
        <w:numId w:val="13"/>
      </w:numPr>
    </w:pPr>
  </w:style>
  <w:style w:type="numbering" w:customStyle="1" w:styleId="AECOMList">
    <w:name w:val="AECOM_List"/>
    <w:basedOn w:val="NoList"/>
    <w:uiPriority w:val="99"/>
    <w:semiHidden/>
    <w:unhideWhenUsed/>
    <w:rsid w:val="0004006A"/>
    <w:pPr>
      <w:numPr>
        <w:numId w:val="14"/>
      </w:numPr>
    </w:pPr>
  </w:style>
  <w:style w:type="paragraph" w:customStyle="1" w:styleId="Appendix">
    <w:name w:val="Appendix"/>
    <w:basedOn w:val="Heading1"/>
    <w:next w:val="BodyText"/>
    <w:uiPriority w:val="6"/>
    <w:qFormat/>
    <w:rsid w:val="0004006A"/>
    <w:pPr>
      <w:pageBreakBefore/>
    </w:pPr>
  </w:style>
  <w:style w:type="paragraph" w:styleId="Caption">
    <w:name w:val="caption"/>
    <w:basedOn w:val="Normal"/>
    <w:next w:val="BodyText"/>
    <w:uiPriority w:val="24"/>
    <w:qFormat/>
    <w:rsid w:val="0004006A"/>
    <w:pPr>
      <w:spacing w:after="120"/>
    </w:pPr>
    <w:rPr>
      <w:rFonts w:asciiTheme="majorHAnsi" w:hAnsiTheme="majorHAnsi"/>
      <w:b/>
      <w:bCs/>
      <w:color w:val="008768" w:themeColor="accent1"/>
    </w:rPr>
  </w:style>
  <w:style w:type="table" w:styleId="ColorfulGrid">
    <w:name w:val="Colorful Grid"/>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4FFED" w:themeFill="accent1" w:themeFillTint="33"/>
    </w:tcPr>
    <w:tblStylePr w:type="firstRow">
      <w:rPr>
        <w:b/>
        <w:bCs/>
      </w:rPr>
      <w:tblPr/>
      <w:tcPr>
        <w:shd w:val="clear" w:color="auto" w:fill="69FFDC" w:themeFill="accent1" w:themeFillTint="66"/>
      </w:tcPr>
    </w:tblStylePr>
    <w:tblStylePr w:type="lastRow">
      <w:rPr>
        <w:b/>
        <w:bCs/>
        <w:color w:val="000000" w:themeColor="text1"/>
      </w:rPr>
      <w:tblPr/>
      <w:tcPr>
        <w:shd w:val="clear" w:color="auto" w:fill="69FFDC" w:themeFill="accent1" w:themeFillTint="66"/>
      </w:tcPr>
    </w:tblStylePr>
    <w:tblStylePr w:type="firstCol">
      <w:rPr>
        <w:color w:val="FFFFFF" w:themeColor="background1"/>
      </w:rPr>
      <w:tblPr/>
      <w:tcPr>
        <w:shd w:val="clear" w:color="auto" w:fill="00654D" w:themeFill="accent1" w:themeFillShade="BF"/>
      </w:tcPr>
    </w:tblStylePr>
    <w:tblStylePr w:type="lastCol">
      <w:rPr>
        <w:color w:val="FFFFFF" w:themeColor="background1"/>
      </w:rPr>
      <w:tblPr/>
      <w:tcPr>
        <w:shd w:val="clear" w:color="auto" w:fill="00654D" w:themeFill="accent1" w:themeFillShade="BF"/>
      </w:tc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ColorfulGrid-Accent2">
    <w:name w:val="Colorful Grid Accent 2"/>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A5F1FF" w:themeFill="accent2" w:themeFillTint="33"/>
    </w:tcPr>
    <w:tblStylePr w:type="firstRow">
      <w:rPr>
        <w:b/>
        <w:bCs/>
      </w:rPr>
      <w:tblPr/>
      <w:tcPr>
        <w:shd w:val="clear" w:color="auto" w:fill="4BE4FF" w:themeFill="accent2" w:themeFillTint="66"/>
      </w:tcPr>
    </w:tblStylePr>
    <w:tblStylePr w:type="lastRow">
      <w:rPr>
        <w:b/>
        <w:bCs/>
        <w:color w:val="000000" w:themeColor="text1"/>
      </w:rPr>
      <w:tblPr/>
      <w:tcPr>
        <w:shd w:val="clear" w:color="auto" w:fill="4BE4FF" w:themeFill="accent2" w:themeFillTint="66"/>
      </w:tcPr>
    </w:tblStylePr>
    <w:tblStylePr w:type="firstCol">
      <w:rPr>
        <w:color w:val="FFFFFF" w:themeColor="background1"/>
      </w:rPr>
      <w:tblPr/>
      <w:tcPr>
        <w:shd w:val="clear" w:color="auto" w:fill="00272E" w:themeFill="accent2" w:themeFillShade="BF"/>
      </w:tcPr>
    </w:tblStylePr>
    <w:tblStylePr w:type="lastCol">
      <w:rPr>
        <w:color w:val="FFFFFF" w:themeColor="background1"/>
      </w:rPr>
      <w:tblPr/>
      <w:tcPr>
        <w:shd w:val="clear" w:color="auto" w:fill="00272E" w:themeFill="accent2" w:themeFillShade="BF"/>
      </w:tc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ColorfulGrid-Accent3">
    <w:name w:val="Colorful Grid Accent 3"/>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EEF4DC" w:themeFill="accent3" w:themeFillTint="33"/>
    </w:tcPr>
    <w:tblStylePr w:type="firstRow">
      <w:rPr>
        <w:b/>
        <w:bCs/>
      </w:rPr>
      <w:tblPr/>
      <w:tcPr>
        <w:shd w:val="clear" w:color="auto" w:fill="DEEABA" w:themeFill="accent3" w:themeFillTint="66"/>
      </w:tcPr>
    </w:tblStylePr>
    <w:tblStylePr w:type="lastRow">
      <w:rPr>
        <w:b/>
        <w:bCs/>
        <w:color w:val="000000" w:themeColor="text1"/>
      </w:rPr>
      <w:tblPr/>
      <w:tcPr>
        <w:shd w:val="clear" w:color="auto" w:fill="DEEABA" w:themeFill="accent3" w:themeFillTint="66"/>
      </w:tcPr>
    </w:tblStylePr>
    <w:tblStylePr w:type="firstCol">
      <w:rPr>
        <w:color w:val="FFFFFF" w:themeColor="background1"/>
      </w:rPr>
      <w:tblPr/>
      <w:tcPr>
        <w:shd w:val="clear" w:color="auto" w:fill="88A531" w:themeFill="accent3" w:themeFillShade="BF"/>
      </w:tcPr>
    </w:tblStylePr>
    <w:tblStylePr w:type="lastCol">
      <w:rPr>
        <w:color w:val="FFFFFF" w:themeColor="background1"/>
      </w:rPr>
      <w:tblPr/>
      <w:tcPr>
        <w:shd w:val="clear" w:color="auto" w:fill="88A531" w:themeFill="accent3" w:themeFillShade="BF"/>
      </w:tc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ColorfulGrid-Accent4">
    <w:name w:val="Colorful Grid Accent 4"/>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BD2CE" w:themeFill="accent4" w:themeFillTint="33"/>
    </w:tcPr>
    <w:tblStylePr w:type="firstRow">
      <w:rPr>
        <w:b/>
        <w:bCs/>
      </w:rPr>
      <w:tblPr/>
      <w:tcPr>
        <w:shd w:val="clear" w:color="auto" w:fill="F7A69E" w:themeFill="accent4" w:themeFillTint="66"/>
      </w:tcPr>
    </w:tblStylePr>
    <w:tblStylePr w:type="lastRow">
      <w:rPr>
        <w:b/>
        <w:bCs/>
        <w:color w:val="000000" w:themeColor="text1"/>
      </w:rPr>
      <w:tblPr/>
      <w:tcPr>
        <w:shd w:val="clear" w:color="auto" w:fill="F7A69E" w:themeFill="accent4" w:themeFillTint="66"/>
      </w:tcPr>
    </w:tblStylePr>
    <w:tblStylePr w:type="firstCol">
      <w:rPr>
        <w:color w:val="FFFFFF" w:themeColor="background1"/>
      </w:rPr>
      <w:tblPr/>
      <w:tcPr>
        <w:shd w:val="clear" w:color="auto" w:fill="AB1D0E" w:themeFill="accent4" w:themeFillShade="BF"/>
      </w:tcPr>
    </w:tblStylePr>
    <w:tblStylePr w:type="lastCol">
      <w:rPr>
        <w:color w:val="FFFFFF" w:themeColor="background1"/>
      </w:rPr>
      <w:tblPr/>
      <w:tcPr>
        <w:shd w:val="clear" w:color="auto" w:fill="AB1D0E" w:themeFill="accent4" w:themeFillShade="BF"/>
      </w:tc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ColorfulGrid-Accent5">
    <w:name w:val="Colorful Grid Accent 5"/>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8FEFF" w:themeFill="accent5" w:themeFillTint="33"/>
    </w:tcPr>
    <w:tblStylePr w:type="firstRow">
      <w:rPr>
        <w:b/>
        <w:bCs/>
      </w:rPr>
      <w:tblPr/>
      <w:tcPr>
        <w:shd w:val="clear" w:color="auto" w:fill="71FDFF" w:themeFill="accent5" w:themeFillTint="66"/>
      </w:tcPr>
    </w:tblStylePr>
    <w:tblStylePr w:type="lastRow">
      <w:rPr>
        <w:b/>
        <w:bCs/>
        <w:color w:val="000000" w:themeColor="text1"/>
      </w:rPr>
      <w:tblPr/>
      <w:tcPr>
        <w:shd w:val="clear" w:color="auto" w:fill="71FDFF" w:themeFill="accent5" w:themeFillTint="66"/>
      </w:tcPr>
    </w:tblStylePr>
    <w:tblStylePr w:type="firstCol">
      <w:rPr>
        <w:color w:val="FFFFFF" w:themeColor="background1"/>
      </w:rPr>
      <w:tblPr/>
      <w:tcPr>
        <w:shd w:val="clear" w:color="auto" w:fill="007374" w:themeFill="accent5" w:themeFillShade="BF"/>
      </w:tcPr>
    </w:tblStylePr>
    <w:tblStylePr w:type="lastCol">
      <w:rPr>
        <w:color w:val="FFFFFF" w:themeColor="background1"/>
      </w:rPr>
      <w:tblPr/>
      <w:tcPr>
        <w:shd w:val="clear" w:color="auto" w:fill="007374" w:themeFill="accent5" w:themeFillShade="BF"/>
      </w:tc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ColorfulGrid-Accent6">
    <w:name w:val="Colorful Grid Accent 6"/>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FF5CC" w:themeFill="accent6" w:themeFillTint="33"/>
    </w:tcPr>
    <w:tblStylePr w:type="firstRow">
      <w:rPr>
        <w:b/>
        <w:bCs/>
      </w:rPr>
      <w:tblPr/>
      <w:tcPr>
        <w:shd w:val="clear" w:color="auto" w:fill="FFEB99" w:themeFill="accent6" w:themeFillTint="66"/>
      </w:tcPr>
    </w:tblStylePr>
    <w:tblStylePr w:type="lastRow">
      <w:rPr>
        <w:b/>
        <w:bCs/>
        <w:color w:val="000000" w:themeColor="text1"/>
      </w:rPr>
      <w:tblPr/>
      <w:tcPr>
        <w:shd w:val="clear" w:color="auto" w:fill="FFEB99" w:themeFill="accent6" w:themeFillTint="66"/>
      </w:tcPr>
    </w:tblStylePr>
    <w:tblStylePr w:type="firstCol">
      <w:rPr>
        <w:color w:val="FFFFFF" w:themeColor="background1"/>
      </w:rPr>
      <w:tblPr/>
      <w:tcPr>
        <w:shd w:val="clear" w:color="auto" w:fill="BF9A00" w:themeFill="accent6" w:themeFillShade="BF"/>
      </w:tcPr>
    </w:tblStylePr>
    <w:tblStylePr w:type="lastCol">
      <w:rPr>
        <w:color w:val="FFFFFF" w:themeColor="background1"/>
      </w:rPr>
      <w:tblPr/>
      <w:tcPr>
        <w:shd w:val="clear" w:color="auto" w:fill="BF9A00" w:themeFill="accent6" w:themeFillShade="BF"/>
      </w:tc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ColorfulList">
    <w:name w:val="Colorful List"/>
    <w:basedOn w:val="TableNormal"/>
    <w:uiPriority w:val="72"/>
    <w:semiHidden/>
    <w:unhideWhenUsed/>
    <w:rsid w:val="0004006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4006A"/>
    <w:rPr>
      <w:color w:val="000000" w:themeColor="text1"/>
    </w:rPr>
    <w:tblPr>
      <w:tblStyleRowBandSize w:val="1"/>
      <w:tblStyleColBandSize w:val="1"/>
    </w:tblPr>
    <w:tcPr>
      <w:shd w:val="clear" w:color="auto" w:fill="DAFFF6" w:themeFill="accen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E9" w:themeFill="accent1" w:themeFillTint="3F"/>
      </w:tcPr>
    </w:tblStylePr>
    <w:tblStylePr w:type="band1Horz">
      <w:tblPr/>
      <w:tcPr>
        <w:shd w:val="clear" w:color="auto" w:fill="B4FFED" w:themeFill="accent1" w:themeFillTint="33"/>
      </w:tcPr>
    </w:tblStylePr>
  </w:style>
  <w:style w:type="table" w:styleId="ColorfulList-Accent2">
    <w:name w:val="Colorful List Accent 2"/>
    <w:basedOn w:val="TableNormal"/>
    <w:uiPriority w:val="72"/>
    <w:semiHidden/>
    <w:unhideWhenUsed/>
    <w:rsid w:val="0004006A"/>
    <w:rPr>
      <w:color w:val="000000" w:themeColor="text1"/>
    </w:rPr>
    <w:tblPr>
      <w:tblStyleRowBandSize w:val="1"/>
      <w:tblStyleColBandSize w:val="1"/>
    </w:tblPr>
    <w:tcPr>
      <w:shd w:val="clear" w:color="auto" w:fill="D3F8FF" w:themeFill="accent2"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EEFF" w:themeFill="accent2" w:themeFillTint="3F"/>
      </w:tcPr>
    </w:tblStylePr>
    <w:tblStylePr w:type="band1Horz">
      <w:tblPr/>
      <w:tcPr>
        <w:shd w:val="clear" w:color="auto" w:fill="A5F1FF" w:themeFill="accent2" w:themeFillTint="33"/>
      </w:tcPr>
    </w:tblStylePr>
  </w:style>
  <w:style w:type="table" w:styleId="ColorfulList-Accent3">
    <w:name w:val="Colorful List Accent 3"/>
    <w:basedOn w:val="TableNormal"/>
    <w:uiPriority w:val="72"/>
    <w:semiHidden/>
    <w:unhideWhenUsed/>
    <w:rsid w:val="0004006A"/>
    <w:rPr>
      <w:color w:val="000000" w:themeColor="text1"/>
    </w:rPr>
    <w:tblPr>
      <w:tblStyleRowBandSize w:val="1"/>
      <w:tblStyleColBandSize w:val="1"/>
    </w:tblPr>
    <w:tcPr>
      <w:shd w:val="clear" w:color="auto" w:fill="F6FAEE" w:themeFill="accent3" w:themeFillTint="19"/>
    </w:tcPr>
    <w:tblStylePr w:type="firstRow">
      <w:rPr>
        <w:b/>
        <w:bCs/>
        <w:color w:val="FFFFFF" w:themeColor="background1"/>
      </w:rPr>
      <w:tblPr/>
      <w:tcPr>
        <w:tcBorders>
          <w:bottom w:val="single" w:sz="12" w:space="0" w:color="FFFFFF" w:themeColor="background1"/>
        </w:tcBorders>
        <w:shd w:val="clear" w:color="auto" w:fill="B71F0F" w:themeFill="accent4" w:themeFillShade="CC"/>
      </w:tcPr>
    </w:tblStylePr>
    <w:tblStylePr w:type="lastRow">
      <w:rPr>
        <w:b/>
        <w:bCs/>
        <w:color w:val="B71F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2D4" w:themeFill="accent3" w:themeFillTint="3F"/>
      </w:tcPr>
    </w:tblStylePr>
    <w:tblStylePr w:type="band1Horz">
      <w:tblPr/>
      <w:tcPr>
        <w:shd w:val="clear" w:color="auto" w:fill="EEF4DC" w:themeFill="accent3" w:themeFillTint="33"/>
      </w:tcPr>
    </w:tblStylePr>
  </w:style>
  <w:style w:type="table" w:styleId="ColorfulList-Accent4">
    <w:name w:val="Colorful List Accent 4"/>
    <w:basedOn w:val="TableNormal"/>
    <w:uiPriority w:val="72"/>
    <w:semiHidden/>
    <w:unhideWhenUsed/>
    <w:rsid w:val="0004006A"/>
    <w:rPr>
      <w:color w:val="000000" w:themeColor="text1"/>
    </w:rPr>
    <w:tblPr>
      <w:tblStyleRowBandSize w:val="1"/>
      <w:tblStyleColBandSize w:val="1"/>
    </w:tblPr>
    <w:tcPr>
      <w:shd w:val="clear" w:color="auto" w:fill="FDE8E6" w:themeFill="accent4" w:themeFillTint="19"/>
    </w:tcPr>
    <w:tblStylePr w:type="firstRow">
      <w:rPr>
        <w:b/>
        <w:bCs/>
        <w:color w:val="FFFFFF" w:themeColor="background1"/>
      </w:rPr>
      <w:tblPr/>
      <w:tcPr>
        <w:tcBorders>
          <w:bottom w:val="single" w:sz="12" w:space="0" w:color="FFFFFF" w:themeColor="background1"/>
        </w:tcBorders>
        <w:shd w:val="clear" w:color="auto" w:fill="91B034" w:themeFill="accent3" w:themeFillShade="CC"/>
      </w:tcPr>
    </w:tblStylePr>
    <w:tblStylePr w:type="lastRow">
      <w:rPr>
        <w:b/>
        <w:bCs/>
        <w:color w:val="91B0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8C2" w:themeFill="accent4" w:themeFillTint="3F"/>
      </w:tcPr>
    </w:tblStylePr>
    <w:tblStylePr w:type="band1Horz">
      <w:tblPr/>
      <w:tcPr>
        <w:shd w:val="clear" w:color="auto" w:fill="FBD2CE" w:themeFill="accent4" w:themeFillTint="33"/>
      </w:tcPr>
    </w:tblStylePr>
  </w:style>
  <w:style w:type="table" w:styleId="ColorfulList-Accent5">
    <w:name w:val="Colorful List Accent 5"/>
    <w:basedOn w:val="TableNormal"/>
    <w:uiPriority w:val="72"/>
    <w:semiHidden/>
    <w:unhideWhenUsed/>
    <w:rsid w:val="0004006A"/>
    <w:rPr>
      <w:color w:val="000000" w:themeColor="text1"/>
    </w:rPr>
    <w:tblPr>
      <w:tblStyleRowBandSize w:val="1"/>
      <w:tblStyleColBandSize w:val="1"/>
    </w:tblPr>
    <w:tcPr>
      <w:shd w:val="clear" w:color="auto" w:fill="DCFEFF" w:themeFill="accent5" w:themeFillTint="19"/>
    </w:tcPr>
    <w:tblStylePr w:type="firstRow">
      <w:rPr>
        <w:b/>
        <w:bCs/>
        <w:color w:val="FFFFFF" w:themeColor="background1"/>
      </w:rPr>
      <w:tblPr/>
      <w:tcPr>
        <w:tcBorders>
          <w:bottom w:val="single" w:sz="12" w:space="0" w:color="FFFFFF" w:themeColor="background1"/>
        </w:tcBorders>
        <w:shd w:val="clear" w:color="auto" w:fill="CCA400" w:themeFill="accent6" w:themeFillShade="CC"/>
      </w:tcPr>
    </w:tblStylePr>
    <w:tblStylePr w:type="lastRow">
      <w:rPr>
        <w:b/>
        <w:bCs/>
        <w:color w:val="CC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EFF" w:themeFill="accent5" w:themeFillTint="3F"/>
      </w:tcPr>
    </w:tblStylePr>
    <w:tblStylePr w:type="band1Horz">
      <w:tblPr/>
      <w:tcPr>
        <w:shd w:val="clear" w:color="auto" w:fill="B8FEFF" w:themeFill="accent5" w:themeFillTint="33"/>
      </w:tcPr>
    </w:tblStylePr>
  </w:style>
  <w:style w:type="table" w:styleId="ColorfulList-Accent6">
    <w:name w:val="Colorful List Accent 6"/>
    <w:basedOn w:val="TableNormal"/>
    <w:uiPriority w:val="72"/>
    <w:semiHidden/>
    <w:unhideWhenUsed/>
    <w:rsid w:val="0004006A"/>
    <w:rPr>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007B7C" w:themeFill="accent5" w:themeFillShade="CC"/>
      </w:tcPr>
    </w:tblStylePr>
    <w:tblStylePr w:type="lastRow">
      <w:rPr>
        <w:b/>
        <w:bCs/>
        <w:color w:val="007B7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6" w:themeFillTint="3F"/>
      </w:tcPr>
    </w:tblStylePr>
    <w:tblStylePr w:type="band1Horz">
      <w:tblPr/>
      <w:tcPr>
        <w:shd w:val="clear" w:color="auto" w:fill="FFF5CC" w:themeFill="accent6" w:themeFillTint="33"/>
      </w:tcPr>
    </w:tblStylePr>
  </w:style>
  <w:style w:type="table" w:styleId="ColorfulShading">
    <w:name w:val="Colorful Shading"/>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8768" w:themeColor="accent1"/>
        <w:bottom w:val="single" w:sz="4" w:space="0" w:color="008768" w:themeColor="accent1"/>
        <w:right w:val="single" w:sz="4" w:space="0" w:color="008768" w:themeColor="accent1"/>
        <w:insideH w:val="single" w:sz="4" w:space="0" w:color="FFFFFF" w:themeColor="background1"/>
        <w:insideV w:val="single" w:sz="4" w:space="0" w:color="FFFFFF" w:themeColor="background1"/>
      </w:tblBorders>
    </w:tblPr>
    <w:tcPr>
      <w:shd w:val="clear" w:color="auto" w:fill="DAFFF6" w:themeFill="accen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3E" w:themeFill="accent1" w:themeFillShade="99"/>
      </w:tcPr>
    </w:tblStylePr>
    <w:tblStylePr w:type="firstCol">
      <w:rPr>
        <w:color w:val="FFFFFF" w:themeColor="background1"/>
      </w:rPr>
      <w:tblPr/>
      <w:tcPr>
        <w:tcBorders>
          <w:top w:val="nil"/>
          <w:left w:val="nil"/>
          <w:bottom w:val="nil"/>
          <w:right w:val="nil"/>
          <w:insideH w:val="single" w:sz="4" w:space="0" w:color="00513E" w:themeColor="accent1" w:themeShade="99"/>
          <w:insideV w:val="nil"/>
        </w:tcBorders>
        <w:shd w:val="clear" w:color="auto" w:fill="0051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3E" w:themeFill="accent1" w:themeFillShade="99"/>
      </w:tcPr>
    </w:tblStylePr>
    <w:tblStylePr w:type="band1Vert">
      <w:tblPr/>
      <w:tcPr>
        <w:shd w:val="clear" w:color="auto" w:fill="69FFDC" w:themeFill="accent1" w:themeFillTint="66"/>
      </w:tcPr>
    </w:tblStylePr>
    <w:tblStylePr w:type="band1Horz">
      <w:tblPr/>
      <w:tcPr>
        <w:shd w:val="clear" w:color="auto" w:fill="44FF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353E" w:themeColor="accent2"/>
        <w:bottom w:val="single" w:sz="4" w:space="0" w:color="00353E" w:themeColor="accent2"/>
        <w:right w:val="single" w:sz="4" w:space="0" w:color="00353E" w:themeColor="accent2"/>
        <w:insideH w:val="single" w:sz="4" w:space="0" w:color="FFFFFF" w:themeColor="background1"/>
        <w:insideV w:val="single" w:sz="4" w:space="0" w:color="FFFFFF" w:themeColor="background1"/>
      </w:tblBorders>
    </w:tblPr>
    <w:tcPr>
      <w:shd w:val="clear" w:color="auto" w:fill="D3F8FF" w:themeFill="accent2"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25" w:themeFill="accent2" w:themeFillShade="99"/>
      </w:tcPr>
    </w:tblStylePr>
    <w:tblStylePr w:type="firstCol">
      <w:rPr>
        <w:color w:val="FFFFFF" w:themeColor="background1"/>
      </w:rPr>
      <w:tblPr/>
      <w:tcPr>
        <w:tcBorders>
          <w:top w:val="nil"/>
          <w:left w:val="nil"/>
          <w:bottom w:val="nil"/>
          <w:right w:val="nil"/>
          <w:insideH w:val="single" w:sz="4" w:space="0" w:color="001F25" w:themeColor="accent2" w:themeShade="99"/>
          <w:insideV w:val="nil"/>
        </w:tcBorders>
        <w:shd w:val="clear" w:color="auto" w:fill="001F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F25" w:themeFill="accent2" w:themeFillShade="99"/>
      </w:tcPr>
    </w:tblStylePr>
    <w:tblStylePr w:type="band1Vert">
      <w:tblPr/>
      <w:tcPr>
        <w:shd w:val="clear" w:color="auto" w:fill="4BE4FF" w:themeFill="accent2" w:themeFillTint="66"/>
      </w:tcPr>
    </w:tblStylePr>
    <w:tblStylePr w:type="band1Horz">
      <w:tblPr/>
      <w:tcPr>
        <w:shd w:val="clear" w:color="auto" w:fill="1FD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4006A"/>
    <w:rPr>
      <w:color w:val="000000" w:themeColor="text1"/>
    </w:rPr>
    <w:tblPr>
      <w:tblStyleRowBandSize w:val="1"/>
      <w:tblStyleColBandSize w:val="1"/>
      <w:tblBorders>
        <w:top w:val="single" w:sz="24" w:space="0" w:color="E52713" w:themeColor="accent4"/>
        <w:left w:val="single" w:sz="4" w:space="0" w:color="AECC53" w:themeColor="accent3"/>
        <w:bottom w:val="single" w:sz="4" w:space="0" w:color="AECC53" w:themeColor="accent3"/>
        <w:right w:val="single" w:sz="4" w:space="0" w:color="AECC53" w:themeColor="accent3"/>
        <w:insideH w:val="single" w:sz="4" w:space="0" w:color="FFFFFF" w:themeColor="background1"/>
        <w:insideV w:val="single" w:sz="4" w:space="0" w:color="FFFFFF" w:themeColor="background1"/>
      </w:tblBorders>
    </w:tblPr>
    <w:tcPr>
      <w:shd w:val="clear" w:color="auto" w:fill="F6FAEE" w:themeFill="accent3" w:themeFillTint="19"/>
    </w:tcPr>
    <w:tblStylePr w:type="firstRow">
      <w:rPr>
        <w:b/>
        <w:bCs/>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8427" w:themeFill="accent3" w:themeFillShade="99"/>
      </w:tcPr>
    </w:tblStylePr>
    <w:tblStylePr w:type="firstCol">
      <w:rPr>
        <w:color w:val="FFFFFF" w:themeColor="background1"/>
      </w:rPr>
      <w:tblPr/>
      <w:tcPr>
        <w:tcBorders>
          <w:top w:val="nil"/>
          <w:left w:val="nil"/>
          <w:bottom w:val="nil"/>
          <w:right w:val="nil"/>
          <w:insideH w:val="single" w:sz="4" w:space="0" w:color="6D8427" w:themeColor="accent3" w:themeShade="99"/>
          <w:insideV w:val="nil"/>
        </w:tcBorders>
        <w:shd w:val="clear" w:color="auto" w:fill="6D84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8427" w:themeFill="accent3" w:themeFillShade="99"/>
      </w:tcPr>
    </w:tblStylePr>
    <w:tblStylePr w:type="band1Vert">
      <w:tblPr/>
      <w:tcPr>
        <w:shd w:val="clear" w:color="auto" w:fill="DEEABA" w:themeFill="accent3" w:themeFillTint="66"/>
      </w:tcPr>
    </w:tblStylePr>
    <w:tblStylePr w:type="band1Horz">
      <w:tblPr/>
      <w:tcPr>
        <w:shd w:val="clear" w:color="auto" w:fill="D6E5A9" w:themeFill="accent3" w:themeFillTint="7F"/>
      </w:tcPr>
    </w:tblStylePr>
  </w:style>
  <w:style w:type="table" w:styleId="ColorfulShading-Accent4">
    <w:name w:val="Colorful Shading Accent 4"/>
    <w:basedOn w:val="TableNormal"/>
    <w:uiPriority w:val="71"/>
    <w:semiHidden/>
    <w:unhideWhenUsed/>
    <w:rsid w:val="0004006A"/>
    <w:rPr>
      <w:color w:val="000000" w:themeColor="text1"/>
    </w:rPr>
    <w:tblPr>
      <w:tblStyleRowBandSize w:val="1"/>
      <w:tblStyleColBandSize w:val="1"/>
      <w:tblBorders>
        <w:top w:val="single" w:sz="24" w:space="0" w:color="AECC53" w:themeColor="accent3"/>
        <w:left w:val="single" w:sz="4" w:space="0" w:color="E52713" w:themeColor="accent4"/>
        <w:bottom w:val="single" w:sz="4" w:space="0" w:color="E52713" w:themeColor="accent4"/>
        <w:right w:val="single" w:sz="4" w:space="0" w:color="E52713" w:themeColor="accent4"/>
        <w:insideH w:val="single" w:sz="4" w:space="0" w:color="FFFFFF" w:themeColor="background1"/>
        <w:insideV w:val="single" w:sz="4" w:space="0" w:color="FFFFFF" w:themeColor="background1"/>
      </w:tblBorders>
    </w:tblPr>
    <w:tcPr>
      <w:shd w:val="clear" w:color="auto" w:fill="FDE8E6" w:themeFill="accent4" w:themeFillTint="19"/>
    </w:tcPr>
    <w:tblStylePr w:type="firstRow">
      <w:rPr>
        <w:b/>
        <w:bCs/>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170B" w:themeFill="accent4" w:themeFillShade="99"/>
      </w:tcPr>
    </w:tblStylePr>
    <w:tblStylePr w:type="firstCol">
      <w:rPr>
        <w:color w:val="FFFFFF" w:themeColor="background1"/>
      </w:rPr>
      <w:tblPr/>
      <w:tcPr>
        <w:tcBorders>
          <w:top w:val="nil"/>
          <w:left w:val="nil"/>
          <w:bottom w:val="nil"/>
          <w:right w:val="nil"/>
          <w:insideH w:val="single" w:sz="4" w:space="0" w:color="89170B" w:themeColor="accent4" w:themeShade="99"/>
          <w:insideV w:val="nil"/>
        </w:tcBorders>
        <w:shd w:val="clear" w:color="auto" w:fill="8917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9170B" w:themeFill="accent4" w:themeFillShade="99"/>
      </w:tcPr>
    </w:tblStylePr>
    <w:tblStylePr w:type="band1Vert">
      <w:tblPr/>
      <w:tcPr>
        <w:shd w:val="clear" w:color="auto" w:fill="F7A69E" w:themeFill="accent4" w:themeFillTint="66"/>
      </w:tcPr>
    </w:tblStylePr>
    <w:tblStylePr w:type="band1Horz">
      <w:tblPr/>
      <w:tcPr>
        <w:shd w:val="clear" w:color="auto" w:fill="F5908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4006A"/>
    <w:rPr>
      <w:color w:val="000000" w:themeColor="text1"/>
    </w:rPr>
    <w:tblPr>
      <w:tblStyleRowBandSize w:val="1"/>
      <w:tblStyleColBandSize w:val="1"/>
      <w:tblBorders>
        <w:top w:val="single" w:sz="24" w:space="0" w:color="FFCE00" w:themeColor="accent6"/>
        <w:left w:val="single" w:sz="4" w:space="0" w:color="009A9B" w:themeColor="accent5"/>
        <w:bottom w:val="single" w:sz="4" w:space="0" w:color="009A9B" w:themeColor="accent5"/>
        <w:right w:val="single" w:sz="4" w:space="0" w:color="009A9B" w:themeColor="accent5"/>
        <w:insideH w:val="single" w:sz="4" w:space="0" w:color="FFFFFF" w:themeColor="background1"/>
        <w:insideV w:val="single" w:sz="4" w:space="0" w:color="FFFFFF" w:themeColor="background1"/>
      </w:tblBorders>
    </w:tblPr>
    <w:tcPr>
      <w:shd w:val="clear" w:color="auto" w:fill="DCFEFF" w:themeFill="accent5" w:themeFillTint="19"/>
    </w:tcPr>
    <w:tblStylePr w:type="firstRow">
      <w:rPr>
        <w:b/>
        <w:bCs/>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5D" w:themeFill="accent5" w:themeFillShade="99"/>
      </w:tcPr>
    </w:tblStylePr>
    <w:tblStylePr w:type="firstCol">
      <w:rPr>
        <w:color w:val="FFFFFF" w:themeColor="background1"/>
      </w:rPr>
      <w:tblPr/>
      <w:tcPr>
        <w:tcBorders>
          <w:top w:val="nil"/>
          <w:left w:val="nil"/>
          <w:bottom w:val="nil"/>
          <w:right w:val="nil"/>
          <w:insideH w:val="single" w:sz="4" w:space="0" w:color="005C5D" w:themeColor="accent5" w:themeShade="99"/>
          <w:insideV w:val="nil"/>
        </w:tcBorders>
        <w:shd w:val="clear" w:color="auto" w:fill="005C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C5D" w:themeFill="accent5" w:themeFillShade="99"/>
      </w:tcPr>
    </w:tblStylePr>
    <w:tblStylePr w:type="band1Vert">
      <w:tblPr/>
      <w:tcPr>
        <w:shd w:val="clear" w:color="auto" w:fill="71FDFF" w:themeFill="accent5" w:themeFillTint="66"/>
      </w:tcPr>
    </w:tblStylePr>
    <w:tblStylePr w:type="band1Horz">
      <w:tblPr/>
      <w:tcPr>
        <w:shd w:val="clear" w:color="auto" w:fill="4EFD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4006A"/>
    <w:rPr>
      <w:color w:val="000000" w:themeColor="text1"/>
    </w:rPr>
    <w:tblPr>
      <w:tblStyleRowBandSize w:val="1"/>
      <w:tblStyleColBandSize w:val="1"/>
      <w:tblBorders>
        <w:top w:val="single" w:sz="24" w:space="0" w:color="009A9B" w:themeColor="accent5"/>
        <w:left w:val="single" w:sz="4" w:space="0" w:color="FFCE00" w:themeColor="accent6"/>
        <w:bottom w:val="single" w:sz="4" w:space="0" w:color="FFCE00" w:themeColor="accent6"/>
        <w:right w:val="single" w:sz="4" w:space="0" w:color="FFCE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6" w:themeFillShade="99"/>
      </w:tcPr>
    </w:tblStylePr>
    <w:tblStylePr w:type="firstCol">
      <w:rPr>
        <w:color w:val="FFFFFF" w:themeColor="background1"/>
      </w:rPr>
      <w:tblPr/>
      <w:tcPr>
        <w:tcBorders>
          <w:top w:val="nil"/>
          <w:left w:val="nil"/>
          <w:bottom w:val="nil"/>
          <w:right w:val="nil"/>
          <w:insideH w:val="single" w:sz="4" w:space="0" w:color="997B00" w:themeColor="accent6" w:themeShade="99"/>
          <w:insideV w:val="nil"/>
        </w:tcBorders>
        <w:shd w:val="clear" w:color="auto" w:fill="99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6" w:themeFillShade="99"/>
      </w:tcPr>
    </w:tblStylePr>
    <w:tblStylePr w:type="band1Vert">
      <w:tblPr/>
      <w:tcPr>
        <w:shd w:val="clear" w:color="auto" w:fill="FFEB99" w:themeFill="accent6" w:themeFillTint="66"/>
      </w:tcPr>
    </w:tblStylePr>
    <w:tblStylePr w:type="band1Horz">
      <w:tblPr/>
      <w:tcPr>
        <w:shd w:val="clear" w:color="auto" w:fill="FFE680" w:themeFill="accent6" w:themeFillTint="7F"/>
      </w:tcPr>
    </w:tblStylePr>
    <w:tblStylePr w:type="neCell">
      <w:rPr>
        <w:color w:val="000000" w:themeColor="text1"/>
      </w:rPr>
    </w:tblStylePr>
    <w:tblStylePr w:type="nwCell">
      <w:rPr>
        <w:color w:val="000000" w:themeColor="text1"/>
      </w:rPr>
    </w:tblStylePr>
  </w:style>
  <w:style w:type="paragraph" w:customStyle="1" w:styleId="CoverTitle">
    <w:name w:val="Cover Title"/>
    <w:basedOn w:val="Normal"/>
    <w:next w:val="BodyText"/>
    <w:semiHidden/>
    <w:unhideWhenUsed/>
    <w:rsid w:val="0004006A"/>
    <w:pPr>
      <w:spacing w:before="360" w:after="360" w:line="900" w:lineRule="atLeast"/>
    </w:pPr>
    <w:rPr>
      <w:rFonts w:asciiTheme="majorHAnsi" w:hAnsiTheme="majorHAnsi"/>
      <w:b/>
      <w:color w:val="008768" w:themeColor="accent1"/>
      <w:sz w:val="80"/>
    </w:rPr>
  </w:style>
  <w:style w:type="table" w:styleId="DarkList">
    <w:name w:val="Dark List"/>
    <w:basedOn w:val="TableNormal"/>
    <w:uiPriority w:val="70"/>
    <w:semiHidden/>
    <w:unhideWhenUsed/>
    <w:rsid w:val="0004006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4006A"/>
    <w:rPr>
      <w:color w:val="FFFFFF" w:themeColor="background1"/>
    </w:rPr>
    <w:tblPr>
      <w:tblStyleRowBandSize w:val="1"/>
      <w:tblStyleColBandSize w:val="1"/>
    </w:tblPr>
    <w:tcPr>
      <w:shd w:val="clear" w:color="auto" w:fill="00876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3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4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4D" w:themeFill="accent1" w:themeFillShade="BF"/>
      </w:tcPr>
    </w:tblStylePr>
    <w:tblStylePr w:type="band1Vert">
      <w:tblPr/>
      <w:tcPr>
        <w:tcBorders>
          <w:top w:val="nil"/>
          <w:left w:val="nil"/>
          <w:bottom w:val="nil"/>
          <w:right w:val="nil"/>
          <w:insideH w:val="nil"/>
          <w:insideV w:val="nil"/>
        </w:tcBorders>
        <w:shd w:val="clear" w:color="auto" w:fill="00654D" w:themeFill="accent1" w:themeFillShade="BF"/>
      </w:tcPr>
    </w:tblStylePr>
    <w:tblStylePr w:type="band1Horz">
      <w:tblPr/>
      <w:tcPr>
        <w:tcBorders>
          <w:top w:val="nil"/>
          <w:left w:val="nil"/>
          <w:bottom w:val="nil"/>
          <w:right w:val="nil"/>
          <w:insideH w:val="nil"/>
          <w:insideV w:val="nil"/>
        </w:tcBorders>
        <w:shd w:val="clear" w:color="auto" w:fill="00654D" w:themeFill="accent1" w:themeFillShade="BF"/>
      </w:tcPr>
    </w:tblStylePr>
  </w:style>
  <w:style w:type="table" w:styleId="DarkList-Accent2">
    <w:name w:val="Dark List Accent 2"/>
    <w:basedOn w:val="TableNormal"/>
    <w:uiPriority w:val="70"/>
    <w:semiHidden/>
    <w:unhideWhenUsed/>
    <w:rsid w:val="0004006A"/>
    <w:rPr>
      <w:color w:val="FFFFFF" w:themeColor="background1"/>
    </w:rPr>
    <w:tblPr>
      <w:tblStyleRowBandSize w:val="1"/>
      <w:tblStyleColBandSize w:val="1"/>
    </w:tblPr>
    <w:tcPr>
      <w:shd w:val="clear" w:color="auto" w:fill="00353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72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72E" w:themeFill="accent2" w:themeFillShade="BF"/>
      </w:tcPr>
    </w:tblStylePr>
    <w:tblStylePr w:type="band1Vert">
      <w:tblPr/>
      <w:tcPr>
        <w:tcBorders>
          <w:top w:val="nil"/>
          <w:left w:val="nil"/>
          <w:bottom w:val="nil"/>
          <w:right w:val="nil"/>
          <w:insideH w:val="nil"/>
          <w:insideV w:val="nil"/>
        </w:tcBorders>
        <w:shd w:val="clear" w:color="auto" w:fill="00272E" w:themeFill="accent2" w:themeFillShade="BF"/>
      </w:tcPr>
    </w:tblStylePr>
    <w:tblStylePr w:type="band1Horz">
      <w:tblPr/>
      <w:tcPr>
        <w:tcBorders>
          <w:top w:val="nil"/>
          <w:left w:val="nil"/>
          <w:bottom w:val="nil"/>
          <w:right w:val="nil"/>
          <w:insideH w:val="nil"/>
          <w:insideV w:val="nil"/>
        </w:tcBorders>
        <w:shd w:val="clear" w:color="auto" w:fill="00272E" w:themeFill="accent2" w:themeFillShade="BF"/>
      </w:tcPr>
    </w:tblStylePr>
  </w:style>
  <w:style w:type="table" w:styleId="DarkList-Accent3">
    <w:name w:val="Dark List Accent 3"/>
    <w:basedOn w:val="TableNormal"/>
    <w:uiPriority w:val="70"/>
    <w:semiHidden/>
    <w:unhideWhenUsed/>
    <w:rsid w:val="0004006A"/>
    <w:rPr>
      <w:color w:val="FFFFFF" w:themeColor="background1"/>
    </w:rPr>
    <w:tblPr>
      <w:tblStyleRowBandSize w:val="1"/>
      <w:tblStyleColBandSize w:val="1"/>
    </w:tblPr>
    <w:tcPr>
      <w:shd w:val="clear" w:color="auto" w:fill="AECC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6E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A5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A531" w:themeFill="accent3" w:themeFillShade="BF"/>
      </w:tcPr>
    </w:tblStylePr>
    <w:tblStylePr w:type="band1Vert">
      <w:tblPr/>
      <w:tcPr>
        <w:tcBorders>
          <w:top w:val="nil"/>
          <w:left w:val="nil"/>
          <w:bottom w:val="nil"/>
          <w:right w:val="nil"/>
          <w:insideH w:val="nil"/>
          <w:insideV w:val="nil"/>
        </w:tcBorders>
        <w:shd w:val="clear" w:color="auto" w:fill="88A531" w:themeFill="accent3" w:themeFillShade="BF"/>
      </w:tcPr>
    </w:tblStylePr>
    <w:tblStylePr w:type="band1Horz">
      <w:tblPr/>
      <w:tcPr>
        <w:tcBorders>
          <w:top w:val="nil"/>
          <w:left w:val="nil"/>
          <w:bottom w:val="nil"/>
          <w:right w:val="nil"/>
          <w:insideH w:val="nil"/>
          <w:insideV w:val="nil"/>
        </w:tcBorders>
        <w:shd w:val="clear" w:color="auto" w:fill="88A531" w:themeFill="accent3" w:themeFillShade="BF"/>
      </w:tcPr>
    </w:tblStylePr>
  </w:style>
  <w:style w:type="table" w:styleId="DarkList-Accent4">
    <w:name w:val="Dark List Accent 4"/>
    <w:basedOn w:val="TableNormal"/>
    <w:uiPriority w:val="70"/>
    <w:semiHidden/>
    <w:unhideWhenUsed/>
    <w:rsid w:val="0004006A"/>
    <w:rPr>
      <w:color w:val="FFFFFF" w:themeColor="background1"/>
    </w:rPr>
    <w:tblPr>
      <w:tblStyleRowBandSize w:val="1"/>
      <w:tblStyleColBandSize w:val="1"/>
    </w:tblPr>
    <w:tcPr>
      <w:shd w:val="clear" w:color="auto" w:fill="E527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B1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B1D0E" w:themeFill="accent4" w:themeFillShade="BF"/>
      </w:tcPr>
    </w:tblStylePr>
    <w:tblStylePr w:type="band1Vert">
      <w:tblPr/>
      <w:tcPr>
        <w:tcBorders>
          <w:top w:val="nil"/>
          <w:left w:val="nil"/>
          <w:bottom w:val="nil"/>
          <w:right w:val="nil"/>
          <w:insideH w:val="nil"/>
          <w:insideV w:val="nil"/>
        </w:tcBorders>
        <w:shd w:val="clear" w:color="auto" w:fill="AB1D0E" w:themeFill="accent4" w:themeFillShade="BF"/>
      </w:tcPr>
    </w:tblStylePr>
    <w:tblStylePr w:type="band1Horz">
      <w:tblPr/>
      <w:tcPr>
        <w:tcBorders>
          <w:top w:val="nil"/>
          <w:left w:val="nil"/>
          <w:bottom w:val="nil"/>
          <w:right w:val="nil"/>
          <w:insideH w:val="nil"/>
          <w:insideV w:val="nil"/>
        </w:tcBorders>
        <w:shd w:val="clear" w:color="auto" w:fill="AB1D0E" w:themeFill="accent4" w:themeFillShade="BF"/>
      </w:tcPr>
    </w:tblStylePr>
  </w:style>
  <w:style w:type="table" w:styleId="DarkList-Accent5">
    <w:name w:val="Dark List Accent 5"/>
    <w:basedOn w:val="TableNormal"/>
    <w:uiPriority w:val="70"/>
    <w:semiHidden/>
    <w:unhideWhenUsed/>
    <w:rsid w:val="0004006A"/>
    <w:rPr>
      <w:color w:val="FFFFFF" w:themeColor="background1"/>
    </w:rPr>
    <w:tblPr>
      <w:tblStyleRowBandSize w:val="1"/>
      <w:tblStyleColBandSize w:val="1"/>
    </w:tblPr>
    <w:tcPr>
      <w:shd w:val="clear" w:color="auto" w:fill="009A9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37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374" w:themeFill="accent5" w:themeFillShade="BF"/>
      </w:tcPr>
    </w:tblStylePr>
    <w:tblStylePr w:type="band1Vert">
      <w:tblPr/>
      <w:tcPr>
        <w:tcBorders>
          <w:top w:val="nil"/>
          <w:left w:val="nil"/>
          <w:bottom w:val="nil"/>
          <w:right w:val="nil"/>
          <w:insideH w:val="nil"/>
          <w:insideV w:val="nil"/>
        </w:tcBorders>
        <w:shd w:val="clear" w:color="auto" w:fill="007374" w:themeFill="accent5" w:themeFillShade="BF"/>
      </w:tcPr>
    </w:tblStylePr>
    <w:tblStylePr w:type="band1Horz">
      <w:tblPr/>
      <w:tcPr>
        <w:tcBorders>
          <w:top w:val="nil"/>
          <w:left w:val="nil"/>
          <w:bottom w:val="nil"/>
          <w:right w:val="nil"/>
          <w:insideH w:val="nil"/>
          <w:insideV w:val="nil"/>
        </w:tcBorders>
        <w:shd w:val="clear" w:color="auto" w:fill="007374" w:themeFill="accent5" w:themeFillShade="BF"/>
      </w:tcPr>
    </w:tblStylePr>
  </w:style>
  <w:style w:type="table" w:styleId="DarkList-Accent6">
    <w:name w:val="Dark List Accent 6"/>
    <w:basedOn w:val="TableNormal"/>
    <w:uiPriority w:val="70"/>
    <w:semiHidden/>
    <w:unhideWhenUsed/>
    <w:rsid w:val="0004006A"/>
    <w:rPr>
      <w:color w:val="FFFFFF" w:themeColor="background1"/>
    </w:rPr>
    <w:tblPr>
      <w:tblStyleRowBandSize w:val="1"/>
      <w:tblStyleColBandSize w:val="1"/>
    </w:tblPr>
    <w:tcPr>
      <w:shd w:val="clear" w:color="auto" w:fill="FFC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6" w:themeFillShade="BF"/>
      </w:tcPr>
    </w:tblStylePr>
    <w:tblStylePr w:type="band1Vert">
      <w:tblPr/>
      <w:tcPr>
        <w:tcBorders>
          <w:top w:val="nil"/>
          <w:left w:val="nil"/>
          <w:bottom w:val="nil"/>
          <w:right w:val="nil"/>
          <w:insideH w:val="nil"/>
          <w:insideV w:val="nil"/>
        </w:tcBorders>
        <w:shd w:val="clear" w:color="auto" w:fill="BF9A00" w:themeFill="accent6" w:themeFillShade="BF"/>
      </w:tcPr>
    </w:tblStylePr>
    <w:tblStylePr w:type="band1Horz">
      <w:tblPr/>
      <w:tcPr>
        <w:tcBorders>
          <w:top w:val="nil"/>
          <w:left w:val="nil"/>
          <w:bottom w:val="nil"/>
          <w:right w:val="nil"/>
          <w:insideH w:val="nil"/>
          <w:insideV w:val="nil"/>
        </w:tcBorders>
        <w:shd w:val="clear" w:color="auto" w:fill="BF9A00" w:themeFill="accent6" w:themeFillShade="BF"/>
      </w:tcPr>
    </w:tblStylePr>
  </w:style>
  <w:style w:type="paragraph" w:customStyle="1" w:styleId="DividerSectionNumber">
    <w:name w:val="Divider Section Number"/>
    <w:basedOn w:val="BodyText"/>
    <w:next w:val="BodyText"/>
    <w:semiHidden/>
    <w:unhideWhenUsed/>
    <w:rsid w:val="0004006A"/>
    <w:pPr>
      <w:spacing w:before="360" w:after="360" w:line="2400" w:lineRule="atLeast"/>
      <w:jc w:val="right"/>
    </w:pPr>
    <w:rPr>
      <w:rFonts w:asciiTheme="majorHAnsi" w:hAnsiTheme="majorHAnsi"/>
      <w:color w:val="008768" w:themeColor="accent1"/>
      <w:sz w:val="200"/>
    </w:rPr>
  </w:style>
  <w:style w:type="paragraph" w:customStyle="1" w:styleId="DividerSectionNumberSmall">
    <w:name w:val="Divider Section Number (Small)"/>
    <w:basedOn w:val="Normal"/>
    <w:next w:val="BodyText"/>
    <w:semiHidden/>
    <w:unhideWhenUsed/>
    <w:rsid w:val="0004006A"/>
    <w:pPr>
      <w:spacing w:before="360" w:after="360" w:line="1440" w:lineRule="atLeast"/>
      <w:jc w:val="right"/>
    </w:pPr>
    <w:rPr>
      <w:rFonts w:asciiTheme="majorHAnsi" w:hAnsiTheme="majorHAnsi"/>
      <w:b/>
      <w:color w:val="008768" w:themeColor="accent1"/>
      <w:sz w:val="120"/>
    </w:rPr>
  </w:style>
  <w:style w:type="character" w:styleId="FollowedHyperlink">
    <w:name w:val="FollowedHyperlink"/>
    <w:basedOn w:val="DefaultParagraphFont"/>
    <w:uiPriority w:val="27"/>
    <w:qFormat/>
    <w:rsid w:val="0004006A"/>
    <w:rPr>
      <w:color w:val="00353E" w:themeColor="accent2"/>
      <w:u w:val="single"/>
    </w:rPr>
  </w:style>
  <w:style w:type="character" w:styleId="FootnoteReference">
    <w:name w:val="footnote reference"/>
    <w:basedOn w:val="DefaultParagraphFont"/>
    <w:uiPriority w:val="99"/>
    <w:semiHidden/>
    <w:unhideWhenUsed/>
    <w:rsid w:val="0004006A"/>
    <w:rPr>
      <w:rFonts w:asciiTheme="majorHAnsi" w:hAnsiTheme="majorHAnsi"/>
      <w:color w:val="00353E" w:themeColor="accent2"/>
      <w:vertAlign w:val="superscript"/>
    </w:rPr>
  </w:style>
  <w:style w:type="paragraph" w:styleId="FootnoteText">
    <w:name w:val="footnote text"/>
    <w:basedOn w:val="Normal"/>
    <w:link w:val="FootnoteTextChar"/>
    <w:uiPriority w:val="99"/>
    <w:semiHidden/>
    <w:unhideWhenUsed/>
    <w:rsid w:val="0004006A"/>
    <w:pPr>
      <w:spacing w:line="240" w:lineRule="auto"/>
    </w:pPr>
    <w:rPr>
      <w:sz w:val="16"/>
      <w:szCs w:val="20"/>
    </w:rPr>
  </w:style>
  <w:style w:type="character" w:customStyle="1" w:styleId="FootnoteTextChar">
    <w:name w:val="Footnote Text Char"/>
    <w:basedOn w:val="DefaultParagraphFont"/>
    <w:link w:val="FootnoteText"/>
    <w:uiPriority w:val="99"/>
    <w:semiHidden/>
    <w:rsid w:val="0004006A"/>
    <w:rPr>
      <w:sz w:val="16"/>
      <w:szCs w:val="20"/>
    </w:rPr>
  </w:style>
  <w:style w:type="character" w:customStyle="1" w:styleId="Heading4Char">
    <w:name w:val="Heading 4 Char"/>
    <w:basedOn w:val="DefaultParagraphFont"/>
    <w:link w:val="Heading4"/>
    <w:uiPriority w:val="5"/>
    <w:rsid w:val="008F637D"/>
    <w:rPr>
      <w:rFonts w:asciiTheme="majorHAnsi" w:eastAsiaTheme="majorEastAsia" w:hAnsiTheme="majorHAnsi" w:cstheme="majorBidi"/>
      <w:b/>
      <w:bCs/>
      <w:iCs/>
      <w:kern w:val="18"/>
      <w:sz w:val="28"/>
    </w:rPr>
  </w:style>
  <w:style w:type="character" w:customStyle="1" w:styleId="Heading5Char">
    <w:name w:val="Heading 5 Char"/>
    <w:basedOn w:val="DefaultParagraphFont"/>
    <w:link w:val="Heading5"/>
    <w:uiPriority w:val="9"/>
    <w:semiHidden/>
    <w:rsid w:val="008F637D"/>
    <w:rPr>
      <w:rFonts w:asciiTheme="majorHAnsi" w:eastAsiaTheme="majorEastAsia" w:hAnsiTheme="majorHAnsi" w:cstheme="majorBidi"/>
      <w:b/>
      <w:color w:val="008768" w:themeColor="accent1"/>
      <w:kern w:val="18"/>
    </w:rPr>
  </w:style>
  <w:style w:type="table" w:styleId="LightGrid">
    <w:name w:val="Light Grid"/>
    <w:basedOn w:val="TableNormal"/>
    <w:uiPriority w:val="62"/>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18" w:space="0" w:color="008768" w:themeColor="accent1"/>
          <w:right w:val="single" w:sz="8" w:space="0" w:color="008768" w:themeColor="accent1"/>
          <w:insideH w:val="nil"/>
          <w:insideV w:val="single" w:sz="8" w:space="0" w:color="0087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insideH w:val="nil"/>
          <w:insideV w:val="single" w:sz="8" w:space="0" w:color="0087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shd w:val="clear" w:color="auto" w:fill="A2FFE9" w:themeFill="accent1" w:themeFillTint="3F"/>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shd w:val="clear" w:color="auto" w:fill="A2FFE9" w:themeFill="accent1" w:themeFillTint="3F"/>
      </w:tcPr>
    </w:tblStylePr>
    <w:tblStylePr w:type="band2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tcPr>
    </w:tblStylePr>
  </w:style>
  <w:style w:type="table" w:styleId="LightGrid-Accent2">
    <w:name w:val="Light Grid Accent 2"/>
    <w:basedOn w:val="TableNormal"/>
    <w:uiPriority w:val="62"/>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18" w:space="0" w:color="00353E" w:themeColor="accent2"/>
          <w:right w:val="single" w:sz="8" w:space="0" w:color="00353E" w:themeColor="accent2"/>
          <w:insideH w:val="nil"/>
          <w:insideV w:val="single" w:sz="8" w:space="0" w:color="00353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insideH w:val="nil"/>
          <w:insideV w:val="single" w:sz="8" w:space="0" w:color="00353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shd w:val="clear" w:color="auto" w:fill="90EEFF" w:themeFill="accent2" w:themeFillTint="3F"/>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shd w:val="clear" w:color="auto" w:fill="90EEFF" w:themeFill="accent2" w:themeFillTint="3F"/>
      </w:tcPr>
    </w:tblStylePr>
    <w:tblStylePr w:type="band2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tcPr>
    </w:tblStylePr>
  </w:style>
  <w:style w:type="table" w:styleId="LightGrid-Accent3">
    <w:name w:val="Light Grid Accent 3"/>
    <w:basedOn w:val="TableNormal"/>
    <w:uiPriority w:val="62"/>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18" w:space="0" w:color="AECC53" w:themeColor="accent3"/>
          <w:right w:val="single" w:sz="8" w:space="0" w:color="AECC53" w:themeColor="accent3"/>
          <w:insideH w:val="nil"/>
          <w:insideV w:val="single" w:sz="8" w:space="0" w:color="AECC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insideH w:val="nil"/>
          <w:insideV w:val="single" w:sz="8" w:space="0" w:color="AECC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shd w:val="clear" w:color="auto" w:fill="EAF2D4" w:themeFill="accent3" w:themeFillTint="3F"/>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shd w:val="clear" w:color="auto" w:fill="EAF2D4" w:themeFill="accent3" w:themeFillTint="3F"/>
      </w:tcPr>
    </w:tblStylePr>
    <w:tblStylePr w:type="band2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tcPr>
    </w:tblStylePr>
  </w:style>
  <w:style w:type="table" w:styleId="LightGrid-Accent4">
    <w:name w:val="Light Grid Accent 4"/>
    <w:basedOn w:val="TableNormal"/>
    <w:uiPriority w:val="62"/>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18" w:space="0" w:color="E52713" w:themeColor="accent4"/>
          <w:right w:val="single" w:sz="8" w:space="0" w:color="E52713" w:themeColor="accent4"/>
          <w:insideH w:val="nil"/>
          <w:insideV w:val="single" w:sz="8" w:space="0" w:color="E527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insideH w:val="nil"/>
          <w:insideV w:val="single" w:sz="8" w:space="0" w:color="E527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shd w:val="clear" w:color="auto" w:fill="FAC8C2" w:themeFill="accent4" w:themeFillTint="3F"/>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shd w:val="clear" w:color="auto" w:fill="FAC8C2" w:themeFill="accent4" w:themeFillTint="3F"/>
      </w:tcPr>
    </w:tblStylePr>
    <w:tblStylePr w:type="band2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tcPr>
    </w:tblStylePr>
  </w:style>
  <w:style w:type="table" w:styleId="LightGrid-Accent5">
    <w:name w:val="Light Grid Accent 5"/>
    <w:basedOn w:val="TableNormal"/>
    <w:uiPriority w:val="62"/>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18" w:space="0" w:color="009A9B" w:themeColor="accent5"/>
          <w:right w:val="single" w:sz="8" w:space="0" w:color="009A9B" w:themeColor="accent5"/>
          <w:insideH w:val="nil"/>
          <w:insideV w:val="single" w:sz="8" w:space="0" w:color="009A9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insideH w:val="nil"/>
          <w:insideV w:val="single" w:sz="8" w:space="0" w:color="009A9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shd w:val="clear" w:color="auto" w:fill="A7FEFF" w:themeFill="accent5" w:themeFillTint="3F"/>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shd w:val="clear" w:color="auto" w:fill="A7FEFF" w:themeFill="accent5" w:themeFillTint="3F"/>
      </w:tcPr>
    </w:tblStylePr>
    <w:tblStylePr w:type="band2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tcPr>
    </w:tblStylePr>
  </w:style>
  <w:style w:type="table" w:styleId="LightGrid-Accent6">
    <w:name w:val="Light Grid Accent 6"/>
    <w:basedOn w:val="TableNormal"/>
    <w:uiPriority w:val="62"/>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18" w:space="0" w:color="FFCE00" w:themeColor="accent6"/>
          <w:right w:val="single" w:sz="8" w:space="0" w:color="FFCE00" w:themeColor="accent6"/>
          <w:insideH w:val="nil"/>
          <w:insideV w:val="single" w:sz="8" w:space="0" w:color="FFC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insideH w:val="nil"/>
          <w:insideV w:val="single" w:sz="8" w:space="0" w:color="FFC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shd w:val="clear" w:color="auto" w:fill="FFF2C0" w:themeFill="accent6" w:themeFillTint="3F"/>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shd w:val="clear" w:color="auto" w:fill="FFF2C0" w:themeFill="accent6" w:themeFillTint="3F"/>
      </w:tcPr>
    </w:tblStylePr>
    <w:tblStylePr w:type="band2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tcPr>
    </w:tblStylePr>
  </w:style>
  <w:style w:type="table" w:styleId="LightList">
    <w:name w:val="Light List"/>
    <w:basedOn w:val="TableNormal"/>
    <w:uiPriority w:val="61"/>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pPr>
        <w:spacing w:before="0" w:after="0" w:line="240" w:lineRule="auto"/>
      </w:pPr>
      <w:rPr>
        <w:b/>
        <w:bCs/>
        <w:color w:val="FFFFFF" w:themeColor="background1"/>
      </w:rPr>
      <w:tblPr/>
      <w:tcPr>
        <w:shd w:val="clear" w:color="auto" w:fill="008768" w:themeFill="accent1"/>
      </w:tcPr>
    </w:tblStylePr>
    <w:tblStylePr w:type="lastRow">
      <w:pPr>
        <w:spacing w:before="0" w:after="0" w:line="240" w:lineRule="auto"/>
      </w:pPr>
      <w:rPr>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tcBorders>
      </w:tcPr>
    </w:tblStylePr>
    <w:tblStylePr w:type="firstCol">
      <w:rPr>
        <w:b/>
        <w:bCs/>
      </w:rPr>
    </w:tblStylePr>
    <w:tblStylePr w:type="lastCol">
      <w:rPr>
        <w:b/>
        <w:bCs/>
      </w:r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style>
  <w:style w:type="table" w:styleId="LightList-Accent2">
    <w:name w:val="Light List Accent 2"/>
    <w:basedOn w:val="TableNormal"/>
    <w:uiPriority w:val="61"/>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pPr>
        <w:spacing w:before="0" w:after="0" w:line="240" w:lineRule="auto"/>
      </w:pPr>
      <w:rPr>
        <w:b/>
        <w:bCs/>
        <w:color w:val="FFFFFF" w:themeColor="background1"/>
      </w:rPr>
      <w:tblPr/>
      <w:tcPr>
        <w:shd w:val="clear" w:color="auto" w:fill="00353E" w:themeFill="accent2"/>
      </w:tcPr>
    </w:tblStylePr>
    <w:tblStylePr w:type="lastRow">
      <w:pPr>
        <w:spacing w:before="0" w:after="0" w:line="240" w:lineRule="auto"/>
      </w:pPr>
      <w:rPr>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tcBorders>
      </w:tcPr>
    </w:tblStylePr>
    <w:tblStylePr w:type="firstCol">
      <w:rPr>
        <w:b/>
        <w:bCs/>
      </w:rPr>
    </w:tblStylePr>
    <w:tblStylePr w:type="lastCol">
      <w:rPr>
        <w:b/>
        <w:bCs/>
      </w:r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style>
  <w:style w:type="table" w:styleId="LightList-Accent3">
    <w:name w:val="Light List Accent 3"/>
    <w:basedOn w:val="TableNormal"/>
    <w:uiPriority w:val="61"/>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pPr>
        <w:spacing w:before="0" w:after="0" w:line="240" w:lineRule="auto"/>
      </w:pPr>
      <w:rPr>
        <w:b/>
        <w:bCs/>
        <w:color w:val="FFFFFF" w:themeColor="background1"/>
      </w:rPr>
      <w:tblPr/>
      <w:tcPr>
        <w:shd w:val="clear" w:color="auto" w:fill="AECC53" w:themeFill="accent3"/>
      </w:tcPr>
    </w:tblStylePr>
    <w:tblStylePr w:type="lastRow">
      <w:pPr>
        <w:spacing w:before="0" w:after="0" w:line="240" w:lineRule="auto"/>
      </w:pPr>
      <w:rPr>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tcBorders>
      </w:tcPr>
    </w:tblStylePr>
    <w:tblStylePr w:type="firstCol">
      <w:rPr>
        <w:b/>
        <w:bCs/>
      </w:rPr>
    </w:tblStylePr>
    <w:tblStylePr w:type="lastCol">
      <w:rPr>
        <w:b/>
        <w:bCs/>
      </w:r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style>
  <w:style w:type="table" w:styleId="LightList-Accent4">
    <w:name w:val="Light List Accent 4"/>
    <w:basedOn w:val="TableNormal"/>
    <w:uiPriority w:val="61"/>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pPr>
        <w:spacing w:before="0" w:after="0" w:line="240" w:lineRule="auto"/>
      </w:pPr>
      <w:rPr>
        <w:b/>
        <w:bCs/>
        <w:color w:val="FFFFFF" w:themeColor="background1"/>
      </w:rPr>
      <w:tblPr/>
      <w:tcPr>
        <w:shd w:val="clear" w:color="auto" w:fill="E52713" w:themeFill="accent4"/>
      </w:tcPr>
    </w:tblStylePr>
    <w:tblStylePr w:type="lastRow">
      <w:pPr>
        <w:spacing w:before="0" w:after="0" w:line="240" w:lineRule="auto"/>
      </w:pPr>
      <w:rPr>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tcBorders>
      </w:tcPr>
    </w:tblStylePr>
    <w:tblStylePr w:type="firstCol">
      <w:rPr>
        <w:b/>
        <w:bCs/>
      </w:rPr>
    </w:tblStylePr>
    <w:tblStylePr w:type="lastCol">
      <w:rPr>
        <w:b/>
        <w:bCs/>
      </w:r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style>
  <w:style w:type="table" w:styleId="LightList-Accent5">
    <w:name w:val="Light List Accent 5"/>
    <w:basedOn w:val="TableNormal"/>
    <w:uiPriority w:val="61"/>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pPr>
        <w:spacing w:before="0" w:after="0" w:line="240" w:lineRule="auto"/>
      </w:pPr>
      <w:rPr>
        <w:b/>
        <w:bCs/>
        <w:color w:val="FFFFFF" w:themeColor="background1"/>
      </w:rPr>
      <w:tblPr/>
      <w:tcPr>
        <w:shd w:val="clear" w:color="auto" w:fill="009A9B" w:themeFill="accent5"/>
      </w:tcPr>
    </w:tblStylePr>
    <w:tblStylePr w:type="lastRow">
      <w:pPr>
        <w:spacing w:before="0" w:after="0" w:line="240" w:lineRule="auto"/>
      </w:pPr>
      <w:rPr>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tcBorders>
      </w:tcPr>
    </w:tblStylePr>
    <w:tblStylePr w:type="firstCol">
      <w:rPr>
        <w:b/>
        <w:bCs/>
      </w:rPr>
    </w:tblStylePr>
    <w:tblStylePr w:type="lastCol">
      <w:rPr>
        <w:b/>
        <w:bCs/>
      </w:r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style>
  <w:style w:type="table" w:styleId="LightList-Accent6">
    <w:name w:val="Light List Accent 6"/>
    <w:basedOn w:val="TableNormal"/>
    <w:uiPriority w:val="61"/>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pPr>
        <w:spacing w:before="0" w:after="0" w:line="240" w:lineRule="auto"/>
      </w:pPr>
      <w:rPr>
        <w:b/>
        <w:bCs/>
        <w:color w:val="FFFFFF" w:themeColor="background1"/>
      </w:rPr>
      <w:tblPr/>
      <w:tcPr>
        <w:shd w:val="clear" w:color="auto" w:fill="FFCE00" w:themeFill="accent6"/>
      </w:tcPr>
    </w:tblStylePr>
    <w:tblStylePr w:type="lastRow">
      <w:pPr>
        <w:spacing w:before="0" w:after="0" w:line="240" w:lineRule="auto"/>
      </w:pPr>
      <w:rPr>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tcBorders>
      </w:tcPr>
    </w:tblStylePr>
    <w:tblStylePr w:type="firstCol">
      <w:rPr>
        <w:b/>
        <w:bCs/>
      </w:rPr>
    </w:tblStylePr>
    <w:tblStylePr w:type="lastCol">
      <w:rPr>
        <w:b/>
        <w:bCs/>
      </w:r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style>
  <w:style w:type="table" w:styleId="LightShading">
    <w:name w:val="Light Shading"/>
    <w:basedOn w:val="TableNormal"/>
    <w:uiPriority w:val="60"/>
    <w:semiHidden/>
    <w:unhideWhenUsed/>
    <w:rsid w:val="0004006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4006A"/>
    <w:rPr>
      <w:color w:val="00654D" w:themeColor="accent1" w:themeShade="BF"/>
    </w:rPr>
    <w:tblPr>
      <w:tblStyleRowBandSize w:val="1"/>
      <w:tblStyleColBandSize w:val="1"/>
      <w:tblBorders>
        <w:top w:val="single" w:sz="8" w:space="0" w:color="008768" w:themeColor="accent1"/>
        <w:bottom w:val="single" w:sz="8" w:space="0" w:color="008768" w:themeColor="accent1"/>
      </w:tblBorders>
    </w:tblPr>
    <w:tblStylePr w:type="fir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la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left w:val="nil"/>
          <w:right w:val="nil"/>
          <w:insideH w:val="nil"/>
          <w:insideV w:val="nil"/>
        </w:tcBorders>
        <w:shd w:val="clear" w:color="auto" w:fill="A2FFE9" w:themeFill="accent1" w:themeFillTint="3F"/>
      </w:tcPr>
    </w:tblStylePr>
  </w:style>
  <w:style w:type="table" w:styleId="LightShading-Accent2">
    <w:name w:val="Light Shading Accent 2"/>
    <w:basedOn w:val="TableNormal"/>
    <w:uiPriority w:val="60"/>
    <w:semiHidden/>
    <w:unhideWhenUsed/>
    <w:rsid w:val="0004006A"/>
    <w:rPr>
      <w:color w:val="00272E" w:themeColor="accent2" w:themeShade="BF"/>
    </w:rPr>
    <w:tblPr>
      <w:tblStyleRowBandSize w:val="1"/>
      <w:tblStyleColBandSize w:val="1"/>
      <w:tblBorders>
        <w:top w:val="single" w:sz="8" w:space="0" w:color="00353E" w:themeColor="accent2"/>
        <w:bottom w:val="single" w:sz="8" w:space="0" w:color="00353E" w:themeColor="accent2"/>
      </w:tblBorders>
    </w:tblPr>
    <w:tblStylePr w:type="fir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la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left w:val="nil"/>
          <w:right w:val="nil"/>
          <w:insideH w:val="nil"/>
          <w:insideV w:val="nil"/>
        </w:tcBorders>
        <w:shd w:val="clear" w:color="auto" w:fill="90EEFF" w:themeFill="accent2" w:themeFillTint="3F"/>
      </w:tcPr>
    </w:tblStylePr>
  </w:style>
  <w:style w:type="table" w:styleId="LightShading-Accent3">
    <w:name w:val="Light Shading Accent 3"/>
    <w:basedOn w:val="TableNormal"/>
    <w:uiPriority w:val="60"/>
    <w:semiHidden/>
    <w:unhideWhenUsed/>
    <w:rsid w:val="0004006A"/>
    <w:rPr>
      <w:color w:val="88A531" w:themeColor="accent3" w:themeShade="BF"/>
    </w:rPr>
    <w:tblPr>
      <w:tblStyleRowBandSize w:val="1"/>
      <w:tblStyleColBandSize w:val="1"/>
      <w:tblBorders>
        <w:top w:val="single" w:sz="8" w:space="0" w:color="AECC53" w:themeColor="accent3"/>
        <w:bottom w:val="single" w:sz="8" w:space="0" w:color="AECC53" w:themeColor="accent3"/>
      </w:tblBorders>
    </w:tblPr>
    <w:tblStylePr w:type="fir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la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left w:val="nil"/>
          <w:right w:val="nil"/>
          <w:insideH w:val="nil"/>
          <w:insideV w:val="nil"/>
        </w:tcBorders>
        <w:shd w:val="clear" w:color="auto" w:fill="EAF2D4" w:themeFill="accent3" w:themeFillTint="3F"/>
      </w:tcPr>
    </w:tblStylePr>
  </w:style>
  <w:style w:type="table" w:styleId="LightShading-Accent4">
    <w:name w:val="Light Shading Accent 4"/>
    <w:basedOn w:val="TableNormal"/>
    <w:uiPriority w:val="60"/>
    <w:semiHidden/>
    <w:unhideWhenUsed/>
    <w:rsid w:val="0004006A"/>
    <w:rPr>
      <w:color w:val="AB1D0E" w:themeColor="accent4" w:themeShade="BF"/>
    </w:rPr>
    <w:tblPr>
      <w:tblStyleRowBandSize w:val="1"/>
      <w:tblStyleColBandSize w:val="1"/>
      <w:tblBorders>
        <w:top w:val="single" w:sz="8" w:space="0" w:color="E52713" w:themeColor="accent4"/>
        <w:bottom w:val="single" w:sz="8" w:space="0" w:color="E52713" w:themeColor="accent4"/>
      </w:tblBorders>
    </w:tblPr>
    <w:tblStylePr w:type="fir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la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left w:val="nil"/>
          <w:right w:val="nil"/>
          <w:insideH w:val="nil"/>
          <w:insideV w:val="nil"/>
        </w:tcBorders>
        <w:shd w:val="clear" w:color="auto" w:fill="FAC8C2" w:themeFill="accent4" w:themeFillTint="3F"/>
      </w:tcPr>
    </w:tblStylePr>
  </w:style>
  <w:style w:type="table" w:styleId="LightShading-Accent5">
    <w:name w:val="Light Shading Accent 5"/>
    <w:basedOn w:val="TableNormal"/>
    <w:uiPriority w:val="60"/>
    <w:semiHidden/>
    <w:unhideWhenUsed/>
    <w:rsid w:val="0004006A"/>
    <w:rPr>
      <w:color w:val="007374" w:themeColor="accent5" w:themeShade="BF"/>
    </w:rPr>
    <w:tblPr>
      <w:tblStyleRowBandSize w:val="1"/>
      <w:tblStyleColBandSize w:val="1"/>
      <w:tblBorders>
        <w:top w:val="single" w:sz="8" w:space="0" w:color="009A9B" w:themeColor="accent5"/>
        <w:bottom w:val="single" w:sz="8" w:space="0" w:color="009A9B" w:themeColor="accent5"/>
      </w:tblBorders>
    </w:tblPr>
    <w:tblStylePr w:type="fir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la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left w:val="nil"/>
          <w:right w:val="nil"/>
          <w:insideH w:val="nil"/>
          <w:insideV w:val="nil"/>
        </w:tcBorders>
        <w:shd w:val="clear" w:color="auto" w:fill="A7FEFF" w:themeFill="accent5" w:themeFillTint="3F"/>
      </w:tcPr>
    </w:tblStylePr>
  </w:style>
  <w:style w:type="table" w:styleId="LightShading-Accent6">
    <w:name w:val="Light Shading Accent 6"/>
    <w:basedOn w:val="TableNormal"/>
    <w:uiPriority w:val="60"/>
    <w:semiHidden/>
    <w:unhideWhenUsed/>
    <w:rsid w:val="0004006A"/>
    <w:rPr>
      <w:color w:val="BF9A00" w:themeColor="accent6" w:themeShade="BF"/>
    </w:rPr>
    <w:tblPr>
      <w:tblStyleRowBandSize w:val="1"/>
      <w:tblStyleColBandSize w:val="1"/>
      <w:tblBorders>
        <w:top w:val="single" w:sz="8" w:space="0" w:color="FFCE00" w:themeColor="accent6"/>
        <w:bottom w:val="single" w:sz="8" w:space="0" w:color="FFCE00" w:themeColor="accent6"/>
      </w:tblBorders>
    </w:tblPr>
    <w:tblStylePr w:type="fir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la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left w:val="nil"/>
          <w:right w:val="nil"/>
          <w:insideH w:val="nil"/>
          <w:insideV w:val="nil"/>
        </w:tcBorders>
        <w:shd w:val="clear" w:color="auto" w:fill="FFF2C0" w:themeFill="accent6" w:themeFillTint="3F"/>
      </w:tcPr>
    </w:tblStylePr>
  </w:style>
  <w:style w:type="table" w:styleId="MediumGrid1">
    <w:name w:val="Medium Grid 1"/>
    <w:basedOn w:val="TableNormal"/>
    <w:uiPriority w:val="67"/>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insideV w:val="single" w:sz="8" w:space="0" w:color="00E5B0" w:themeColor="accent1" w:themeTint="BF"/>
      </w:tblBorders>
    </w:tblPr>
    <w:tcPr>
      <w:shd w:val="clear" w:color="auto" w:fill="A2FFE9" w:themeFill="accent1" w:themeFillTint="3F"/>
    </w:tcPr>
    <w:tblStylePr w:type="firstRow">
      <w:rPr>
        <w:b/>
        <w:bCs/>
      </w:rPr>
    </w:tblStylePr>
    <w:tblStylePr w:type="lastRow">
      <w:rPr>
        <w:b/>
        <w:bCs/>
      </w:rPr>
      <w:tblPr/>
      <w:tcPr>
        <w:tcBorders>
          <w:top w:val="single" w:sz="18" w:space="0" w:color="00E5B0" w:themeColor="accent1" w:themeTint="BF"/>
        </w:tcBorders>
      </w:tcPr>
    </w:tblStylePr>
    <w:tblStylePr w:type="firstCol">
      <w:rPr>
        <w:b/>
        <w:bCs/>
      </w:rPr>
    </w:tblStylePr>
    <w:tblStylePr w:type="lastCol">
      <w:rPr>
        <w:b/>
        <w:bCs/>
      </w:r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MediumGrid1-Accent2">
    <w:name w:val="Medium Grid 1 Accent 2"/>
    <w:basedOn w:val="TableNormal"/>
    <w:uiPriority w:val="67"/>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insideV w:val="single" w:sz="8" w:space="0" w:color="0094AE" w:themeColor="accent2" w:themeTint="BF"/>
      </w:tblBorders>
    </w:tblPr>
    <w:tcPr>
      <w:shd w:val="clear" w:color="auto" w:fill="90EEFF" w:themeFill="accent2" w:themeFillTint="3F"/>
    </w:tcPr>
    <w:tblStylePr w:type="firstRow">
      <w:rPr>
        <w:b/>
        <w:bCs/>
      </w:rPr>
    </w:tblStylePr>
    <w:tblStylePr w:type="lastRow">
      <w:rPr>
        <w:b/>
        <w:bCs/>
      </w:rPr>
      <w:tblPr/>
      <w:tcPr>
        <w:tcBorders>
          <w:top w:val="single" w:sz="18" w:space="0" w:color="0094AE" w:themeColor="accent2" w:themeTint="BF"/>
        </w:tcBorders>
      </w:tcPr>
    </w:tblStylePr>
    <w:tblStylePr w:type="firstCol">
      <w:rPr>
        <w:b/>
        <w:bCs/>
      </w:rPr>
    </w:tblStylePr>
    <w:tblStylePr w:type="lastCol">
      <w:rPr>
        <w:b/>
        <w:bCs/>
      </w:r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MediumGrid1-Accent3">
    <w:name w:val="Medium Grid 1 Accent 3"/>
    <w:basedOn w:val="TableNormal"/>
    <w:uiPriority w:val="67"/>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insideV w:val="single" w:sz="8" w:space="0" w:color="C1D87D" w:themeColor="accent3" w:themeTint="BF"/>
      </w:tblBorders>
    </w:tblPr>
    <w:tcPr>
      <w:shd w:val="clear" w:color="auto" w:fill="EAF2D4" w:themeFill="accent3" w:themeFillTint="3F"/>
    </w:tcPr>
    <w:tblStylePr w:type="firstRow">
      <w:rPr>
        <w:b/>
        <w:bCs/>
      </w:rPr>
    </w:tblStylePr>
    <w:tblStylePr w:type="lastRow">
      <w:rPr>
        <w:b/>
        <w:bCs/>
      </w:rPr>
      <w:tblPr/>
      <w:tcPr>
        <w:tcBorders>
          <w:top w:val="single" w:sz="18" w:space="0" w:color="C1D87D" w:themeColor="accent3" w:themeTint="BF"/>
        </w:tcBorders>
      </w:tcPr>
    </w:tblStylePr>
    <w:tblStylePr w:type="firstCol">
      <w:rPr>
        <w:b/>
        <w:bCs/>
      </w:rPr>
    </w:tblStylePr>
    <w:tblStylePr w:type="lastCol">
      <w:rPr>
        <w:b/>
        <w:bCs/>
      </w:r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MediumGrid1-Accent4">
    <w:name w:val="Medium Grid 1 Accent 4"/>
    <w:basedOn w:val="TableNormal"/>
    <w:uiPriority w:val="67"/>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insideV w:val="single" w:sz="8" w:space="0" w:color="F05949" w:themeColor="accent4" w:themeTint="BF"/>
      </w:tblBorders>
    </w:tblPr>
    <w:tcPr>
      <w:shd w:val="clear" w:color="auto" w:fill="FAC8C2" w:themeFill="accent4" w:themeFillTint="3F"/>
    </w:tcPr>
    <w:tblStylePr w:type="firstRow">
      <w:rPr>
        <w:b/>
        <w:bCs/>
      </w:rPr>
    </w:tblStylePr>
    <w:tblStylePr w:type="lastRow">
      <w:rPr>
        <w:b/>
        <w:bCs/>
      </w:rPr>
      <w:tblPr/>
      <w:tcPr>
        <w:tcBorders>
          <w:top w:val="single" w:sz="18" w:space="0" w:color="F05949" w:themeColor="accent4" w:themeTint="BF"/>
        </w:tcBorders>
      </w:tcPr>
    </w:tblStylePr>
    <w:tblStylePr w:type="firstCol">
      <w:rPr>
        <w:b/>
        <w:bCs/>
      </w:rPr>
    </w:tblStylePr>
    <w:tblStylePr w:type="lastCol">
      <w:rPr>
        <w:b/>
        <w:bCs/>
      </w:r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MediumGrid1-Accent5">
    <w:name w:val="Medium Grid 1 Accent 5"/>
    <w:basedOn w:val="TableNormal"/>
    <w:uiPriority w:val="67"/>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insideV w:val="single" w:sz="8" w:space="0" w:color="00F2F4" w:themeColor="accent5" w:themeTint="BF"/>
      </w:tblBorders>
    </w:tblPr>
    <w:tcPr>
      <w:shd w:val="clear" w:color="auto" w:fill="A7FEFF" w:themeFill="accent5" w:themeFillTint="3F"/>
    </w:tcPr>
    <w:tblStylePr w:type="firstRow">
      <w:rPr>
        <w:b/>
        <w:bCs/>
      </w:rPr>
    </w:tblStylePr>
    <w:tblStylePr w:type="lastRow">
      <w:rPr>
        <w:b/>
        <w:bCs/>
      </w:rPr>
      <w:tblPr/>
      <w:tcPr>
        <w:tcBorders>
          <w:top w:val="single" w:sz="18" w:space="0" w:color="00F2F4" w:themeColor="accent5" w:themeTint="BF"/>
        </w:tcBorders>
      </w:tcPr>
    </w:tblStylePr>
    <w:tblStylePr w:type="firstCol">
      <w:rPr>
        <w:b/>
        <w:bCs/>
      </w:rPr>
    </w:tblStylePr>
    <w:tblStylePr w:type="lastCol">
      <w:rPr>
        <w:b/>
        <w:bCs/>
      </w:r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MediumGrid1-Accent6">
    <w:name w:val="Medium Grid 1 Accent 6"/>
    <w:basedOn w:val="TableNormal"/>
    <w:uiPriority w:val="67"/>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insideV w:val="single" w:sz="8" w:space="0" w:color="FFDA40" w:themeColor="accent6" w:themeTint="BF"/>
      </w:tblBorders>
    </w:tblPr>
    <w:tcPr>
      <w:shd w:val="clear" w:color="auto" w:fill="FFF2C0" w:themeFill="accent6" w:themeFillTint="3F"/>
    </w:tcPr>
    <w:tblStylePr w:type="firstRow">
      <w:rPr>
        <w:b/>
        <w:bCs/>
      </w:rPr>
    </w:tblStylePr>
    <w:tblStylePr w:type="lastRow">
      <w:rPr>
        <w:b/>
        <w:bCs/>
      </w:rPr>
      <w:tblPr/>
      <w:tcPr>
        <w:tcBorders>
          <w:top w:val="single" w:sz="18" w:space="0" w:color="FFDA40" w:themeColor="accent6" w:themeTint="BF"/>
        </w:tcBorders>
      </w:tcPr>
    </w:tblStylePr>
    <w:tblStylePr w:type="firstCol">
      <w:rPr>
        <w:b/>
        <w:bCs/>
      </w:rPr>
    </w:tblStylePr>
    <w:tblStylePr w:type="lastCol">
      <w:rPr>
        <w:b/>
        <w:bCs/>
      </w:r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MediumGrid2">
    <w:name w:val="Medium Grid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cPr>
      <w:shd w:val="clear" w:color="auto" w:fill="A2FFE9" w:themeFill="accent1" w:themeFillTint="3F"/>
    </w:tcPr>
    <w:tblStylePr w:type="firstRow">
      <w:rPr>
        <w:b/>
        <w:bCs/>
        <w:color w:val="000000" w:themeColor="text1"/>
      </w:rPr>
      <w:tblPr/>
      <w:tcPr>
        <w:shd w:val="clear" w:color="auto" w:fill="DAFF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ED" w:themeFill="accent1" w:themeFillTint="33"/>
      </w:tcPr>
    </w:tblStylePr>
    <w:tblStylePr w:type="band1Vert">
      <w:tblPr/>
      <w:tcPr>
        <w:shd w:val="clear" w:color="auto" w:fill="44FFD3" w:themeFill="accent1" w:themeFillTint="7F"/>
      </w:tcPr>
    </w:tblStylePr>
    <w:tblStylePr w:type="band1Horz">
      <w:tblPr/>
      <w:tcPr>
        <w:tcBorders>
          <w:insideH w:val="single" w:sz="6" w:space="0" w:color="008768" w:themeColor="accent1"/>
          <w:insideV w:val="single" w:sz="6" w:space="0" w:color="008768" w:themeColor="accent1"/>
        </w:tcBorders>
        <w:shd w:val="clear" w:color="auto" w:fill="44FF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cPr>
      <w:shd w:val="clear" w:color="auto" w:fill="90EEFF" w:themeFill="accent2" w:themeFillTint="3F"/>
    </w:tcPr>
    <w:tblStylePr w:type="firstRow">
      <w:rPr>
        <w:b/>
        <w:bCs/>
        <w:color w:val="000000" w:themeColor="text1"/>
      </w:rPr>
      <w:tblPr/>
      <w:tcPr>
        <w:shd w:val="clear" w:color="auto" w:fill="D3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1FF" w:themeFill="accent2" w:themeFillTint="33"/>
      </w:tcPr>
    </w:tblStylePr>
    <w:tblStylePr w:type="band1Vert">
      <w:tblPr/>
      <w:tcPr>
        <w:shd w:val="clear" w:color="auto" w:fill="1FDDFF" w:themeFill="accent2" w:themeFillTint="7F"/>
      </w:tcPr>
    </w:tblStylePr>
    <w:tblStylePr w:type="band1Horz">
      <w:tblPr/>
      <w:tcPr>
        <w:tcBorders>
          <w:insideH w:val="single" w:sz="6" w:space="0" w:color="00353E" w:themeColor="accent2"/>
          <w:insideV w:val="single" w:sz="6" w:space="0" w:color="00353E" w:themeColor="accent2"/>
        </w:tcBorders>
        <w:shd w:val="clear" w:color="auto" w:fill="1FD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cPr>
      <w:shd w:val="clear" w:color="auto" w:fill="EAF2D4" w:themeFill="accent3" w:themeFillTint="3F"/>
    </w:tcPr>
    <w:tblStylePr w:type="firstRow">
      <w:rPr>
        <w:b/>
        <w:bCs/>
        <w:color w:val="000000" w:themeColor="text1"/>
      </w:rPr>
      <w:tblPr/>
      <w:tcPr>
        <w:shd w:val="clear" w:color="auto" w:fill="F6FA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4DC" w:themeFill="accent3" w:themeFillTint="33"/>
      </w:tcPr>
    </w:tblStylePr>
    <w:tblStylePr w:type="band1Vert">
      <w:tblPr/>
      <w:tcPr>
        <w:shd w:val="clear" w:color="auto" w:fill="D6E5A9" w:themeFill="accent3" w:themeFillTint="7F"/>
      </w:tcPr>
    </w:tblStylePr>
    <w:tblStylePr w:type="band1Horz">
      <w:tblPr/>
      <w:tcPr>
        <w:tcBorders>
          <w:insideH w:val="single" w:sz="6" w:space="0" w:color="AECC53" w:themeColor="accent3"/>
          <w:insideV w:val="single" w:sz="6" w:space="0" w:color="AECC53" w:themeColor="accent3"/>
        </w:tcBorders>
        <w:shd w:val="clear" w:color="auto" w:fill="D6E5A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cPr>
      <w:shd w:val="clear" w:color="auto" w:fill="FAC8C2" w:themeFill="accent4" w:themeFillTint="3F"/>
    </w:tcPr>
    <w:tblStylePr w:type="firstRow">
      <w:rPr>
        <w:b/>
        <w:bCs/>
        <w:color w:val="000000" w:themeColor="text1"/>
      </w:rPr>
      <w:tblPr/>
      <w:tcPr>
        <w:shd w:val="clear" w:color="auto" w:fill="FDE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2CE" w:themeFill="accent4" w:themeFillTint="33"/>
      </w:tcPr>
    </w:tblStylePr>
    <w:tblStylePr w:type="band1Vert">
      <w:tblPr/>
      <w:tcPr>
        <w:shd w:val="clear" w:color="auto" w:fill="F59086" w:themeFill="accent4" w:themeFillTint="7F"/>
      </w:tcPr>
    </w:tblStylePr>
    <w:tblStylePr w:type="band1Horz">
      <w:tblPr/>
      <w:tcPr>
        <w:tcBorders>
          <w:insideH w:val="single" w:sz="6" w:space="0" w:color="E52713" w:themeColor="accent4"/>
          <w:insideV w:val="single" w:sz="6" w:space="0" w:color="E52713" w:themeColor="accent4"/>
        </w:tcBorders>
        <w:shd w:val="clear" w:color="auto" w:fill="F5908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cPr>
      <w:shd w:val="clear" w:color="auto" w:fill="A7FEFF" w:themeFill="accent5" w:themeFillTint="3F"/>
    </w:tcPr>
    <w:tblStylePr w:type="firstRow">
      <w:rPr>
        <w:b/>
        <w:bCs/>
        <w:color w:val="000000" w:themeColor="text1"/>
      </w:rPr>
      <w:tblPr/>
      <w:tcPr>
        <w:shd w:val="clear" w:color="auto" w:fill="DCFE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EFF" w:themeFill="accent5" w:themeFillTint="33"/>
      </w:tcPr>
    </w:tblStylePr>
    <w:tblStylePr w:type="band1Vert">
      <w:tblPr/>
      <w:tcPr>
        <w:shd w:val="clear" w:color="auto" w:fill="4EFDFF" w:themeFill="accent5" w:themeFillTint="7F"/>
      </w:tcPr>
    </w:tblStylePr>
    <w:tblStylePr w:type="band1Horz">
      <w:tblPr/>
      <w:tcPr>
        <w:tcBorders>
          <w:insideH w:val="single" w:sz="6" w:space="0" w:color="009A9B" w:themeColor="accent5"/>
          <w:insideV w:val="single" w:sz="6" w:space="0" w:color="009A9B" w:themeColor="accent5"/>
        </w:tcBorders>
        <w:shd w:val="clear" w:color="auto" w:fill="4EFD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cPr>
      <w:shd w:val="clear" w:color="auto" w:fill="FFF2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6" w:themeFillTint="33"/>
      </w:tcPr>
    </w:tblStylePr>
    <w:tblStylePr w:type="band1Vert">
      <w:tblPr/>
      <w:tcPr>
        <w:shd w:val="clear" w:color="auto" w:fill="FFE680" w:themeFill="accent6" w:themeFillTint="7F"/>
      </w:tcPr>
    </w:tblStylePr>
    <w:tblStylePr w:type="band1Horz">
      <w:tblPr/>
      <w:tcPr>
        <w:tcBorders>
          <w:insideH w:val="single" w:sz="6" w:space="0" w:color="FFCE00" w:themeColor="accent6"/>
          <w:insideV w:val="single" w:sz="6" w:space="0" w:color="FFCE00" w:themeColor="accent6"/>
        </w:tcBorders>
        <w:shd w:val="clear" w:color="auto" w:fill="FFE6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6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6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D3" w:themeFill="accent1" w:themeFillTint="7F"/>
      </w:tcPr>
    </w:tblStylePr>
  </w:style>
  <w:style w:type="table" w:styleId="MediumGrid3-Accent2">
    <w:name w:val="Medium Grid 3 Accent 2"/>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E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3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3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FD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FDDFF" w:themeFill="accent2" w:themeFillTint="7F"/>
      </w:tcPr>
    </w:tblStylePr>
  </w:style>
  <w:style w:type="table" w:styleId="MediumGrid3-Accent3">
    <w:name w:val="Medium Grid 3 Accent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2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CC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CC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5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5A9" w:themeFill="accent3" w:themeFillTint="7F"/>
      </w:tcPr>
    </w:tblStylePr>
  </w:style>
  <w:style w:type="table" w:styleId="MediumGrid3-Accent4">
    <w:name w:val="Medium Grid 3 Accent 4"/>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8C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7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7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08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086" w:themeFill="accent4" w:themeFillTint="7F"/>
      </w:tcPr>
    </w:tblStylePr>
  </w:style>
  <w:style w:type="table" w:styleId="MediumGrid3-Accent5">
    <w:name w:val="Medium Grid 3 Accent 5"/>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E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9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9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D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DFF" w:themeFill="accent5" w:themeFillTint="7F"/>
      </w:tcPr>
    </w:tblStylePr>
  </w:style>
  <w:style w:type="table" w:styleId="MediumGrid3-Accent6">
    <w:name w:val="Medium Grid 3 Accent 6"/>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6" w:themeFillTint="7F"/>
      </w:tcPr>
    </w:tblStylePr>
  </w:style>
  <w:style w:type="table" w:styleId="MediumList1">
    <w:name w:val="Medium List 1"/>
    <w:basedOn w:val="TableNormal"/>
    <w:uiPriority w:val="65"/>
    <w:semiHidden/>
    <w:unhideWhenUsed/>
    <w:rsid w:val="0004006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4006A"/>
    <w:rPr>
      <w:color w:val="000000" w:themeColor="text1"/>
    </w:rPr>
    <w:tblPr>
      <w:tblStyleRowBandSize w:val="1"/>
      <w:tblStyleColBandSize w:val="1"/>
      <w:tblBorders>
        <w:top w:val="single" w:sz="8" w:space="0" w:color="008768" w:themeColor="accent1"/>
        <w:bottom w:val="single" w:sz="8" w:space="0" w:color="008768" w:themeColor="accent1"/>
      </w:tblBorders>
    </w:tblPr>
    <w:tblStylePr w:type="firstRow">
      <w:rPr>
        <w:rFonts w:asciiTheme="majorHAnsi" w:eastAsiaTheme="majorEastAsia" w:hAnsiTheme="majorHAnsi" w:cstheme="majorBidi"/>
      </w:rPr>
      <w:tblPr/>
      <w:tcPr>
        <w:tcBorders>
          <w:top w:val="nil"/>
          <w:bottom w:val="single" w:sz="8" w:space="0" w:color="008768" w:themeColor="accent1"/>
        </w:tcBorders>
      </w:tcPr>
    </w:tblStylePr>
    <w:tblStylePr w:type="lastRow">
      <w:rPr>
        <w:b/>
        <w:bCs/>
        <w:color w:val="000000" w:themeColor="text2"/>
      </w:rPr>
      <w:tblPr/>
      <w:tcPr>
        <w:tcBorders>
          <w:top w:val="single" w:sz="8" w:space="0" w:color="008768" w:themeColor="accent1"/>
          <w:bottom w:val="single" w:sz="8" w:space="0" w:color="008768" w:themeColor="accent1"/>
        </w:tcBorders>
      </w:tcPr>
    </w:tblStylePr>
    <w:tblStylePr w:type="firstCol">
      <w:rPr>
        <w:b/>
        <w:bCs/>
      </w:rPr>
    </w:tblStylePr>
    <w:tblStylePr w:type="lastCol">
      <w:rPr>
        <w:b/>
        <w:bCs/>
      </w:rPr>
      <w:tblPr/>
      <w:tcPr>
        <w:tcBorders>
          <w:top w:val="single" w:sz="8" w:space="0" w:color="008768" w:themeColor="accent1"/>
          <w:bottom w:val="single" w:sz="8" w:space="0" w:color="008768" w:themeColor="accent1"/>
        </w:tcBorders>
      </w:tcPr>
    </w:tblStylePr>
    <w:tblStylePr w:type="band1Vert">
      <w:tblPr/>
      <w:tcPr>
        <w:shd w:val="clear" w:color="auto" w:fill="A2FFE9" w:themeFill="accent1" w:themeFillTint="3F"/>
      </w:tcPr>
    </w:tblStylePr>
    <w:tblStylePr w:type="band1Horz">
      <w:tblPr/>
      <w:tcPr>
        <w:shd w:val="clear" w:color="auto" w:fill="A2FFE9" w:themeFill="accent1" w:themeFillTint="3F"/>
      </w:tcPr>
    </w:tblStylePr>
  </w:style>
  <w:style w:type="table" w:styleId="MediumList1-Accent2">
    <w:name w:val="Medium List 1 Accent 2"/>
    <w:basedOn w:val="TableNormal"/>
    <w:uiPriority w:val="65"/>
    <w:semiHidden/>
    <w:unhideWhenUsed/>
    <w:rsid w:val="0004006A"/>
    <w:rPr>
      <w:color w:val="000000" w:themeColor="text1"/>
    </w:rPr>
    <w:tblPr>
      <w:tblStyleRowBandSize w:val="1"/>
      <w:tblStyleColBandSize w:val="1"/>
      <w:tblBorders>
        <w:top w:val="single" w:sz="8" w:space="0" w:color="00353E" w:themeColor="accent2"/>
        <w:bottom w:val="single" w:sz="8" w:space="0" w:color="00353E" w:themeColor="accent2"/>
      </w:tblBorders>
    </w:tblPr>
    <w:tblStylePr w:type="firstRow">
      <w:rPr>
        <w:rFonts w:asciiTheme="majorHAnsi" w:eastAsiaTheme="majorEastAsia" w:hAnsiTheme="majorHAnsi" w:cstheme="majorBidi"/>
      </w:rPr>
      <w:tblPr/>
      <w:tcPr>
        <w:tcBorders>
          <w:top w:val="nil"/>
          <w:bottom w:val="single" w:sz="8" w:space="0" w:color="00353E" w:themeColor="accent2"/>
        </w:tcBorders>
      </w:tcPr>
    </w:tblStylePr>
    <w:tblStylePr w:type="lastRow">
      <w:rPr>
        <w:b/>
        <w:bCs/>
        <w:color w:val="000000" w:themeColor="text2"/>
      </w:rPr>
      <w:tblPr/>
      <w:tcPr>
        <w:tcBorders>
          <w:top w:val="single" w:sz="8" w:space="0" w:color="00353E" w:themeColor="accent2"/>
          <w:bottom w:val="single" w:sz="8" w:space="0" w:color="00353E" w:themeColor="accent2"/>
        </w:tcBorders>
      </w:tcPr>
    </w:tblStylePr>
    <w:tblStylePr w:type="firstCol">
      <w:rPr>
        <w:b/>
        <w:bCs/>
      </w:rPr>
    </w:tblStylePr>
    <w:tblStylePr w:type="lastCol">
      <w:rPr>
        <w:b/>
        <w:bCs/>
      </w:rPr>
      <w:tblPr/>
      <w:tcPr>
        <w:tcBorders>
          <w:top w:val="single" w:sz="8" w:space="0" w:color="00353E" w:themeColor="accent2"/>
          <w:bottom w:val="single" w:sz="8" w:space="0" w:color="00353E" w:themeColor="accent2"/>
        </w:tcBorders>
      </w:tcPr>
    </w:tblStylePr>
    <w:tblStylePr w:type="band1Vert">
      <w:tblPr/>
      <w:tcPr>
        <w:shd w:val="clear" w:color="auto" w:fill="90EEFF" w:themeFill="accent2" w:themeFillTint="3F"/>
      </w:tcPr>
    </w:tblStylePr>
    <w:tblStylePr w:type="band1Horz">
      <w:tblPr/>
      <w:tcPr>
        <w:shd w:val="clear" w:color="auto" w:fill="90EEFF" w:themeFill="accent2" w:themeFillTint="3F"/>
      </w:tcPr>
    </w:tblStylePr>
  </w:style>
  <w:style w:type="table" w:styleId="MediumList1-Accent3">
    <w:name w:val="Medium List 1 Accent 3"/>
    <w:basedOn w:val="TableNormal"/>
    <w:uiPriority w:val="65"/>
    <w:semiHidden/>
    <w:unhideWhenUsed/>
    <w:rsid w:val="0004006A"/>
    <w:rPr>
      <w:color w:val="000000" w:themeColor="text1"/>
    </w:rPr>
    <w:tblPr>
      <w:tblStyleRowBandSize w:val="1"/>
      <w:tblStyleColBandSize w:val="1"/>
      <w:tblBorders>
        <w:top w:val="single" w:sz="8" w:space="0" w:color="AECC53" w:themeColor="accent3"/>
        <w:bottom w:val="single" w:sz="8" w:space="0" w:color="AECC53" w:themeColor="accent3"/>
      </w:tblBorders>
    </w:tblPr>
    <w:tblStylePr w:type="firstRow">
      <w:rPr>
        <w:rFonts w:asciiTheme="majorHAnsi" w:eastAsiaTheme="majorEastAsia" w:hAnsiTheme="majorHAnsi" w:cstheme="majorBidi"/>
      </w:rPr>
      <w:tblPr/>
      <w:tcPr>
        <w:tcBorders>
          <w:top w:val="nil"/>
          <w:bottom w:val="single" w:sz="8" w:space="0" w:color="AECC53" w:themeColor="accent3"/>
        </w:tcBorders>
      </w:tcPr>
    </w:tblStylePr>
    <w:tblStylePr w:type="lastRow">
      <w:rPr>
        <w:b/>
        <w:bCs/>
        <w:color w:val="000000" w:themeColor="text2"/>
      </w:rPr>
      <w:tblPr/>
      <w:tcPr>
        <w:tcBorders>
          <w:top w:val="single" w:sz="8" w:space="0" w:color="AECC53" w:themeColor="accent3"/>
          <w:bottom w:val="single" w:sz="8" w:space="0" w:color="AECC53" w:themeColor="accent3"/>
        </w:tcBorders>
      </w:tcPr>
    </w:tblStylePr>
    <w:tblStylePr w:type="firstCol">
      <w:rPr>
        <w:b/>
        <w:bCs/>
      </w:rPr>
    </w:tblStylePr>
    <w:tblStylePr w:type="lastCol">
      <w:rPr>
        <w:b/>
        <w:bCs/>
      </w:rPr>
      <w:tblPr/>
      <w:tcPr>
        <w:tcBorders>
          <w:top w:val="single" w:sz="8" w:space="0" w:color="AECC53" w:themeColor="accent3"/>
          <w:bottom w:val="single" w:sz="8" w:space="0" w:color="AECC53" w:themeColor="accent3"/>
        </w:tcBorders>
      </w:tcPr>
    </w:tblStylePr>
    <w:tblStylePr w:type="band1Vert">
      <w:tblPr/>
      <w:tcPr>
        <w:shd w:val="clear" w:color="auto" w:fill="EAF2D4" w:themeFill="accent3" w:themeFillTint="3F"/>
      </w:tcPr>
    </w:tblStylePr>
    <w:tblStylePr w:type="band1Horz">
      <w:tblPr/>
      <w:tcPr>
        <w:shd w:val="clear" w:color="auto" w:fill="EAF2D4" w:themeFill="accent3" w:themeFillTint="3F"/>
      </w:tcPr>
    </w:tblStylePr>
  </w:style>
  <w:style w:type="table" w:styleId="MediumList1-Accent4">
    <w:name w:val="Medium List 1 Accent 4"/>
    <w:basedOn w:val="TableNormal"/>
    <w:uiPriority w:val="65"/>
    <w:semiHidden/>
    <w:unhideWhenUsed/>
    <w:rsid w:val="0004006A"/>
    <w:rPr>
      <w:color w:val="000000" w:themeColor="text1"/>
    </w:rPr>
    <w:tblPr>
      <w:tblStyleRowBandSize w:val="1"/>
      <w:tblStyleColBandSize w:val="1"/>
      <w:tblBorders>
        <w:top w:val="single" w:sz="8" w:space="0" w:color="E52713" w:themeColor="accent4"/>
        <w:bottom w:val="single" w:sz="8" w:space="0" w:color="E52713" w:themeColor="accent4"/>
      </w:tblBorders>
    </w:tblPr>
    <w:tblStylePr w:type="firstRow">
      <w:rPr>
        <w:rFonts w:asciiTheme="majorHAnsi" w:eastAsiaTheme="majorEastAsia" w:hAnsiTheme="majorHAnsi" w:cstheme="majorBidi"/>
      </w:rPr>
      <w:tblPr/>
      <w:tcPr>
        <w:tcBorders>
          <w:top w:val="nil"/>
          <w:bottom w:val="single" w:sz="8" w:space="0" w:color="E52713" w:themeColor="accent4"/>
        </w:tcBorders>
      </w:tcPr>
    </w:tblStylePr>
    <w:tblStylePr w:type="lastRow">
      <w:rPr>
        <w:b/>
        <w:bCs/>
        <w:color w:val="000000" w:themeColor="text2"/>
      </w:rPr>
      <w:tblPr/>
      <w:tcPr>
        <w:tcBorders>
          <w:top w:val="single" w:sz="8" w:space="0" w:color="E52713" w:themeColor="accent4"/>
          <w:bottom w:val="single" w:sz="8" w:space="0" w:color="E52713" w:themeColor="accent4"/>
        </w:tcBorders>
      </w:tcPr>
    </w:tblStylePr>
    <w:tblStylePr w:type="firstCol">
      <w:rPr>
        <w:b/>
        <w:bCs/>
      </w:rPr>
    </w:tblStylePr>
    <w:tblStylePr w:type="lastCol">
      <w:rPr>
        <w:b/>
        <w:bCs/>
      </w:rPr>
      <w:tblPr/>
      <w:tcPr>
        <w:tcBorders>
          <w:top w:val="single" w:sz="8" w:space="0" w:color="E52713" w:themeColor="accent4"/>
          <w:bottom w:val="single" w:sz="8" w:space="0" w:color="E52713" w:themeColor="accent4"/>
        </w:tcBorders>
      </w:tcPr>
    </w:tblStylePr>
    <w:tblStylePr w:type="band1Vert">
      <w:tblPr/>
      <w:tcPr>
        <w:shd w:val="clear" w:color="auto" w:fill="FAC8C2" w:themeFill="accent4" w:themeFillTint="3F"/>
      </w:tcPr>
    </w:tblStylePr>
    <w:tblStylePr w:type="band1Horz">
      <w:tblPr/>
      <w:tcPr>
        <w:shd w:val="clear" w:color="auto" w:fill="FAC8C2" w:themeFill="accent4" w:themeFillTint="3F"/>
      </w:tcPr>
    </w:tblStylePr>
  </w:style>
  <w:style w:type="table" w:styleId="MediumList1-Accent5">
    <w:name w:val="Medium List 1 Accent 5"/>
    <w:basedOn w:val="TableNormal"/>
    <w:uiPriority w:val="65"/>
    <w:semiHidden/>
    <w:unhideWhenUsed/>
    <w:rsid w:val="0004006A"/>
    <w:rPr>
      <w:color w:val="000000" w:themeColor="text1"/>
    </w:rPr>
    <w:tblPr>
      <w:tblStyleRowBandSize w:val="1"/>
      <w:tblStyleColBandSize w:val="1"/>
      <w:tblBorders>
        <w:top w:val="single" w:sz="8" w:space="0" w:color="009A9B" w:themeColor="accent5"/>
        <w:bottom w:val="single" w:sz="8" w:space="0" w:color="009A9B" w:themeColor="accent5"/>
      </w:tblBorders>
    </w:tblPr>
    <w:tblStylePr w:type="firstRow">
      <w:rPr>
        <w:rFonts w:asciiTheme="majorHAnsi" w:eastAsiaTheme="majorEastAsia" w:hAnsiTheme="majorHAnsi" w:cstheme="majorBidi"/>
      </w:rPr>
      <w:tblPr/>
      <w:tcPr>
        <w:tcBorders>
          <w:top w:val="nil"/>
          <w:bottom w:val="single" w:sz="8" w:space="0" w:color="009A9B" w:themeColor="accent5"/>
        </w:tcBorders>
      </w:tcPr>
    </w:tblStylePr>
    <w:tblStylePr w:type="lastRow">
      <w:rPr>
        <w:b/>
        <w:bCs/>
        <w:color w:val="000000" w:themeColor="text2"/>
      </w:rPr>
      <w:tblPr/>
      <w:tcPr>
        <w:tcBorders>
          <w:top w:val="single" w:sz="8" w:space="0" w:color="009A9B" w:themeColor="accent5"/>
          <w:bottom w:val="single" w:sz="8" w:space="0" w:color="009A9B" w:themeColor="accent5"/>
        </w:tcBorders>
      </w:tcPr>
    </w:tblStylePr>
    <w:tblStylePr w:type="firstCol">
      <w:rPr>
        <w:b/>
        <w:bCs/>
      </w:rPr>
    </w:tblStylePr>
    <w:tblStylePr w:type="lastCol">
      <w:rPr>
        <w:b/>
        <w:bCs/>
      </w:rPr>
      <w:tblPr/>
      <w:tcPr>
        <w:tcBorders>
          <w:top w:val="single" w:sz="8" w:space="0" w:color="009A9B" w:themeColor="accent5"/>
          <w:bottom w:val="single" w:sz="8" w:space="0" w:color="009A9B" w:themeColor="accent5"/>
        </w:tcBorders>
      </w:tcPr>
    </w:tblStylePr>
    <w:tblStylePr w:type="band1Vert">
      <w:tblPr/>
      <w:tcPr>
        <w:shd w:val="clear" w:color="auto" w:fill="A7FEFF" w:themeFill="accent5" w:themeFillTint="3F"/>
      </w:tcPr>
    </w:tblStylePr>
    <w:tblStylePr w:type="band1Horz">
      <w:tblPr/>
      <w:tcPr>
        <w:shd w:val="clear" w:color="auto" w:fill="A7FEFF" w:themeFill="accent5" w:themeFillTint="3F"/>
      </w:tcPr>
    </w:tblStylePr>
  </w:style>
  <w:style w:type="table" w:styleId="MediumList1-Accent6">
    <w:name w:val="Medium List 1 Accent 6"/>
    <w:basedOn w:val="TableNormal"/>
    <w:uiPriority w:val="65"/>
    <w:semiHidden/>
    <w:unhideWhenUsed/>
    <w:rsid w:val="0004006A"/>
    <w:rPr>
      <w:color w:val="000000" w:themeColor="text1"/>
    </w:rPr>
    <w:tblPr>
      <w:tblStyleRowBandSize w:val="1"/>
      <w:tblStyleColBandSize w:val="1"/>
      <w:tblBorders>
        <w:top w:val="single" w:sz="8" w:space="0" w:color="FFCE00" w:themeColor="accent6"/>
        <w:bottom w:val="single" w:sz="8" w:space="0" w:color="FFCE00" w:themeColor="accent6"/>
      </w:tblBorders>
    </w:tblPr>
    <w:tblStylePr w:type="firstRow">
      <w:rPr>
        <w:rFonts w:asciiTheme="majorHAnsi" w:eastAsiaTheme="majorEastAsia" w:hAnsiTheme="majorHAnsi" w:cstheme="majorBidi"/>
      </w:rPr>
      <w:tblPr/>
      <w:tcPr>
        <w:tcBorders>
          <w:top w:val="nil"/>
          <w:bottom w:val="single" w:sz="8" w:space="0" w:color="FFCE00" w:themeColor="accent6"/>
        </w:tcBorders>
      </w:tcPr>
    </w:tblStylePr>
    <w:tblStylePr w:type="lastRow">
      <w:rPr>
        <w:b/>
        <w:bCs/>
        <w:color w:val="000000" w:themeColor="text2"/>
      </w:rPr>
      <w:tblPr/>
      <w:tcPr>
        <w:tcBorders>
          <w:top w:val="single" w:sz="8" w:space="0" w:color="FFCE00" w:themeColor="accent6"/>
          <w:bottom w:val="single" w:sz="8" w:space="0" w:color="FFCE00" w:themeColor="accent6"/>
        </w:tcBorders>
      </w:tcPr>
    </w:tblStylePr>
    <w:tblStylePr w:type="firstCol">
      <w:rPr>
        <w:b/>
        <w:bCs/>
      </w:rPr>
    </w:tblStylePr>
    <w:tblStylePr w:type="lastCol">
      <w:rPr>
        <w:b/>
        <w:bCs/>
      </w:rPr>
      <w:tblPr/>
      <w:tcPr>
        <w:tcBorders>
          <w:top w:val="single" w:sz="8" w:space="0" w:color="FFCE00" w:themeColor="accent6"/>
          <w:bottom w:val="single" w:sz="8" w:space="0" w:color="FFCE00" w:themeColor="accent6"/>
        </w:tcBorders>
      </w:tcPr>
    </w:tblStylePr>
    <w:tblStylePr w:type="band1Vert">
      <w:tblPr/>
      <w:tcPr>
        <w:shd w:val="clear" w:color="auto" w:fill="FFF2C0" w:themeFill="accent6" w:themeFillTint="3F"/>
      </w:tcPr>
    </w:tblStylePr>
    <w:tblStylePr w:type="band1Horz">
      <w:tblPr/>
      <w:tcPr>
        <w:shd w:val="clear" w:color="auto" w:fill="FFF2C0" w:themeFill="accent6" w:themeFillTint="3F"/>
      </w:tcPr>
    </w:tblStylePr>
  </w:style>
  <w:style w:type="table" w:styleId="MediumList2">
    <w:name w:val="Medium Lis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rPr>
        <w:sz w:val="24"/>
        <w:szCs w:val="24"/>
      </w:rPr>
      <w:tblPr/>
      <w:tcPr>
        <w:tcBorders>
          <w:top w:val="nil"/>
          <w:left w:val="nil"/>
          <w:bottom w:val="single" w:sz="24" w:space="0" w:color="008768" w:themeColor="accent1"/>
          <w:right w:val="nil"/>
          <w:insideH w:val="nil"/>
          <w:insideV w:val="nil"/>
        </w:tcBorders>
        <w:shd w:val="clear" w:color="auto" w:fill="FFFFFF" w:themeFill="background1"/>
      </w:tcPr>
    </w:tblStylePr>
    <w:tblStylePr w:type="lastRow">
      <w:tblPr/>
      <w:tcPr>
        <w:tcBorders>
          <w:top w:val="single" w:sz="8" w:space="0" w:color="00876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68" w:themeColor="accent1"/>
          <w:insideH w:val="nil"/>
          <w:insideV w:val="nil"/>
        </w:tcBorders>
        <w:shd w:val="clear" w:color="auto" w:fill="FFFFFF" w:themeFill="background1"/>
      </w:tcPr>
    </w:tblStylePr>
    <w:tblStylePr w:type="lastCol">
      <w:tblPr/>
      <w:tcPr>
        <w:tcBorders>
          <w:top w:val="nil"/>
          <w:left w:val="single" w:sz="8" w:space="0" w:color="00876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top w:val="nil"/>
          <w:bottom w:val="nil"/>
          <w:insideH w:val="nil"/>
          <w:insideV w:val="nil"/>
        </w:tcBorders>
        <w:shd w:val="clear" w:color="auto" w:fill="A2F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rPr>
        <w:sz w:val="24"/>
        <w:szCs w:val="24"/>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tblPr/>
      <w:tcPr>
        <w:tcBorders>
          <w:top w:val="single" w:sz="8" w:space="0" w:color="00353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3E" w:themeColor="accent2"/>
          <w:insideH w:val="nil"/>
          <w:insideV w:val="nil"/>
        </w:tcBorders>
        <w:shd w:val="clear" w:color="auto" w:fill="FFFFFF" w:themeFill="background1"/>
      </w:tcPr>
    </w:tblStylePr>
    <w:tblStylePr w:type="lastCol">
      <w:tblPr/>
      <w:tcPr>
        <w:tcBorders>
          <w:top w:val="nil"/>
          <w:left w:val="single" w:sz="8" w:space="0" w:color="00353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top w:val="nil"/>
          <w:bottom w:val="nil"/>
          <w:insideH w:val="nil"/>
          <w:insideV w:val="nil"/>
        </w:tcBorders>
        <w:shd w:val="clear" w:color="auto" w:fill="90E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rPr>
        <w:sz w:val="24"/>
        <w:szCs w:val="24"/>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tblPr/>
      <w:tcPr>
        <w:tcBorders>
          <w:top w:val="single" w:sz="8" w:space="0" w:color="AECC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CC53" w:themeColor="accent3"/>
          <w:insideH w:val="nil"/>
          <w:insideV w:val="nil"/>
        </w:tcBorders>
        <w:shd w:val="clear" w:color="auto" w:fill="FFFFFF" w:themeFill="background1"/>
      </w:tcPr>
    </w:tblStylePr>
    <w:tblStylePr w:type="lastCol">
      <w:tblPr/>
      <w:tcPr>
        <w:tcBorders>
          <w:top w:val="nil"/>
          <w:left w:val="single" w:sz="8" w:space="0" w:color="AECC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top w:val="nil"/>
          <w:bottom w:val="nil"/>
          <w:insideH w:val="nil"/>
          <w:insideV w:val="nil"/>
        </w:tcBorders>
        <w:shd w:val="clear" w:color="auto" w:fill="EAF2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rPr>
        <w:sz w:val="24"/>
        <w:szCs w:val="24"/>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tblPr/>
      <w:tcPr>
        <w:tcBorders>
          <w:top w:val="single" w:sz="8" w:space="0" w:color="E527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713" w:themeColor="accent4"/>
          <w:insideH w:val="nil"/>
          <w:insideV w:val="nil"/>
        </w:tcBorders>
        <w:shd w:val="clear" w:color="auto" w:fill="FFFFFF" w:themeFill="background1"/>
      </w:tcPr>
    </w:tblStylePr>
    <w:tblStylePr w:type="lastCol">
      <w:tblPr/>
      <w:tcPr>
        <w:tcBorders>
          <w:top w:val="nil"/>
          <w:left w:val="single" w:sz="8" w:space="0" w:color="E527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top w:val="nil"/>
          <w:bottom w:val="nil"/>
          <w:insideH w:val="nil"/>
          <w:insideV w:val="nil"/>
        </w:tcBorders>
        <w:shd w:val="clear" w:color="auto" w:fill="FAC8C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rPr>
        <w:sz w:val="24"/>
        <w:szCs w:val="24"/>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tblPr/>
      <w:tcPr>
        <w:tcBorders>
          <w:top w:val="single" w:sz="8" w:space="0" w:color="009A9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9B" w:themeColor="accent5"/>
          <w:insideH w:val="nil"/>
          <w:insideV w:val="nil"/>
        </w:tcBorders>
        <w:shd w:val="clear" w:color="auto" w:fill="FFFFFF" w:themeFill="background1"/>
      </w:tcPr>
    </w:tblStylePr>
    <w:tblStylePr w:type="lastCol">
      <w:tblPr/>
      <w:tcPr>
        <w:tcBorders>
          <w:top w:val="nil"/>
          <w:left w:val="single" w:sz="8" w:space="0" w:color="009A9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top w:val="nil"/>
          <w:bottom w:val="nil"/>
          <w:insideH w:val="nil"/>
          <w:insideV w:val="nil"/>
        </w:tcBorders>
        <w:shd w:val="clear" w:color="auto" w:fill="A7FE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rPr>
        <w:sz w:val="24"/>
        <w:szCs w:val="24"/>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tblPr/>
      <w:tcPr>
        <w:tcBorders>
          <w:top w:val="single" w:sz="8" w:space="0" w:color="FFC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E00" w:themeColor="accent6"/>
          <w:insideH w:val="nil"/>
          <w:insideV w:val="nil"/>
        </w:tcBorders>
        <w:shd w:val="clear" w:color="auto" w:fill="FFFFFF" w:themeFill="background1"/>
      </w:tcPr>
    </w:tblStylePr>
    <w:tblStylePr w:type="lastCol">
      <w:tblPr/>
      <w:tcPr>
        <w:tcBorders>
          <w:top w:val="nil"/>
          <w:left w:val="single" w:sz="8" w:space="0" w:color="FFC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top w:val="nil"/>
          <w:bottom w:val="nil"/>
          <w:insideH w:val="nil"/>
          <w:insideV w:val="nil"/>
        </w:tcBorders>
        <w:shd w:val="clear" w:color="auto" w:fill="FFF2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tblBorders>
    </w:tblPr>
    <w:tblStylePr w:type="firstRow">
      <w:pPr>
        <w:spacing w:before="0" w:after="0" w:line="240" w:lineRule="auto"/>
      </w:pPr>
      <w:rPr>
        <w:b/>
        <w:bCs/>
        <w:color w:val="FFFFFF" w:themeColor="background1"/>
      </w:rPr>
      <w:tblPr/>
      <w:tcPr>
        <w:tc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shd w:val="clear" w:color="auto" w:fill="008768" w:themeFill="accent1"/>
      </w:tcPr>
    </w:tblStylePr>
    <w:tblStylePr w:type="lastRow">
      <w:pPr>
        <w:spacing w:before="0" w:after="0" w:line="240" w:lineRule="auto"/>
      </w:pPr>
      <w:rPr>
        <w:b/>
        <w:bCs/>
      </w:rPr>
      <w:tblPr/>
      <w:tcPr>
        <w:tcBorders>
          <w:top w:val="double" w:sz="6"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E9" w:themeFill="accent1" w:themeFillTint="3F"/>
      </w:tcPr>
    </w:tblStylePr>
    <w:tblStylePr w:type="band1Horz">
      <w:tblPr/>
      <w:tcPr>
        <w:tcBorders>
          <w:insideH w:val="nil"/>
          <w:insideV w:val="nil"/>
        </w:tcBorders>
        <w:shd w:val="clear" w:color="auto" w:fill="A2FF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tblBorders>
    </w:tblPr>
    <w:tblStylePr w:type="firstRow">
      <w:pPr>
        <w:spacing w:before="0" w:after="0" w:line="240" w:lineRule="auto"/>
      </w:pPr>
      <w:rPr>
        <w:b/>
        <w:bCs/>
        <w:color w:val="FFFFFF" w:themeColor="background1"/>
      </w:rPr>
      <w:tblPr/>
      <w:tcPr>
        <w:tc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shd w:val="clear" w:color="auto" w:fill="00353E" w:themeFill="accent2"/>
      </w:tcPr>
    </w:tblStylePr>
    <w:tblStylePr w:type="lastRow">
      <w:pPr>
        <w:spacing w:before="0" w:after="0" w:line="240" w:lineRule="auto"/>
      </w:pPr>
      <w:rPr>
        <w:b/>
        <w:bCs/>
      </w:rPr>
      <w:tblPr/>
      <w:tcPr>
        <w:tcBorders>
          <w:top w:val="double" w:sz="6"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EEFF" w:themeFill="accent2" w:themeFillTint="3F"/>
      </w:tcPr>
    </w:tblStylePr>
    <w:tblStylePr w:type="band1Horz">
      <w:tblPr/>
      <w:tcPr>
        <w:tcBorders>
          <w:insideH w:val="nil"/>
          <w:insideV w:val="nil"/>
        </w:tcBorders>
        <w:shd w:val="clear" w:color="auto" w:fill="90E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tblBorders>
    </w:tblPr>
    <w:tblStylePr w:type="firstRow">
      <w:pPr>
        <w:spacing w:before="0" w:after="0" w:line="240" w:lineRule="auto"/>
      </w:pPr>
      <w:rPr>
        <w:b/>
        <w:bCs/>
        <w:color w:val="FFFFFF" w:themeColor="background1"/>
      </w:rPr>
      <w:tblPr/>
      <w:tcPr>
        <w:tc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shd w:val="clear" w:color="auto" w:fill="AECC53" w:themeFill="accent3"/>
      </w:tcPr>
    </w:tblStylePr>
    <w:tblStylePr w:type="lastRow">
      <w:pPr>
        <w:spacing w:before="0" w:after="0" w:line="240" w:lineRule="auto"/>
      </w:pPr>
      <w:rPr>
        <w:b/>
        <w:bCs/>
      </w:rPr>
      <w:tblPr/>
      <w:tcPr>
        <w:tcBorders>
          <w:top w:val="double" w:sz="6"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2D4" w:themeFill="accent3" w:themeFillTint="3F"/>
      </w:tcPr>
    </w:tblStylePr>
    <w:tblStylePr w:type="band1Horz">
      <w:tblPr/>
      <w:tcPr>
        <w:tcBorders>
          <w:insideH w:val="nil"/>
          <w:insideV w:val="nil"/>
        </w:tcBorders>
        <w:shd w:val="clear" w:color="auto" w:fill="EAF2D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tblBorders>
    </w:tblPr>
    <w:tblStylePr w:type="firstRow">
      <w:pPr>
        <w:spacing w:before="0" w:after="0" w:line="240" w:lineRule="auto"/>
      </w:pPr>
      <w:rPr>
        <w:b/>
        <w:bCs/>
        <w:color w:val="FFFFFF" w:themeColor="background1"/>
      </w:rPr>
      <w:tblPr/>
      <w:tcPr>
        <w:tc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shd w:val="clear" w:color="auto" w:fill="E52713" w:themeFill="accent4"/>
      </w:tcPr>
    </w:tblStylePr>
    <w:tblStylePr w:type="lastRow">
      <w:pPr>
        <w:spacing w:before="0" w:after="0" w:line="240" w:lineRule="auto"/>
      </w:pPr>
      <w:rPr>
        <w:b/>
        <w:bCs/>
      </w:rPr>
      <w:tblPr/>
      <w:tcPr>
        <w:tcBorders>
          <w:top w:val="double" w:sz="6"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8C2" w:themeFill="accent4" w:themeFillTint="3F"/>
      </w:tcPr>
    </w:tblStylePr>
    <w:tblStylePr w:type="band1Horz">
      <w:tblPr/>
      <w:tcPr>
        <w:tcBorders>
          <w:insideH w:val="nil"/>
          <w:insideV w:val="nil"/>
        </w:tcBorders>
        <w:shd w:val="clear" w:color="auto" w:fill="FAC8C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tblBorders>
    </w:tblPr>
    <w:tblStylePr w:type="firstRow">
      <w:pPr>
        <w:spacing w:before="0" w:after="0" w:line="240" w:lineRule="auto"/>
      </w:pPr>
      <w:rPr>
        <w:b/>
        <w:bCs/>
        <w:color w:val="FFFFFF" w:themeColor="background1"/>
      </w:rPr>
      <w:tblPr/>
      <w:tcPr>
        <w:tc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shd w:val="clear" w:color="auto" w:fill="009A9B" w:themeFill="accent5"/>
      </w:tcPr>
    </w:tblStylePr>
    <w:tblStylePr w:type="lastRow">
      <w:pPr>
        <w:spacing w:before="0" w:after="0" w:line="240" w:lineRule="auto"/>
      </w:pPr>
      <w:rPr>
        <w:b/>
        <w:bCs/>
      </w:rPr>
      <w:tblPr/>
      <w:tcPr>
        <w:tcBorders>
          <w:top w:val="double" w:sz="6"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A7FEFF" w:themeFill="accent5" w:themeFillTint="3F"/>
      </w:tcPr>
    </w:tblStylePr>
    <w:tblStylePr w:type="band1Horz">
      <w:tblPr/>
      <w:tcPr>
        <w:tcBorders>
          <w:insideH w:val="nil"/>
          <w:insideV w:val="nil"/>
        </w:tcBorders>
        <w:shd w:val="clear" w:color="auto" w:fill="A7FE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tblBorders>
    </w:tblPr>
    <w:tblStylePr w:type="firstRow">
      <w:pPr>
        <w:spacing w:before="0" w:after="0" w:line="240" w:lineRule="auto"/>
      </w:pPr>
      <w:rPr>
        <w:b/>
        <w:bCs/>
        <w:color w:val="FFFFFF" w:themeColor="background1"/>
      </w:rPr>
      <w:tblPr/>
      <w:tcPr>
        <w:tc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shd w:val="clear" w:color="auto" w:fill="FFCE00" w:themeFill="accent6"/>
      </w:tcPr>
    </w:tblStylePr>
    <w:tblStylePr w:type="lastRow">
      <w:pPr>
        <w:spacing w:before="0" w:after="0" w:line="240" w:lineRule="auto"/>
      </w:pPr>
      <w:rPr>
        <w:b/>
        <w:bCs/>
      </w:rPr>
      <w:tblPr/>
      <w:tcPr>
        <w:tcBorders>
          <w:top w:val="double" w:sz="6"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6" w:themeFillTint="3F"/>
      </w:tcPr>
    </w:tblStylePr>
    <w:tblStylePr w:type="band1Horz">
      <w:tblPr/>
      <w:tcPr>
        <w:tcBorders>
          <w:insideH w:val="nil"/>
          <w:insideV w:val="nil"/>
        </w:tcBorders>
        <w:shd w:val="clear" w:color="auto" w:fill="FFF2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6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68" w:themeFill="accent1"/>
      </w:tcPr>
    </w:tblStylePr>
    <w:tblStylePr w:type="lastCol">
      <w:rPr>
        <w:b/>
        <w:bCs/>
        <w:color w:val="FFFFFF" w:themeColor="background1"/>
      </w:rPr>
      <w:tblPr/>
      <w:tcPr>
        <w:tcBorders>
          <w:left w:val="nil"/>
          <w:right w:val="nil"/>
          <w:insideH w:val="nil"/>
          <w:insideV w:val="nil"/>
        </w:tcBorders>
        <w:shd w:val="clear" w:color="auto" w:fill="00876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3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3E" w:themeFill="accent2"/>
      </w:tcPr>
    </w:tblStylePr>
    <w:tblStylePr w:type="lastCol">
      <w:rPr>
        <w:b/>
        <w:bCs/>
        <w:color w:val="FFFFFF" w:themeColor="background1"/>
      </w:rPr>
      <w:tblPr/>
      <w:tcPr>
        <w:tcBorders>
          <w:left w:val="nil"/>
          <w:right w:val="nil"/>
          <w:insideH w:val="nil"/>
          <w:insideV w:val="nil"/>
        </w:tcBorders>
        <w:shd w:val="clear" w:color="auto" w:fill="00353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CC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CC53" w:themeFill="accent3"/>
      </w:tcPr>
    </w:tblStylePr>
    <w:tblStylePr w:type="lastCol">
      <w:rPr>
        <w:b/>
        <w:bCs/>
        <w:color w:val="FFFFFF" w:themeColor="background1"/>
      </w:rPr>
      <w:tblPr/>
      <w:tcPr>
        <w:tcBorders>
          <w:left w:val="nil"/>
          <w:right w:val="nil"/>
          <w:insideH w:val="nil"/>
          <w:insideV w:val="nil"/>
        </w:tcBorders>
        <w:shd w:val="clear" w:color="auto" w:fill="AECC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7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713" w:themeFill="accent4"/>
      </w:tcPr>
    </w:tblStylePr>
    <w:tblStylePr w:type="lastCol">
      <w:rPr>
        <w:b/>
        <w:bCs/>
        <w:color w:val="FFFFFF" w:themeColor="background1"/>
      </w:rPr>
      <w:tblPr/>
      <w:tcPr>
        <w:tcBorders>
          <w:left w:val="nil"/>
          <w:right w:val="nil"/>
          <w:insideH w:val="nil"/>
          <w:insideV w:val="nil"/>
        </w:tcBorders>
        <w:shd w:val="clear" w:color="auto" w:fill="E527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A9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9B" w:themeFill="accent5"/>
      </w:tcPr>
    </w:tblStylePr>
    <w:tblStylePr w:type="lastCol">
      <w:rPr>
        <w:b/>
        <w:bCs/>
        <w:color w:val="FFFFFF" w:themeColor="background1"/>
      </w:rPr>
      <w:tblPr/>
      <w:tcPr>
        <w:tcBorders>
          <w:left w:val="nil"/>
          <w:right w:val="nil"/>
          <w:insideH w:val="nil"/>
          <w:insideV w:val="nil"/>
        </w:tcBorders>
        <w:shd w:val="clear" w:color="auto" w:fill="009A9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E00" w:themeFill="accent6"/>
      </w:tcPr>
    </w:tblStylePr>
    <w:tblStylePr w:type="lastCol">
      <w:rPr>
        <w:b/>
        <w:bCs/>
        <w:color w:val="FFFFFF" w:themeColor="background1"/>
      </w:rPr>
      <w:tblPr/>
      <w:tcPr>
        <w:tcBorders>
          <w:left w:val="nil"/>
          <w:right w:val="nil"/>
          <w:insideH w:val="nil"/>
          <w:insideV w:val="nil"/>
        </w:tcBorders>
        <w:shd w:val="clear" w:color="auto" w:fill="FFC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ectionTitle">
    <w:name w:val="Section Title"/>
    <w:basedOn w:val="BodyText"/>
    <w:next w:val="BodyText"/>
    <w:semiHidden/>
    <w:unhideWhenUsed/>
    <w:rsid w:val="0004006A"/>
    <w:pPr>
      <w:spacing w:before="360" w:after="360" w:line="660" w:lineRule="atLeast"/>
      <w:jc w:val="right"/>
    </w:pPr>
    <w:rPr>
      <w:rFonts w:asciiTheme="majorHAnsi" w:hAnsiTheme="majorHAnsi"/>
      <w:color w:val="008768" w:themeColor="accent1"/>
      <w:sz w:val="60"/>
    </w:rPr>
  </w:style>
  <w:style w:type="paragraph" w:customStyle="1" w:styleId="Source">
    <w:name w:val="Source"/>
    <w:basedOn w:val="Normal"/>
    <w:uiPriority w:val="25"/>
    <w:qFormat/>
    <w:rsid w:val="0004006A"/>
    <w:pPr>
      <w:spacing w:after="120"/>
    </w:pPr>
    <w:rPr>
      <w:i/>
      <w:sz w:val="16"/>
    </w:rPr>
  </w:style>
  <w:style w:type="table" w:styleId="Table3Deffects1">
    <w:name w:val="Table 3D effects 1"/>
    <w:basedOn w:val="TableNormal"/>
    <w:uiPriority w:val="99"/>
    <w:semiHidden/>
    <w:unhideWhenUsed/>
    <w:rsid w:val="0004006A"/>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4006A"/>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4006A"/>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4006A"/>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4006A"/>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4006A"/>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4006A"/>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4006A"/>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4006A"/>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4006A"/>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4006A"/>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4006A"/>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4006A"/>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4006A"/>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4006A"/>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4006A"/>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4006A"/>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4006A"/>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4006A"/>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4006A"/>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4006A"/>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4006A"/>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4006A"/>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4006A"/>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4006A"/>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4006A"/>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4006A"/>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4006A"/>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4006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4006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4006A"/>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4006A"/>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rsid w:val="00BE4832"/>
    <w:pPr>
      <w:spacing w:after="300" w:line="240" w:lineRule="auto"/>
      <w:contextualSpacing/>
    </w:pPr>
    <w:rPr>
      <w:rFonts w:asciiTheme="majorHAnsi" w:eastAsiaTheme="majorEastAsia" w:hAnsiTheme="majorHAnsi" w:cstheme="majorBidi"/>
      <w:color w:val="008768" w:themeColor="accent1"/>
      <w:spacing w:val="5"/>
      <w:kern w:val="28"/>
      <w:sz w:val="48"/>
      <w:szCs w:val="32"/>
    </w:rPr>
  </w:style>
  <w:style w:type="character" w:customStyle="1" w:styleId="TitleChar">
    <w:name w:val="Title Char"/>
    <w:basedOn w:val="DefaultParagraphFont"/>
    <w:link w:val="Title"/>
    <w:uiPriority w:val="10"/>
    <w:semiHidden/>
    <w:rsid w:val="00BE4832"/>
    <w:rPr>
      <w:rFonts w:asciiTheme="majorHAnsi" w:eastAsiaTheme="majorEastAsia" w:hAnsiTheme="majorHAnsi" w:cstheme="majorBidi"/>
      <w:color w:val="008768" w:themeColor="accent1"/>
      <w:spacing w:val="5"/>
      <w:kern w:val="28"/>
      <w:sz w:val="48"/>
      <w:szCs w:val="32"/>
    </w:rPr>
  </w:style>
  <w:style w:type="table" w:customStyle="1" w:styleId="Plaingrid">
    <w:name w:val="Plain grid"/>
    <w:basedOn w:val="TableNormal"/>
    <w:uiPriority w:val="99"/>
    <w:semiHidden/>
    <w:unhideWhenUsed/>
    <w:rsid w:val="00981D52"/>
    <w:tblPr>
      <w:tblCellMar>
        <w:left w:w="0" w:type="dxa"/>
      </w:tblCellMar>
    </w:tblPr>
  </w:style>
  <w:style w:type="character" w:customStyle="1" w:styleId="Heading6Char">
    <w:name w:val="Heading 6 Char"/>
    <w:basedOn w:val="DefaultParagraphFont"/>
    <w:link w:val="Heading6"/>
    <w:uiPriority w:val="9"/>
    <w:semiHidden/>
    <w:rsid w:val="008F637D"/>
    <w:rPr>
      <w:rFonts w:asciiTheme="majorHAnsi" w:eastAsiaTheme="majorEastAsia" w:hAnsiTheme="majorHAnsi" w:cstheme="majorBidi"/>
      <w:b/>
      <w:iCs/>
      <w:kern w:val="18"/>
    </w:rPr>
  </w:style>
  <w:style w:type="character" w:customStyle="1" w:styleId="Heading7Char">
    <w:name w:val="Heading 7 Char"/>
    <w:basedOn w:val="DefaultParagraphFont"/>
    <w:link w:val="Heading7"/>
    <w:uiPriority w:val="9"/>
    <w:semiHidden/>
    <w:rsid w:val="008F637D"/>
    <w:rPr>
      <w:rFonts w:asciiTheme="majorHAnsi" w:eastAsiaTheme="majorEastAsia" w:hAnsiTheme="majorHAnsi" w:cstheme="majorBidi"/>
      <w:i/>
      <w:iCs/>
      <w:kern w:val="18"/>
    </w:rPr>
  </w:style>
  <w:style w:type="character" w:customStyle="1" w:styleId="Heading8Char">
    <w:name w:val="Heading 8 Char"/>
    <w:basedOn w:val="DefaultParagraphFont"/>
    <w:link w:val="Heading8"/>
    <w:uiPriority w:val="9"/>
    <w:semiHidden/>
    <w:rsid w:val="008F637D"/>
    <w:rPr>
      <w:rFonts w:asciiTheme="majorHAnsi" w:eastAsiaTheme="majorEastAsia" w:hAnsiTheme="majorHAnsi" w:cstheme="majorBidi"/>
      <w:kern w:val="18"/>
    </w:rPr>
  </w:style>
  <w:style w:type="character" w:customStyle="1" w:styleId="Heading9Char">
    <w:name w:val="Heading 9 Char"/>
    <w:basedOn w:val="DefaultParagraphFont"/>
    <w:link w:val="Heading9"/>
    <w:uiPriority w:val="9"/>
    <w:semiHidden/>
    <w:rsid w:val="008F637D"/>
    <w:rPr>
      <w:rFonts w:asciiTheme="majorHAnsi" w:eastAsiaTheme="majorEastAsia" w:hAnsiTheme="majorHAnsi" w:cstheme="majorBidi"/>
      <w:iCs/>
      <w:kern w:val="18"/>
    </w:rPr>
  </w:style>
  <w:style w:type="paragraph" w:styleId="BalloonText">
    <w:name w:val="Balloon Text"/>
    <w:basedOn w:val="Normal"/>
    <w:link w:val="BalloonTextChar"/>
    <w:uiPriority w:val="99"/>
    <w:semiHidden/>
    <w:unhideWhenUsed/>
    <w:rsid w:val="00591C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C1A"/>
    <w:rPr>
      <w:rFonts w:ascii="Tahoma" w:hAnsi="Tahoma" w:cs="Tahoma"/>
      <w:sz w:val="16"/>
      <w:szCs w:val="16"/>
    </w:rPr>
  </w:style>
  <w:style w:type="paragraph" w:styleId="TOCHeading">
    <w:name w:val="TOC Heading"/>
    <w:basedOn w:val="Heading1"/>
    <w:next w:val="Normal"/>
    <w:uiPriority w:val="39"/>
    <w:semiHidden/>
    <w:unhideWhenUsed/>
    <w:rsid w:val="00F051A7"/>
    <w:pPr>
      <w:tabs>
        <w:tab w:val="left" w:pos="284"/>
      </w:tabs>
      <w:spacing w:line="240" w:lineRule="atLeast"/>
      <w:outlineLvl w:val="9"/>
    </w:pPr>
  </w:style>
  <w:style w:type="paragraph" w:styleId="Quote">
    <w:name w:val="Quote"/>
    <w:basedOn w:val="Normal"/>
    <w:next w:val="Normal"/>
    <w:link w:val="QuoteChar"/>
    <w:uiPriority w:val="21"/>
    <w:qFormat/>
    <w:rsid w:val="00506652"/>
    <w:pPr>
      <w:tabs>
        <w:tab w:val="left" w:pos="284"/>
      </w:tabs>
      <w:spacing w:after="180"/>
      <w:ind w:left="851" w:right="567"/>
    </w:pPr>
    <w:rPr>
      <w:i/>
      <w:iCs/>
      <w:color w:val="000000" w:themeColor="text1"/>
    </w:rPr>
  </w:style>
  <w:style w:type="character" w:customStyle="1" w:styleId="QuoteChar">
    <w:name w:val="Quote Char"/>
    <w:basedOn w:val="DefaultParagraphFont"/>
    <w:link w:val="Quote"/>
    <w:uiPriority w:val="13"/>
    <w:rsid w:val="00506652"/>
    <w:rPr>
      <w:i/>
      <w:iCs/>
      <w:color w:val="000000" w:themeColor="text1"/>
    </w:rPr>
  </w:style>
  <w:style w:type="paragraph" w:customStyle="1" w:styleId="TableListBullet">
    <w:name w:val="Table List Bullet"/>
    <w:basedOn w:val="Normal"/>
    <w:uiPriority w:val="15"/>
    <w:qFormat/>
    <w:rsid w:val="00BC66B6"/>
    <w:pPr>
      <w:numPr>
        <w:numId w:val="40"/>
      </w:numPr>
      <w:spacing w:after="40" w:line="240" w:lineRule="auto"/>
    </w:pPr>
    <w:rPr>
      <w:sz w:val="16"/>
    </w:rPr>
  </w:style>
  <w:style w:type="paragraph" w:customStyle="1" w:styleId="TableListBullet2">
    <w:name w:val="Table List Bullet 2"/>
    <w:basedOn w:val="Normal"/>
    <w:uiPriority w:val="16"/>
    <w:qFormat/>
    <w:rsid w:val="00BC66B6"/>
    <w:pPr>
      <w:numPr>
        <w:ilvl w:val="1"/>
        <w:numId w:val="40"/>
      </w:numPr>
      <w:spacing w:after="40" w:line="240" w:lineRule="auto"/>
    </w:pPr>
    <w:rPr>
      <w:sz w:val="16"/>
    </w:rPr>
  </w:style>
  <w:style w:type="paragraph" w:customStyle="1" w:styleId="TableListBullet3">
    <w:name w:val="Table List Bullet 3"/>
    <w:basedOn w:val="Normal"/>
    <w:uiPriority w:val="17"/>
    <w:qFormat/>
    <w:rsid w:val="00BC66B6"/>
    <w:pPr>
      <w:numPr>
        <w:ilvl w:val="2"/>
        <w:numId w:val="40"/>
      </w:numPr>
      <w:spacing w:after="40" w:line="240" w:lineRule="auto"/>
    </w:pPr>
    <w:rPr>
      <w:sz w:val="16"/>
    </w:rPr>
  </w:style>
  <w:style w:type="paragraph" w:customStyle="1" w:styleId="Tabletext">
    <w:name w:val="Table text"/>
    <w:basedOn w:val="BodyText"/>
    <w:uiPriority w:val="14"/>
    <w:qFormat/>
    <w:rsid w:val="0032736F"/>
    <w:pPr>
      <w:spacing w:before="40" w:after="40" w:line="240" w:lineRule="auto"/>
    </w:pPr>
    <w:rPr>
      <w:sz w:val="16"/>
    </w:rPr>
  </w:style>
  <w:style w:type="paragraph" w:customStyle="1" w:styleId="TableListNumber">
    <w:name w:val="Table List Number"/>
    <w:basedOn w:val="BodyText"/>
    <w:uiPriority w:val="18"/>
    <w:qFormat/>
    <w:rsid w:val="00345D5E"/>
    <w:pPr>
      <w:numPr>
        <w:numId w:val="35"/>
      </w:numPr>
      <w:spacing w:after="40" w:line="240" w:lineRule="auto"/>
    </w:pPr>
    <w:rPr>
      <w:sz w:val="16"/>
    </w:rPr>
  </w:style>
  <w:style w:type="paragraph" w:customStyle="1" w:styleId="TableListNumber2">
    <w:name w:val="Table List Number 2"/>
    <w:basedOn w:val="Normal"/>
    <w:uiPriority w:val="19"/>
    <w:qFormat/>
    <w:rsid w:val="00345D5E"/>
    <w:pPr>
      <w:numPr>
        <w:ilvl w:val="1"/>
        <w:numId w:val="35"/>
      </w:numPr>
      <w:spacing w:after="40" w:line="240" w:lineRule="auto"/>
    </w:pPr>
    <w:rPr>
      <w:sz w:val="16"/>
    </w:rPr>
  </w:style>
  <w:style w:type="paragraph" w:customStyle="1" w:styleId="TableListNumber3">
    <w:name w:val="Table List Number 3"/>
    <w:basedOn w:val="Normal"/>
    <w:uiPriority w:val="20"/>
    <w:qFormat/>
    <w:rsid w:val="00345D5E"/>
    <w:pPr>
      <w:numPr>
        <w:ilvl w:val="2"/>
        <w:numId w:val="35"/>
      </w:numPr>
      <w:spacing w:after="40" w:line="240" w:lineRule="auto"/>
      <w:ind w:left="851"/>
    </w:pPr>
    <w:rPr>
      <w:sz w:val="16"/>
    </w:rPr>
  </w:style>
  <w:style w:type="numbering" w:customStyle="1" w:styleId="AECOMTableNumbering">
    <w:name w:val="AECOM Table Numbering"/>
    <w:uiPriority w:val="99"/>
    <w:semiHidden/>
    <w:unhideWhenUsed/>
    <w:rsid w:val="00345D5E"/>
    <w:pPr>
      <w:numPr>
        <w:numId w:val="35"/>
      </w:numPr>
    </w:pPr>
  </w:style>
  <w:style w:type="numbering" w:customStyle="1" w:styleId="AECOMTableBullets">
    <w:name w:val="AECOM Table Bullets"/>
    <w:uiPriority w:val="99"/>
    <w:semiHidden/>
    <w:unhideWhenUsed/>
    <w:rsid w:val="00BC66B6"/>
    <w:pPr>
      <w:numPr>
        <w:numId w:val="38"/>
      </w:numPr>
    </w:pPr>
  </w:style>
  <w:style w:type="numbering" w:styleId="111111">
    <w:name w:val="Outline List 2"/>
    <w:basedOn w:val="NoList"/>
    <w:uiPriority w:val="99"/>
    <w:semiHidden/>
    <w:unhideWhenUsed/>
    <w:rsid w:val="00BE1245"/>
    <w:pPr>
      <w:numPr>
        <w:numId w:val="41"/>
      </w:numPr>
    </w:pPr>
  </w:style>
  <w:style w:type="numbering" w:styleId="1ai">
    <w:name w:val="Outline List 1"/>
    <w:basedOn w:val="NoList"/>
    <w:uiPriority w:val="99"/>
    <w:semiHidden/>
    <w:unhideWhenUsed/>
    <w:rsid w:val="00BE1245"/>
    <w:pPr>
      <w:numPr>
        <w:numId w:val="42"/>
      </w:numPr>
    </w:pPr>
  </w:style>
  <w:style w:type="numbering" w:styleId="ArticleSection">
    <w:name w:val="Outline List 3"/>
    <w:basedOn w:val="NoList"/>
    <w:uiPriority w:val="99"/>
    <w:semiHidden/>
    <w:unhideWhenUsed/>
    <w:rsid w:val="00BE1245"/>
    <w:pPr>
      <w:numPr>
        <w:numId w:val="43"/>
      </w:numPr>
    </w:pPr>
  </w:style>
  <w:style w:type="paragraph" w:styleId="Bibliography">
    <w:name w:val="Bibliography"/>
    <w:basedOn w:val="Normal"/>
    <w:next w:val="Normal"/>
    <w:uiPriority w:val="37"/>
    <w:semiHidden/>
    <w:unhideWhenUsed/>
    <w:rsid w:val="00BE1245"/>
  </w:style>
  <w:style w:type="paragraph" w:styleId="BlockText">
    <w:name w:val="Block Text"/>
    <w:basedOn w:val="Normal"/>
    <w:uiPriority w:val="99"/>
    <w:semiHidden/>
    <w:unhideWhenUsed/>
    <w:rsid w:val="00BE1245"/>
    <w:pPr>
      <w:pBdr>
        <w:top w:val="single" w:sz="2" w:space="10" w:color="008768" w:themeColor="accent1"/>
        <w:left w:val="single" w:sz="2" w:space="10" w:color="008768" w:themeColor="accent1"/>
        <w:bottom w:val="single" w:sz="2" w:space="10" w:color="008768" w:themeColor="accent1"/>
        <w:right w:val="single" w:sz="2" w:space="10" w:color="008768" w:themeColor="accent1"/>
      </w:pBdr>
      <w:ind w:left="1152" w:right="1152"/>
    </w:pPr>
    <w:rPr>
      <w:rFonts w:eastAsiaTheme="minorEastAsia"/>
      <w:i/>
      <w:iCs/>
      <w:color w:val="008768" w:themeColor="accent1"/>
    </w:rPr>
  </w:style>
  <w:style w:type="paragraph" w:styleId="BodyText2">
    <w:name w:val="Body Text 2"/>
    <w:basedOn w:val="Normal"/>
    <w:link w:val="BodyText2Char"/>
    <w:uiPriority w:val="99"/>
    <w:semiHidden/>
    <w:unhideWhenUsed/>
    <w:rsid w:val="00BE1245"/>
    <w:pPr>
      <w:spacing w:after="120" w:line="480" w:lineRule="auto"/>
    </w:pPr>
  </w:style>
  <w:style w:type="character" w:customStyle="1" w:styleId="BodyText2Char">
    <w:name w:val="Body Text 2 Char"/>
    <w:basedOn w:val="DefaultParagraphFont"/>
    <w:link w:val="BodyText2"/>
    <w:uiPriority w:val="99"/>
    <w:semiHidden/>
    <w:rsid w:val="00BE1245"/>
    <w:rPr>
      <w:kern w:val="18"/>
    </w:rPr>
  </w:style>
  <w:style w:type="paragraph" w:styleId="BodyText3">
    <w:name w:val="Body Text 3"/>
    <w:basedOn w:val="Normal"/>
    <w:link w:val="BodyText3Char"/>
    <w:uiPriority w:val="99"/>
    <w:semiHidden/>
    <w:unhideWhenUsed/>
    <w:rsid w:val="00BE1245"/>
    <w:pPr>
      <w:spacing w:after="120"/>
    </w:pPr>
    <w:rPr>
      <w:sz w:val="16"/>
      <w:szCs w:val="16"/>
    </w:rPr>
  </w:style>
  <w:style w:type="character" w:customStyle="1" w:styleId="BodyText3Char">
    <w:name w:val="Body Text 3 Char"/>
    <w:basedOn w:val="DefaultParagraphFont"/>
    <w:link w:val="BodyText3"/>
    <w:uiPriority w:val="99"/>
    <w:semiHidden/>
    <w:rsid w:val="00BE1245"/>
    <w:rPr>
      <w:kern w:val="18"/>
      <w:sz w:val="16"/>
      <w:szCs w:val="16"/>
    </w:rPr>
  </w:style>
  <w:style w:type="paragraph" w:styleId="BodyTextFirstIndent">
    <w:name w:val="Body Text First Indent"/>
    <w:basedOn w:val="BodyText"/>
    <w:link w:val="BodyTextFirstIndentChar"/>
    <w:uiPriority w:val="99"/>
    <w:semiHidden/>
    <w:unhideWhenUsed/>
    <w:rsid w:val="00BE1245"/>
    <w:pPr>
      <w:spacing w:after="0"/>
      <w:ind w:firstLine="360"/>
    </w:pPr>
  </w:style>
  <w:style w:type="character" w:customStyle="1" w:styleId="BodyTextFirstIndentChar">
    <w:name w:val="Body Text First Indent Char"/>
    <w:basedOn w:val="BodyTextChar"/>
    <w:link w:val="BodyTextFirstIndent"/>
    <w:uiPriority w:val="99"/>
    <w:semiHidden/>
    <w:rsid w:val="00BE1245"/>
    <w:rPr>
      <w:kern w:val="18"/>
    </w:rPr>
  </w:style>
  <w:style w:type="paragraph" w:styleId="BodyTextIndent">
    <w:name w:val="Body Text Indent"/>
    <w:basedOn w:val="Normal"/>
    <w:link w:val="BodyTextIndentChar"/>
    <w:uiPriority w:val="99"/>
    <w:semiHidden/>
    <w:unhideWhenUsed/>
    <w:rsid w:val="00BE1245"/>
    <w:pPr>
      <w:spacing w:after="120"/>
      <w:ind w:left="283"/>
    </w:pPr>
  </w:style>
  <w:style w:type="character" w:customStyle="1" w:styleId="BodyTextIndentChar">
    <w:name w:val="Body Text Indent Char"/>
    <w:basedOn w:val="DefaultParagraphFont"/>
    <w:link w:val="BodyTextIndent"/>
    <w:uiPriority w:val="99"/>
    <w:semiHidden/>
    <w:rsid w:val="00BE1245"/>
    <w:rPr>
      <w:kern w:val="18"/>
    </w:rPr>
  </w:style>
  <w:style w:type="paragraph" w:styleId="BodyTextFirstIndent2">
    <w:name w:val="Body Text First Indent 2"/>
    <w:basedOn w:val="BodyTextIndent"/>
    <w:link w:val="BodyTextFirstIndent2Char"/>
    <w:uiPriority w:val="99"/>
    <w:semiHidden/>
    <w:unhideWhenUsed/>
    <w:rsid w:val="00BE1245"/>
    <w:pPr>
      <w:spacing w:after="0"/>
      <w:ind w:left="360" w:firstLine="360"/>
    </w:pPr>
  </w:style>
  <w:style w:type="character" w:customStyle="1" w:styleId="BodyTextFirstIndent2Char">
    <w:name w:val="Body Text First Indent 2 Char"/>
    <w:basedOn w:val="BodyTextIndentChar"/>
    <w:link w:val="BodyTextFirstIndent2"/>
    <w:uiPriority w:val="99"/>
    <w:semiHidden/>
    <w:rsid w:val="00BE1245"/>
    <w:rPr>
      <w:kern w:val="18"/>
    </w:rPr>
  </w:style>
  <w:style w:type="paragraph" w:styleId="BodyTextIndent2">
    <w:name w:val="Body Text Indent 2"/>
    <w:basedOn w:val="Normal"/>
    <w:link w:val="BodyTextIndent2Char"/>
    <w:uiPriority w:val="99"/>
    <w:semiHidden/>
    <w:unhideWhenUsed/>
    <w:rsid w:val="00BE1245"/>
    <w:pPr>
      <w:spacing w:after="120" w:line="480" w:lineRule="auto"/>
      <w:ind w:left="283"/>
    </w:pPr>
  </w:style>
  <w:style w:type="character" w:customStyle="1" w:styleId="BodyTextIndent2Char">
    <w:name w:val="Body Text Indent 2 Char"/>
    <w:basedOn w:val="DefaultParagraphFont"/>
    <w:link w:val="BodyTextIndent2"/>
    <w:uiPriority w:val="99"/>
    <w:semiHidden/>
    <w:rsid w:val="00BE1245"/>
    <w:rPr>
      <w:kern w:val="18"/>
    </w:rPr>
  </w:style>
  <w:style w:type="paragraph" w:styleId="BodyTextIndent3">
    <w:name w:val="Body Text Indent 3"/>
    <w:basedOn w:val="Normal"/>
    <w:link w:val="BodyTextIndent3Char"/>
    <w:uiPriority w:val="99"/>
    <w:semiHidden/>
    <w:unhideWhenUsed/>
    <w:rsid w:val="00BE1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E1245"/>
    <w:rPr>
      <w:kern w:val="18"/>
      <w:sz w:val="16"/>
      <w:szCs w:val="16"/>
    </w:rPr>
  </w:style>
  <w:style w:type="character" w:styleId="BookTitle">
    <w:name w:val="Book Title"/>
    <w:basedOn w:val="DefaultParagraphFont"/>
    <w:uiPriority w:val="33"/>
    <w:semiHidden/>
    <w:unhideWhenUsed/>
    <w:rsid w:val="00BE1245"/>
    <w:rPr>
      <w:b/>
      <w:bCs/>
      <w:smallCaps/>
      <w:spacing w:val="5"/>
    </w:rPr>
  </w:style>
  <w:style w:type="paragraph" w:styleId="Closing">
    <w:name w:val="Closing"/>
    <w:basedOn w:val="Normal"/>
    <w:link w:val="ClosingChar"/>
    <w:uiPriority w:val="99"/>
    <w:semiHidden/>
    <w:unhideWhenUsed/>
    <w:rsid w:val="00BE1245"/>
    <w:pPr>
      <w:spacing w:line="240" w:lineRule="auto"/>
      <w:ind w:left="4252"/>
    </w:pPr>
  </w:style>
  <w:style w:type="character" w:customStyle="1" w:styleId="ClosingChar">
    <w:name w:val="Closing Char"/>
    <w:basedOn w:val="DefaultParagraphFont"/>
    <w:link w:val="Closing"/>
    <w:uiPriority w:val="99"/>
    <w:semiHidden/>
    <w:rsid w:val="00BE1245"/>
    <w:rPr>
      <w:kern w:val="18"/>
    </w:rPr>
  </w:style>
  <w:style w:type="character" w:styleId="CommentReference">
    <w:name w:val="annotation reference"/>
    <w:basedOn w:val="DefaultParagraphFont"/>
    <w:uiPriority w:val="99"/>
    <w:semiHidden/>
    <w:unhideWhenUsed/>
    <w:rsid w:val="00BE1245"/>
    <w:rPr>
      <w:sz w:val="16"/>
      <w:szCs w:val="16"/>
    </w:rPr>
  </w:style>
  <w:style w:type="paragraph" w:styleId="CommentText">
    <w:name w:val="annotation text"/>
    <w:basedOn w:val="Normal"/>
    <w:link w:val="CommentTextChar"/>
    <w:uiPriority w:val="99"/>
    <w:unhideWhenUsed/>
    <w:rsid w:val="00BE1245"/>
    <w:pPr>
      <w:spacing w:line="240" w:lineRule="auto"/>
    </w:pPr>
    <w:rPr>
      <w:sz w:val="20"/>
      <w:szCs w:val="20"/>
    </w:rPr>
  </w:style>
  <w:style w:type="character" w:customStyle="1" w:styleId="CommentTextChar">
    <w:name w:val="Comment Text Char"/>
    <w:basedOn w:val="DefaultParagraphFont"/>
    <w:link w:val="CommentText"/>
    <w:uiPriority w:val="99"/>
    <w:rsid w:val="00BE1245"/>
    <w:rPr>
      <w:kern w:val="18"/>
      <w:sz w:val="20"/>
      <w:szCs w:val="20"/>
    </w:rPr>
  </w:style>
  <w:style w:type="paragraph" w:styleId="CommentSubject">
    <w:name w:val="annotation subject"/>
    <w:basedOn w:val="CommentText"/>
    <w:next w:val="CommentText"/>
    <w:link w:val="CommentSubjectChar"/>
    <w:uiPriority w:val="99"/>
    <w:semiHidden/>
    <w:unhideWhenUsed/>
    <w:rsid w:val="00BE1245"/>
    <w:rPr>
      <w:b/>
      <w:bCs/>
    </w:rPr>
  </w:style>
  <w:style w:type="character" w:customStyle="1" w:styleId="CommentSubjectChar">
    <w:name w:val="Comment Subject Char"/>
    <w:basedOn w:val="CommentTextChar"/>
    <w:link w:val="CommentSubject"/>
    <w:uiPriority w:val="99"/>
    <w:semiHidden/>
    <w:rsid w:val="00BE1245"/>
    <w:rPr>
      <w:b/>
      <w:bCs/>
      <w:kern w:val="18"/>
      <w:sz w:val="20"/>
      <w:szCs w:val="20"/>
    </w:rPr>
  </w:style>
  <w:style w:type="paragraph" w:styleId="Date">
    <w:name w:val="Date"/>
    <w:basedOn w:val="Normal"/>
    <w:next w:val="Normal"/>
    <w:link w:val="DateChar"/>
    <w:uiPriority w:val="99"/>
    <w:semiHidden/>
    <w:unhideWhenUsed/>
    <w:rsid w:val="00BE1245"/>
  </w:style>
  <w:style w:type="character" w:customStyle="1" w:styleId="DateChar">
    <w:name w:val="Date Char"/>
    <w:basedOn w:val="DefaultParagraphFont"/>
    <w:link w:val="Date"/>
    <w:uiPriority w:val="99"/>
    <w:semiHidden/>
    <w:rsid w:val="00BE1245"/>
    <w:rPr>
      <w:kern w:val="18"/>
    </w:rPr>
  </w:style>
  <w:style w:type="paragraph" w:styleId="DocumentMap">
    <w:name w:val="Document Map"/>
    <w:basedOn w:val="Normal"/>
    <w:link w:val="DocumentMapChar"/>
    <w:uiPriority w:val="99"/>
    <w:semiHidden/>
    <w:unhideWhenUsed/>
    <w:rsid w:val="00BE124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1245"/>
    <w:rPr>
      <w:rFonts w:ascii="Tahoma" w:hAnsi="Tahoma" w:cs="Tahoma"/>
      <w:kern w:val="18"/>
      <w:sz w:val="16"/>
      <w:szCs w:val="16"/>
    </w:rPr>
  </w:style>
  <w:style w:type="paragraph" w:styleId="E-mailSignature">
    <w:name w:val="E-mail Signature"/>
    <w:basedOn w:val="Normal"/>
    <w:link w:val="E-mailSignatureChar"/>
    <w:uiPriority w:val="99"/>
    <w:semiHidden/>
    <w:unhideWhenUsed/>
    <w:rsid w:val="00BE1245"/>
    <w:pPr>
      <w:spacing w:line="240" w:lineRule="auto"/>
    </w:pPr>
  </w:style>
  <w:style w:type="character" w:customStyle="1" w:styleId="E-mailSignatureChar">
    <w:name w:val="E-mail Signature Char"/>
    <w:basedOn w:val="DefaultParagraphFont"/>
    <w:link w:val="E-mailSignature"/>
    <w:uiPriority w:val="99"/>
    <w:semiHidden/>
    <w:rsid w:val="00BE1245"/>
    <w:rPr>
      <w:kern w:val="18"/>
    </w:rPr>
  </w:style>
  <w:style w:type="character" w:styleId="Emphasis">
    <w:name w:val="Emphasis"/>
    <w:basedOn w:val="DefaultParagraphFont"/>
    <w:uiPriority w:val="20"/>
    <w:semiHidden/>
    <w:unhideWhenUsed/>
    <w:rsid w:val="00BE1245"/>
    <w:rPr>
      <w:i/>
      <w:iCs/>
    </w:rPr>
  </w:style>
  <w:style w:type="character" w:styleId="EndnoteReference">
    <w:name w:val="endnote reference"/>
    <w:basedOn w:val="DefaultParagraphFont"/>
    <w:uiPriority w:val="99"/>
    <w:semiHidden/>
    <w:unhideWhenUsed/>
    <w:rsid w:val="00BE1245"/>
    <w:rPr>
      <w:vertAlign w:val="superscript"/>
    </w:rPr>
  </w:style>
  <w:style w:type="paragraph" w:styleId="EndnoteText">
    <w:name w:val="endnote text"/>
    <w:basedOn w:val="Normal"/>
    <w:link w:val="EndnoteTextChar"/>
    <w:uiPriority w:val="99"/>
    <w:semiHidden/>
    <w:unhideWhenUsed/>
    <w:rsid w:val="00BE1245"/>
    <w:pPr>
      <w:spacing w:line="240" w:lineRule="auto"/>
    </w:pPr>
    <w:rPr>
      <w:sz w:val="20"/>
      <w:szCs w:val="20"/>
    </w:rPr>
  </w:style>
  <w:style w:type="character" w:customStyle="1" w:styleId="EndnoteTextChar">
    <w:name w:val="Endnote Text Char"/>
    <w:basedOn w:val="DefaultParagraphFont"/>
    <w:link w:val="EndnoteText"/>
    <w:uiPriority w:val="99"/>
    <w:semiHidden/>
    <w:rsid w:val="00BE1245"/>
    <w:rPr>
      <w:kern w:val="18"/>
      <w:sz w:val="20"/>
      <w:szCs w:val="20"/>
    </w:rPr>
  </w:style>
  <w:style w:type="paragraph" w:styleId="EnvelopeAddress">
    <w:name w:val="envelope address"/>
    <w:basedOn w:val="Normal"/>
    <w:uiPriority w:val="99"/>
    <w:semiHidden/>
    <w:unhideWhenUsed/>
    <w:rsid w:val="00BE124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E1245"/>
    <w:pPr>
      <w:spacing w:line="240" w:lineRule="auto"/>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BE1245"/>
  </w:style>
  <w:style w:type="paragraph" w:styleId="HTMLAddress">
    <w:name w:val="HTML Address"/>
    <w:basedOn w:val="Normal"/>
    <w:link w:val="HTMLAddressChar"/>
    <w:uiPriority w:val="99"/>
    <w:semiHidden/>
    <w:unhideWhenUsed/>
    <w:rsid w:val="00BE1245"/>
    <w:pPr>
      <w:spacing w:line="240" w:lineRule="auto"/>
    </w:pPr>
    <w:rPr>
      <w:i/>
      <w:iCs/>
    </w:rPr>
  </w:style>
  <w:style w:type="character" w:customStyle="1" w:styleId="HTMLAddressChar">
    <w:name w:val="HTML Address Char"/>
    <w:basedOn w:val="DefaultParagraphFont"/>
    <w:link w:val="HTMLAddress"/>
    <w:uiPriority w:val="99"/>
    <w:semiHidden/>
    <w:rsid w:val="00BE1245"/>
    <w:rPr>
      <w:i/>
      <w:iCs/>
      <w:kern w:val="18"/>
    </w:rPr>
  </w:style>
  <w:style w:type="character" w:styleId="HTMLCite">
    <w:name w:val="HTML Cite"/>
    <w:basedOn w:val="DefaultParagraphFont"/>
    <w:uiPriority w:val="99"/>
    <w:semiHidden/>
    <w:unhideWhenUsed/>
    <w:rsid w:val="00BE1245"/>
    <w:rPr>
      <w:i/>
      <w:iCs/>
    </w:rPr>
  </w:style>
  <w:style w:type="character" w:styleId="HTMLCode">
    <w:name w:val="HTML Code"/>
    <w:basedOn w:val="DefaultParagraphFont"/>
    <w:uiPriority w:val="99"/>
    <w:semiHidden/>
    <w:unhideWhenUsed/>
    <w:rsid w:val="00BE1245"/>
    <w:rPr>
      <w:rFonts w:ascii="Consolas" w:hAnsi="Consolas"/>
      <w:sz w:val="20"/>
      <w:szCs w:val="20"/>
    </w:rPr>
  </w:style>
  <w:style w:type="character" w:styleId="HTMLDefinition">
    <w:name w:val="HTML Definition"/>
    <w:basedOn w:val="DefaultParagraphFont"/>
    <w:uiPriority w:val="99"/>
    <w:semiHidden/>
    <w:unhideWhenUsed/>
    <w:rsid w:val="00BE1245"/>
    <w:rPr>
      <w:i/>
      <w:iCs/>
    </w:rPr>
  </w:style>
  <w:style w:type="character" w:styleId="HTMLKeyboard">
    <w:name w:val="HTML Keyboard"/>
    <w:basedOn w:val="DefaultParagraphFont"/>
    <w:uiPriority w:val="99"/>
    <w:semiHidden/>
    <w:unhideWhenUsed/>
    <w:rsid w:val="00BE1245"/>
    <w:rPr>
      <w:rFonts w:ascii="Consolas" w:hAnsi="Consolas"/>
      <w:sz w:val="20"/>
      <w:szCs w:val="20"/>
    </w:rPr>
  </w:style>
  <w:style w:type="paragraph" w:styleId="HTMLPreformatted">
    <w:name w:val="HTML Preformatted"/>
    <w:basedOn w:val="Normal"/>
    <w:link w:val="HTMLPreformattedChar"/>
    <w:uiPriority w:val="99"/>
    <w:semiHidden/>
    <w:unhideWhenUsed/>
    <w:rsid w:val="00BE124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1245"/>
    <w:rPr>
      <w:rFonts w:ascii="Consolas" w:hAnsi="Consolas"/>
      <w:kern w:val="18"/>
      <w:sz w:val="20"/>
      <w:szCs w:val="20"/>
    </w:rPr>
  </w:style>
  <w:style w:type="character" w:styleId="HTMLSample">
    <w:name w:val="HTML Sample"/>
    <w:basedOn w:val="DefaultParagraphFont"/>
    <w:uiPriority w:val="99"/>
    <w:semiHidden/>
    <w:unhideWhenUsed/>
    <w:rsid w:val="00BE1245"/>
    <w:rPr>
      <w:rFonts w:ascii="Consolas" w:hAnsi="Consolas"/>
      <w:sz w:val="24"/>
      <w:szCs w:val="24"/>
    </w:rPr>
  </w:style>
  <w:style w:type="character" w:styleId="HTMLTypewriter">
    <w:name w:val="HTML Typewriter"/>
    <w:basedOn w:val="DefaultParagraphFont"/>
    <w:uiPriority w:val="99"/>
    <w:semiHidden/>
    <w:unhideWhenUsed/>
    <w:rsid w:val="00BE1245"/>
    <w:rPr>
      <w:rFonts w:ascii="Consolas" w:hAnsi="Consolas"/>
      <w:sz w:val="20"/>
      <w:szCs w:val="20"/>
    </w:rPr>
  </w:style>
  <w:style w:type="character" w:styleId="HTMLVariable">
    <w:name w:val="HTML Variable"/>
    <w:basedOn w:val="DefaultParagraphFont"/>
    <w:uiPriority w:val="99"/>
    <w:semiHidden/>
    <w:unhideWhenUsed/>
    <w:rsid w:val="00BE1245"/>
    <w:rPr>
      <w:i/>
      <w:iCs/>
    </w:rPr>
  </w:style>
  <w:style w:type="paragraph" w:styleId="Index1">
    <w:name w:val="index 1"/>
    <w:basedOn w:val="Normal"/>
    <w:next w:val="Normal"/>
    <w:autoRedefine/>
    <w:uiPriority w:val="99"/>
    <w:semiHidden/>
    <w:unhideWhenUsed/>
    <w:rsid w:val="00BE1245"/>
    <w:pPr>
      <w:spacing w:line="240" w:lineRule="auto"/>
      <w:ind w:left="180" w:hanging="180"/>
    </w:pPr>
  </w:style>
  <w:style w:type="paragraph" w:styleId="Index2">
    <w:name w:val="index 2"/>
    <w:basedOn w:val="Normal"/>
    <w:next w:val="Normal"/>
    <w:autoRedefine/>
    <w:uiPriority w:val="99"/>
    <w:semiHidden/>
    <w:unhideWhenUsed/>
    <w:rsid w:val="00BE1245"/>
    <w:pPr>
      <w:spacing w:line="240" w:lineRule="auto"/>
      <w:ind w:left="360" w:hanging="180"/>
    </w:pPr>
  </w:style>
  <w:style w:type="paragraph" w:styleId="Index3">
    <w:name w:val="index 3"/>
    <w:basedOn w:val="Normal"/>
    <w:next w:val="Normal"/>
    <w:autoRedefine/>
    <w:uiPriority w:val="99"/>
    <w:semiHidden/>
    <w:unhideWhenUsed/>
    <w:rsid w:val="00BE1245"/>
    <w:pPr>
      <w:spacing w:line="240" w:lineRule="auto"/>
      <w:ind w:left="540" w:hanging="180"/>
    </w:pPr>
  </w:style>
  <w:style w:type="paragraph" w:styleId="Index4">
    <w:name w:val="index 4"/>
    <w:basedOn w:val="Normal"/>
    <w:next w:val="Normal"/>
    <w:autoRedefine/>
    <w:uiPriority w:val="99"/>
    <w:semiHidden/>
    <w:unhideWhenUsed/>
    <w:rsid w:val="00BE1245"/>
    <w:pPr>
      <w:spacing w:line="240" w:lineRule="auto"/>
      <w:ind w:left="720" w:hanging="180"/>
    </w:pPr>
  </w:style>
  <w:style w:type="paragraph" w:styleId="Index5">
    <w:name w:val="index 5"/>
    <w:basedOn w:val="Normal"/>
    <w:next w:val="Normal"/>
    <w:autoRedefine/>
    <w:uiPriority w:val="99"/>
    <w:semiHidden/>
    <w:unhideWhenUsed/>
    <w:rsid w:val="00BE1245"/>
    <w:pPr>
      <w:spacing w:line="240" w:lineRule="auto"/>
      <w:ind w:left="900" w:hanging="180"/>
    </w:pPr>
  </w:style>
  <w:style w:type="paragraph" w:styleId="Index6">
    <w:name w:val="index 6"/>
    <w:basedOn w:val="Normal"/>
    <w:next w:val="Normal"/>
    <w:autoRedefine/>
    <w:uiPriority w:val="99"/>
    <w:semiHidden/>
    <w:unhideWhenUsed/>
    <w:rsid w:val="00BE1245"/>
    <w:pPr>
      <w:spacing w:line="240" w:lineRule="auto"/>
      <w:ind w:left="1080" w:hanging="180"/>
    </w:pPr>
  </w:style>
  <w:style w:type="paragraph" w:styleId="Index7">
    <w:name w:val="index 7"/>
    <w:basedOn w:val="Normal"/>
    <w:next w:val="Normal"/>
    <w:autoRedefine/>
    <w:uiPriority w:val="99"/>
    <w:semiHidden/>
    <w:unhideWhenUsed/>
    <w:rsid w:val="00BE1245"/>
    <w:pPr>
      <w:spacing w:line="240" w:lineRule="auto"/>
      <w:ind w:left="1260" w:hanging="180"/>
    </w:pPr>
  </w:style>
  <w:style w:type="paragraph" w:styleId="Index8">
    <w:name w:val="index 8"/>
    <w:basedOn w:val="Normal"/>
    <w:next w:val="Normal"/>
    <w:autoRedefine/>
    <w:uiPriority w:val="99"/>
    <w:semiHidden/>
    <w:unhideWhenUsed/>
    <w:rsid w:val="00BE1245"/>
    <w:pPr>
      <w:spacing w:line="240" w:lineRule="auto"/>
      <w:ind w:left="1440" w:hanging="180"/>
    </w:pPr>
  </w:style>
  <w:style w:type="paragraph" w:styleId="Index9">
    <w:name w:val="index 9"/>
    <w:basedOn w:val="Normal"/>
    <w:next w:val="Normal"/>
    <w:autoRedefine/>
    <w:uiPriority w:val="99"/>
    <w:semiHidden/>
    <w:unhideWhenUsed/>
    <w:rsid w:val="00BE1245"/>
    <w:pPr>
      <w:spacing w:line="240" w:lineRule="auto"/>
      <w:ind w:left="1620" w:hanging="180"/>
    </w:pPr>
  </w:style>
  <w:style w:type="paragraph" w:styleId="IndexHeading">
    <w:name w:val="index heading"/>
    <w:basedOn w:val="Normal"/>
    <w:next w:val="Index1"/>
    <w:uiPriority w:val="99"/>
    <w:semiHidden/>
    <w:unhideWhenUsed/>
    <w:rsid w:val="00BE124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1245"/>
    <w:rPr>
      <w:b/>
      <w:bCs/>
      <w:i/>
      <w:iCs/>
      <w:color w:val="008768" w:themeColor="accent1"/>
    </w:rPr>
  </w:style>
  <w:style w:type="paragraph" w:styleId="IntenseQuote">
    <w:name w:val="Intense Quote"/>
    <w:basedOn w:val="Normal"/>
    <w:next w:val="Normal"/>
    <w:link w:val="IntenseQuoteChar"/>
    <w:uiPriority w:val="30"/>
    <w:semiHidden/>
    <w:unhideWhenUsed/>
    <w:rsid w:val="00BE1245"/>
    <w:pPr>
      <w:pBdr>
        <w:bottom w:val="single" w:sz="4" w:space="4" w:color="008768" w:themeColor="accent1"/>
      </w:pBdr>
      <w:spacing w:before="200" w:after="280"/>
      <w:ind w:left="936" w:right="936"/>
    </w:pPr>
    <w:rPr>
      <w:b/>
      <w:bCs/>
      <w:i/>
      <w:iCs/>
      <w:color w:val="008768" w:themeColor="accent1"/>
    </w:rPr>
  </w:style>
  <w:style w:type="character" w:customStyle="1" w:styleId="IntenseQuoteChar">
    <w:name w:val="Intense Quote Char"/>
    <w:basedOn w:val="DefaultParagraphFont"/>
    <w:link w:val="IntenseQuote"/>
    <w:uiPriority w:val="30"/>
    <w:semiHidden/>
    <w:rsid w:val="00BE1245"/>
    <w:rPr>
      <w:b/>
      <w:bCs/>
      <w:i/>
      <w:iCs/>
      <w:color w:val="008768" w:themeColor="accent1"/>
      <w:kern w:val="18"/>
    </w:rPr>
  </w:style>
  <w:style w:type="character" w:styleId="IntenseReference">
    <w:name w:val="Intense Reference"/>
    <w:basedOn w:val="DefaultParagraphFont"/>
    <w:uiPriority w:val="32"/>
    <w:semiHidden/>
    <w:unhideWhenUsed/>
    <w:rsid w:val="00BE1245"/>
    <w:rPr>
      <w:b/>
      <w:bCs/>
      <w:smallCaps/>
      <w:color w:val="00353E" w:themeColor="accent2"/>
      <w:spacing w:val="5"/>
      <w:u w:val="single"/>
    </w:rPr>
  </w:style>
  <w:style w:type="character" w:styleId="LineNumber">
    <w:name w:val="line number"/>
    <w:basedOn w:val="DefaultParagraphFont"/>
    <w:uiPriority w:val="99"/>
    <w:semiHidden/>
    <w:unhideWhenUsed/>
    <w:rsid w:val="00BE1245"/>
  </w:style>
  <w:style w:type="paragraph" w:styleId="List">
    <w:name w:val="List"/>
    <w:basedOn w:val="Normal"/>
    <w:uiPriority w:val="99"/>
    <w:semiHidden/>
    <w:unhideWhenUsed/>
    <w:rsid w:val="00BE1245"/>
    <w:pPr>
      <w:ind w:left="283" w:hanging="283"/>
      <w:contextualSpacing/>
    </w:pPr>
  </w:style>
  <w:style w:type="paragraph" w:styleId="List2">
    <w:name w:val="List 2"/>
    <w:basedOn w:val="Normal"/>
    <w:uiPriority w:val="99"/>
    <w:semiHidden/>
    <w:unhideWhenUsed/>
    <w:rsid w:val="00BE1245"/>
    <w:pPr>
      <w:ind w:left="566" w:hanging="283"/>
      <w:contextualSpacing/>
    </w:pPr>
  </w:style>
  <w:style w:type="paragraph" w:styleId="List3">
    <w:name w:val="List 3"/>
    <w:basedOn w:val="Normal"/>
    <w:uiPriority w:val="99"/>
    <w:semiHidden/>
    <w:unhideWhenUsed/>
    <w:rsid w:val="00BE1245"/>
    <w:pPr>
      <w:ind w:left="849" w:hanging="283"/>
      <w:contextualSpacing/>
    </w:pPr>
  </w:style>
  <w:style w:type="paragraph" w:styleId="List4">
    <w:name w:val="List 4"/>
    <w:basedOn w:val="Normal"/>
    <w:uiPriority w:val="99"/>
    <w:semiHidden/>
    <w:unhideWhenUsed/>
    <w:rsid w:val="00BE1245"/>
    <w:pPr>
      <w:ind w:left="1132" w:hanging="283"/>
      <w:contextualSpacing/>
    </w:pPr>
  </w:style>
  <w:style w:type="paragraph" w:styleId="List5">
    <w:name w:val="List 5"/>
    <w:basedOn w:val="Normal"/>
    <w:uiPriority w:val="99"/>
    <w:semiHidden/>
    <w:unhideWhenUsed/>
    <w:rsid w:val="00BE1245"/>
    <w:pPr>
      <w:ind w:left="1415" w:hanging="283"/>
      <w:contextualSpacing/>
    </w:pPr>
  </w:style>
  <w:style w:type="paragraph" w:styleId="ListBullet4">
    <w:name w:val="List Bullet 4"/>
    <w:basedOn w:val="Normal"/>
    <w:uiPriority w:val="99"/>
    <w:semiHidden/>
    <w:unhideWhenUsed/>
    <w:rsid w:val="00BE1245"/>
    <w:pPr>
      <w:numPr>
        <w:numId w:val="7"/>
      </w:numPr>
      <w:contextualSpacing/>
    </w:pPr>
  </w:style>
  <w:style w:type="paragraph" w:styleId="ListBullet5">
    <w:name w:val="List Bullet 5"/>
    <w:basedOn w:val="Normal"/>
    <w:uiPriority w:val="99"/>
    <w:semiHidden/>
    <w:unhideWhenUsed/>
    <w:rsid w:val="00BE1245"/>
    <w:pPr>
      <w:numPr>
        <w:numId w:val="8"/>
      </w:numPr>
      <w:contextualSpacing/>
    </w:pPr>
  </w:style>
  <w:style w:type="paragraph" w:styleId="ListContinue">
    <w:name w:val="List Continue"/>
    <w:basedOn w:val="Normal"/>
    <w:uiPriority w:val="99"/>
    <w:semiHidden/>
    <w:unhideWhenUsed/>
    <w:rsid w:val="00BE1245"/>
    <w:pPr>
      <w:spacing w:after="120"/>
      <w:ind w:left="283"/>
      <w:contextualSpacing/>
    </w:pPr>
  </w:style>
  <w:style w:type="paragraph" w:styleId="ListContinue2">
    <w:name w:val="List Continue 2"/>
    <w:basedOn w:val="Normal"/>
    <w:uiPriority w:val="99"/>
    <w:semiHidden/>
    <w:unhideWhenUsed/>
    <w:rsid w:val="00BE1245"/>
    <w:pPr>
      <w:spacing w:after="120"/>
      <w:ind w:left="566"/>
      <w:contextualSpacing/>
    </w:pPr>
  </w:style>
  <w:style w:type="paragraph" w:styleId="ListContinue3">
    <w:name w:val="List Continue 3"/>
    <w:basedOn w:val="Normal"/>
    <w:uiPriority w:val="99"/>
    <w:semiHidden/>
    <w:unhideWhenUsed/>
    <w:rsid w:val="00BE1245"/>
    <w:pPr>
      <w:spacing w:after="120"/>
      <w:ind w:left="849"/>
      <w:contextualSpacing/>
    </w:pPr>
  </w:style>
  <w:style w:type="paragraph" w:styleId="ListContinue4">
    <w:name w:val="List Continue 4"/>
    <w:basedOn w:val="Normal"/>
    <w:uiPriority w:val="99"/>
    <w:semiHidden/>
    <w:unhideWhenUsed/>
    <w:rsid w:val="00BE1245"/>
    <w:pPr>
      <w:spacing w:after="120"/>
      <w:ind w:left="1132"/>
      <w:contextualSpacing/>
    </w:pPr>
  </w:style>
  <w:style w:type="paragraph" w:styleId="ListContinue5">
    <w:name w:val="List Continue 5"/>
    <w:basedOn w:val="Normal"/>
    <w:uiPriority w:val="99"/>
    <w:semiHidden/>
    <w:unhideWhenUsed/>
    <w:rsid w:val="00BE1245"/>
    <w:pPr>
      <w:spacing w:after="120"/>
      <w:ind w:left="1415"/>
      <w:contextualSpacing/>
    </w:pPr>
  </w:style>
  <w:style w:type="paragraph" w:styleId="ListNumber4">
    <w:name w:val="List Number 4"/>
    <w:basedOn w:val="Normal"/>
    <w:uiPriority w:val="99"/>
    <w:semiHidden/>
    <w:unhideWhenUsed/>
    <w:rsid w:val="00BE1245"/>
    <w:pPr>
      <w:numPr>
        <w:numId w:val="9"/>
      </w:numPr>
      <w:contextualSpacing/>
    </w:pPr>
  </w:style>
  <w:style w:type="paragraph" w:styleId="ListNumber5">
    <w:name w:val="List Number 5"/>
    <w:basedOn w:val="Normal"/>
    <w:uiPriority w:val="99"/>
    <w:semiHidden/>
    <w:unhideWhenUsed/>
    <w:rsid w:val="00BE1245"/>
    <w:pPr>
      <w:numPr>
        <w:numId w:val="10"/>
      </w:numPr>
      <w:contextualSpacing/>
    </w:pPr>
  </w:style>
  <w:style w:type="paragraph" w:styleId="ListParagraph">
    <w:name w:val="List Paragraph"/>
    <w:basedOn w:val="Normal"/>
    <w:uiPriority w:val="34"/>
    <w:semiHidden/>
    <w:unhideWhenUsed/>
    <w:rsid w:val="00BE1245"/>
    <w:pPr>
      <w:ind w:left="720"/>
      <w:contextualSpacing/>
    </w:pPr>
  </w:style>
  <w:style w:type="paragraph" w:styleId="MacroText">
    <w:name w:val="macro"/>
    <w:link w:val="MacroTextChar"/>
    <w:uiPriority w:val="99"/>
    <w:semiHidden/>
    <w:unhideWhenUsed/>
    <w:rsid w:val="00BE1245"/>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kern w:val="18"/>
      <w:sz w:val="20"/>
      <w:szCs w:val="20"/>
    </w:rPr>
  </w:style>
  <w:style w:type="character" w:customStyle="1" w:styleId="MacroTextChar">
    <w:name w:val="Macro Text Char"/>
    <w:basedOn w:val="DefaultParagraphFont"/>
    <w:link w:val="MacroText"/>
    <w:uiPriority w:val="99"/>
    <w:semiHidden/>
    <w:rsid w:val="00BE1245"/>
    <w:rPr>
      <w:rFonts w:ascii="Consolas" w:hAnsi="Consolas"/>
      <w:kern w:val="18"/>
      <w:sz w:val="20"/>
      <w:szCs w:val="20"/>
    </w:rPr>
  </w:style>
  <w:style w:type="paragraph" w:styleId="MessageHeader">
    <w:name w:val="Message Header"/>
    <w:basedOn w:val="Normal"/>
    <w:link w:val="MessageHeaderChar"/>
    <w:uiPriority w:val="99"/>
    <w:semiHidden/>
    <w:unhideWhenUsed/>
    <w:rsid w:val="00BE124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E1245"/>
    <w:rPr>
      <w:rFonts w:asciiTheme="majorHAnsi" w:eastAsiaTheme="majorEastAsia" w:hAnsiTheme="majorHAnsi" w:cstheme="majorBidi"/>
      <w:kern w:val="18"/>
      <w:sz w:val="24"/>
      <w:szCs w:val="24"/>
      <w:shd w:val="pct20" w:color="auto" w:fill="auto"/>
    </w:rPr>
  </w:style>
  <w:style w:type="paragraph" w:styleId="NoSpacing">
    <w:name w:val="No Spacing"/>
    <w:uiPriority w:val="1"/>
    <w:semiHidden/>
    <w:unhideWhenUsed/>
    <w:rsid w:val="00BE1245"/>
    <w:rPr>
      <w:kern w:val="18"/>
    </w:rPr>
  </w:style>
  <w:style w:type="paragraph" w:styleId="NormalWeb">
    <w:name w:val="Normal (Web)"/>
    <w:basedOn w:val="Normal"/>
    <w:uiPriority w:val="99"/>
    <w:semiHidden/>
    <w:unhideWhenUsed/>
    <w:rsid w:val="00BE1245"/>
    <w:rPr>
      <w:rFonts w:ascii="Times New Roman" w:hAnsi="Times New Roman" w:cs="Times New Roman"/>
      <w:sz w:val="24"/>
      <w:szCs w:val="24"/>
    </w:rPr>
  </w:style>
  <w:style w:type="paragraph" w:styleId="NormalIndent">
    <w:name w:val="Normal Indent"/>
    <w:basedOn w:val="Normal"/>
    <w:uiPriority w:val="99"/>
    <w:semiHidden/>
    <w:unhideWhenUsed/>
    <w:rsid w:val="00BE1245"/>
    <w:pPr>
      <w:ind w:left="720"/>
    </w:pPr>
  </w:style>
  <w:style w:type="paragraph" w:styleId="NoteHeading">
    <w:name w:val="Note Heading"/>
    <w:basedOn w:val="Normal"/>
    <w:next w:val="Normal"/>
    <w:link w:val="NoteHeadingChar"/>
    <w:uiPriority w:val="99"/>
    <w:semiHidden/>
    <w:unhideWhenUsed/>
    <w:rsid w:val="00BE1245"/>
    <w:pPr>
      <w:spacing w:line="240" w:lineRule="auto"/>
    </w:pPr>
  </w:style>
  <w:style w:type="character" w:customStyle="1" w:styleId="NoteHeadingChar">
    <w:name w:val="Note Heading Char"/>
    <w:basedOn w:val="DefaultParagraphFont"/>
    <w:link w:val="NoteHeading"/>
    <w:uiPriority w:val="99"/>
    <w:semiHidden/>
    <w:rsid w:val="00BE1245"/>
    <w:rPr>
      <w:kern w:val="18"/>
    </w:rPr>
  </w:style>
  <w:style w:type="character" w:styleId="PageNumber">
    <w:name w:val="page number"/>
    <w:basedOn w:val="DefaultParagraphFont"/>
    <w:uiPriority w:val="99"/>
    <w:semiHidden/>
    <w:unhideWhenUsed/>
    <w:rsid w:val="00BE1245"/>
  </w:style>
  <w:style w:type="character" w:styleId="PlaceholderText">
    <w:name w:val="Placeholder Text"/>
    <w:basedOn w:val="DefaultParagraphFont"/>
    <w:uiPriority w:val="99"/>
    <w:semiHidden/>
    <w:unhideWhenUsed/>
    <w:rsid w:val="00BE1245"/>
    <w:rPr>
      <w:color w:val="808080"/>
    </w:rPr>
  </w:style>
  <w:style w:type="paragraph" w:styleId="PlainText">
    <w:name w:val="Plain Text"/>
    <w:basedOn w:val="Normal"/>
    <w:link w:val="PlainTextChar"/>
    <w:uiPriority w:val="99"/>
    <w:semiHidden/>
    <w:unhideWhenUsed/>
    <w:rsid w:val="00BE124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E1245"/>
    <w:rPr>
      <w:rFonts w:ascii="Consolas" w:hAnsi="Consolas"/>
      <w:kern w:val="18"/>
      <w:sz w:val="21"/>
      <w:szCs w:val="21"/>
    </w:rPr>
  </w:style>
  <w:style w:type="paragraph" w:styleId="Salutation">
    <w:name w:val="Salutation"/>
    <w:basedOn w:val="Normal"/>
    <w:next w:val="Normal"/>
    <w:link w:val="SalutationChar"/>
    <w:uiPriority w:val="99"/>
    <w:semiHidden/>
    <w:unhideWhenUsed/>
    <w:rsid w:val="00BE1245"/>
  </w:style>
  <w:style w:type="character" w:customStyle="1" w:styleId="SalutationChar">
    <w:name w:val="Salutation Char"/>
    <w:basedOn w:val="DefaultParagraphFont"/>
    <w:link w:val="Salutation"/>
    <w:uiPriority w:val="99"/>
    <w:semiHidden/>
    <w:rsid w:val="00BE1245"/>
    <w:rPr>
      <w:kern w:val="18"/>
    </w:rPr>
  </w:style>
  <w:style w:type="paragraph" w:styleId="Signature">
    <w:name w:val="Signature"/>
    <w:basedOn w:val="Normal"/>
    <w:link w:val="SignatureChar"/>
    <w:uiPriority w:val="99"/>
    <w:semiHidden/>
    <w:unhideWhenUsed/>
    <w:rsid w:val="00BE1245"/>
    <w:pPr>
      <w:spacing w:line="240" w:lineRule="auto"/>
      <w:ind w:left="4252"/>
    </w:pPr>
  </w:style>
  <w:style w:type="character" w:customStyle="1" w:styleId="SignatureChar">
    <w:name w:val="Signature Char"/>
    <w:basedOn w:val="DefaultParagraphFont"/>
    <w:link w:val="Signature"/>
    <w:uiPriority w:val="99"/>
    <w:semiHidden/>
    <w:rsid w:val="00BE1245"/>
    <w:rPr>
      <w:kern w:val="18"/>
    </w:rPr>
  </w:style>
  <w:style w:type="character" w:styleId="Strong">
    <w:name w:val="Strong"/>
    <w:basedOn w:val="DefaultParagraphFont"/>
    <w:uiPriority w:val="22"/>
    <w:semiHidden/>
    <w:unhideWhenUsed/>
    <w:rsid w:val="00BE1245"/>
    <w:rPr>
      <w:b/>
      <w:bCs/>
    </w:rPr>
  </w:style>
  <w:style w:type="paragraph" w:styleId="Subtitle">
    <w:name w:val="Subtitle"/>
    <w:basedOn w:val="Normal"/>
    <w:next w:val="Normal"/>
    <w:link w:val="SubtitleChar"/>
    <w:uiPriority w:val="11"/>
    <w:semiHidden/>
    <w:unhideWhenUsed/>
    <w:rsid w:val="00BE1245"/>
    <w:pPr>
      <w:numPr>
        <w:ilvl w:val="1"/>
      </w:numPr>
    </w:pPr>
    <w:rPr>
      <w:rFonts w:asciiTheme="majorHAnsi" w:eastAsiaTheme="majorEastAsia" w:hAnsiTheme="majorHAnsi" w:cstheme="majorBidi"/>
      <w:i/>
      <w:iCs/>
      <w:color w:val="008768" w:themeColor="accent1"/>
      <w:spacing w:val="15"/>
      <w:sz w:val="24"/>
      <w:szCs w:val="24"/>
    </w:rPr>
  </w:style>
  <w:style w:type="character" w:customStyle="1" w:styleId="SubtitleChar">
    <w:name w:val="Subtitle Char"/>
    <w:basedOn w:val="DefaultParagraphFont"/>
    <w:link w:val="Subtitle"/>
    <w:uiPriority w:val="11"/>
    <w:semiHidden/>
    <w:rsid w:val="00BE1245"/>
    <w:rPr>
      <w:rFonts w:asciiTheme="majorHAnsi" w:eastAsiaTheme="majorEastAsia" w:hAnsiTheme="majorHAnsi" w:cstheme="majorBidi"/>
      <w:i/>
      <w:iCs/>
      <w:color w:val="008768" w:themeColor="accent1"/>
      <w:spacing w:val="15"/>
      <w:kern w:val="18"/>
      <w:sz w:val="24"/>
      <w:szCs w:val="24"/>
    </w:rPr>
  </w:style>
  <w:style w:type="character" w:styleId="SubtleEmphasis">
    <w:name w:val="Subtle Emphasis"/>
    <w:basedOn w:val="DefaultParagraphFont"/>
    <w:uiPriority w:val="19"/>
    <w:semiHidden/>
    <w:unhideWhenUsed/>
    <w:rsid w:val="00BE1245"/>
    <w:rPr>
      <w:i/>
      <w:iCs/>
      <w:color w:val="808080" w:themeColor="text1" w:themeTint="7F"/>
    </w:rPr>
  </w:style>
  <w:style w:type="character" w:styleId="SubtleReference">
    <w:name w:val="Subtle Reference"/>
    <w:basedOn w:val="DefaultParagraphFont"/>
    <w:uiPriority w:val="31"/>
    <w:semiHidden/>
    <w:unhideWhenUsed/>
    <w:rsid w:val="00BE1245"/>
    <w:rPr>
      <w:smallCaps/>
      <w:color w:val="00353E" w:themeColor="accent2"/>
      <w:u w:val="single"/>
    </w:rPr>
  </w:style>
  <w:style w:type="paragraph" w:styleId="TableofAuthorities">
    <w:name w:val="table of authorities"/>
    <w:basedOn w:val="Normal"/>
    <w:next w:val="Normal"/>
    <w:uiPriority w:val="99"/>
    <w:semiHidden/>
    <w:unhideWhenUsed/>
    <w:rsid w:val="00BE1245"/>
    <w:pPr>
      <w:ind w:left="180" w:hanging="180"/>
    </w:pPr>
  </w:style>
  <w:style w:type="paragraph" w:styleId="TableofFigures">
    <w:name w:val="table of figures"/>
    <w:basedOn w:val="Normal"/>
    <w:next w:val="Normal"/>
    <w:uiPriority w:val="99"/>
    <w:semiHidden/>
    <w:unhideWhenUsed/>
    <w:rsid w:val="00BE1245"/>
  </w:style>
  <w:style w:type="paragraph" w:styleId="TOAHeading">
    <w:name w:val="toa heading"/>
    <w:basedOn w:val="Normal"/>
    <w:next w:val="Normal"/>
    <w:uiPriority w:val="99"/>
    <w:semiHidden/>
    <w:unhideWhenUsed/>
    <w:rsid w:val="00BE124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E1245"/>
    <w:pPr>
      <w:spacing w:after="100"/>
    </w:pPr>
  </w:style>
  <w:style w:type="paragraph" w:styleId="TOC2">
    <w:name w:val="toc 2"/>
    <w:basedOn w:val="Normal"/>
    <w:next w:val="Normal"/>
    <w:autoRedefine/>
    <w:uiPriority w:val="39"/>
    <w:semiHidden/>
    <w:unhideWhenUsed/>
    <w:rsid w:val="00BE1245"/>
    <w:pPr>
      <w:spacing w:after="100"/>
    </w:pPr>
  </w:style>
  <w:style w:type="paragraph" w:styleId="TOC3">
    <w:name w:val="toc 3"/>
    <w:basedOn w:val="Normal"/>
    <w:next w:val="Normal"/>
    <w:autoRedefine/>
    <w:uiPriority w:val="39"/>
    <w:semiHidden/>
    <w:unhideWhenUsed/>
    <w:rsid w:val="00BE1245"/>
    <w:pPr>
      <w:spacing w:after="100"/>
    </w:pPr>
  </w:style>
  <w:style w:type="paragraph" w:styleId="TOC4">
    <w:name w:val="toc 4"/>
    <w:basedOn w:val="Normal"/>
    <w:next w:val="Normal"/>
    <w:autoRedefine/>
    <w:uiPriority w:val="39"/>
    <w:semiHidden/>
    <w:unhideWhenUsed/>
    <w:rsid w:val="00BE1245"/>
    <w:pPr>
      <w:spacing w:after="100"/>
    </w:pPr>
  </w:style>
  <w:style w:type="paragraph" w:styleId="TOC5">
    <w:name w:val="toc 5"/>
    <w:basedOn w:val="Normal"/>
    <w:next w:val="Normal"/>
    <w:autoRedefine/>
    <w:uiPriority w:val="39"/>
    <w:semiHidden/>
    <w:unhideWhenUsed/>
    <w:rsid w:val="00BE1245"/>
    <w:pPr>
      <w:spacing w:after="100"/>
      <w:ind w:left="720"/>
    </w:pPr>
  </w:style>
  <w:style w:type="paragraph" w:styleId="TOC6">
    <w:name w:val="toc 6"/>
    <w:basedOn w:val="Normal"/>
    <w:next w:val="Normal"/>
    <w:autoRedefine/>
    <w:uiPriority w:val="39"/>
    <w:semiHidden/>
    <w:unhideWhenUsed/>
    <w:rsid w:val="00BE1245"/>
    <w:pPr>
      <w:spacing w:after="100"/>
      <w:ind w:left="900"/>
    </w:pPr>
  </w:style>
  <w:style w:type="paragraph" w:styleId="TOC7">
    <w:name w:val="toc 7"/>
    <w:basedOn w:val="Normal"/>
    <w:next w:val="Normal"/>
    <w:autoRedefine/>
    <w:uiPriority w:val="39"/>
    <w:semiHidden/>
    <w:unhideWhenUsed/>
    <w:rsid w:val="00BE1245"/>
    <w:pPr>
      <w:spacing w:after="100"/>
      <w:ind w:left="1080"/>
    </w:pPr>
  </w:style>
  <w:style w:type="paragraph" w:styleId="TOC8">
    <w:name w:val="toc 8"/>
    <w:basedOn w:val="Normal"/>
    <w:next w:val="Normal"/>
    <w:autoRedefine/>
    <w:uiPriority w:val="39"/>
    <w:semiHidden/>
    <w:unhideWhenUsed/>
    <w:rsid w:val="00BE1245"/>
    <w:pPr>
      <w:spacing w:after="100"/>
      <w:ind w:left="1260"/>
    </w:pPr>
  </w:style>
  <w:style w:type="paragraph" w:styleId="TOC9">
    <w:name w:val="toc 9"/>
    <w:basedOn w:val="Normal"/>
    <w:next w:val="Normal"/>
    <w:autoRedefine/>
    <w:uiPriority w:val="39"/>
    <w:semiHidden/>
    <w:unhideWhenUsed/>
    <w:rsid w:val="00BE1245"/>
    <w:pPr>
      <w:spacing w:after="100"/>
      <w:ind w:left="1440"/>
    </w:pPr>
  </w:style>
  <w:style w:type="table" w:customStyle="1" w:styleId="AECOMcolouredtable">
    <w:name w:val="AECOM coloured table"/>
    <w:basedOn w:val="TableNormal"/>
    <w:uiPriority w:val="99"/>
    <w:semiHidden/>
    <w:unhideWhenUsed/>
    <w:rsid w:val="00255091"/>
    <w:tblPr>
      <w:tblStyleRowBandSize w:val="1"/>
    </w:tblPr>
    <w:tblStylePr w:type="firstRow">
      <w:rPr>
        <w:b/>
        <w:color w:val="FFFFFF" w:themeColor="background1"/>
      </w:rPr>
      <w:tblPr/>
      <w:tcPr>
        <w:tcBorders>
          <w:bottom w:val="single" w:sz="12" w:space="0" w:color="FFFFFF" w:themeColor="background1"/>
          <w:insideV w:val="single" w:sz="4" w:space="0" w:color="FFFFFF" w:themeColor="background1"/>
        </w:tcBorders>
        <w:shd w:val="clear" w:color="auto" w:fill="008768" w:themeFill="accent1"/>
      </w:tcPr>
    </w:tblStylePr>
    <w:tblStylePr w:type="firstCol">
      <w:rPr>
        <w:b/>
        <w:color w:val="FFFFFF" w:themeColor="background1"/>
      </w:rPr>
      <w:tblPr/>
      <w:tcPr>
        <w:tcBorders>
          <w:right w:val="single" w:sz="12" w:space="0" w:color="FFFFFF" w:themeColor="background1"/>
        </w:tcBorders>
        <w:shd w:val="clear" w:color="auto" w:fill="008768" w:themeFill="accent1"/>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5F9FF"/>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4FFED" w:themeFill="accent1" w:themeFillTint="33"/>
      </w:tcPr>
    </w:tblStylePr>
  </w:style>
  <w:style w:type="paragraph" w:customStyle="1" w:styleId="Appendixheading2">
    <w:name w:val="Appendix heading 2"/>
    <w:basedOn w:val="Heading2"/>
    <w:next w:val="BodyText"/>
    <w:uiPriority w:val="7"/>
    <w:qFormat/>
    <w:rsid w:val="00404BE5"/>
  </w:style>
  <w:style w:type="paragraph" w:customStyle="1" w:styleId="Numberedtext">
    <w:name w:val="Numbered text"/>
    <w:basedOn w:val="BodyText"/>
    <w:uiPriority w:val="1"/>
    <w:qFormat/>
    <w:rsid w:val="00D8735B"/>
  </w:style>
  <w:style w:type="paragraph" w:customStyle="1" w:styleId="Heading1NewPage">
    <w:name w:val="Heading 1 New Page"/>
    <w:basedOn w:val="Heading1"/>
    <w:uiPriority w:val="1"/>
    <w:qFormat/>
    <w:rsid w:val="0074570D"/>
    <w:pPr>
      <w:pageBreakBefore/>
    </w:pPr>
  </w:style>
  <w:style w:type="paragraph" w:customStyle="1" w:styleId="Numberedtext2">
    <w:name w:val="Numbered text 2"/>
    <w:basedOn w:val="Numberedtext"/>
    <w:uiPriority w:val="1"/>
    <w:qFormat/>
    <w:rsid w:val="0074570D"/>
  </w:style>
  <w:style w:type="character" w:styleId="UnresolvedMention">
    <w:name w:val="Unresolved Mention"/>
    <w:basedOn w:val="DefaultParagraphFont"/>
    <w:uiPriority w:val="99"/>
    <w:semiHidden/>
    <w:unhideWhenUsed/>
    <w:rsid w:val="00B72499"/>
    <w:rPr>
      <w:color w:val="605E5C"/>
      <w:shd w:val="clear" w:color="auto" w:fill="E1DFDD"/>
    </w:rPr>
  </w:style>
  <w:style w:type="paragraph" w:styleId="Revision">
    <w:name w:val="Revision"/>
    <w:hidden/>
    <w:uiPriority w:val="99"/>
    <w:semiHidden/>
    <w:rsid w:val="00646ACA"/>
    <w:rPr>
      <w:kern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4039">
      <w:bodyDiv w:val="1"/>
      <w:marLeft w:val="0"/>
      <w:marRight w:val="0"/>
      <w:marTop w:val="0"/>
      <w:marBottom w:val="0"/>
      <w:divBdr>
        <w:top w:val="none" w:sz="0" w:space="0" w:color="auto"/>
        <w:left w:val="none" w:sz="0" w:space="0" w:color="auto"/>
        <w:bottom w:val="none" w:sz="0" w:space="0" w:color="auto"/>
        <w:right w:val="none" w:sz="0" w:space="0" w:color="auto"/>
      </w:divBdr>
    </w:div>
    <w:div w:id="289871169">
      <w:bodyDiv w:val="1"/>
      <w:marLeft w:val="0"/>
      <w:marRight w:val="0"/>
      <w:marTop w:val="0"/>
      <w:marBottom w:val="0"/>
      <w:divBdr>
        <w:top w:val="none" w:sz="0" w:space="0" w:color="auto"/>
        <w:left w:val="none" w:sz="0" w:space="0" w:color="auto"/>
        <w:bottom w:val="none" w:sz="0" w:space="0" w:color="auto"/>
        <w:right w:val="none" w:sz="0" w:space="0" w:color="auto"/>
      </w:divBdr>
    </w:div>
    <w:div w:id="374351665">
      <w:bodyDiv w:val="1"/>
      <w:marLeft w:val="0"/>
      <w:marRight w:val="0"/>
      <w:marTop w:val="0"/>
      <w:marBottom w:val="0"/>
      <w:divBdr>
        <w:top w:val="none" w:sz="0" w:space="0" w:color="auto"/>
        <w:left w:val="none" w:sz="0" w:space="0" w:color="auto"/>
        <w:bottom w:val="none" w:sz="0" w:space="0" w:color="auto"/>
        <w:right w:val="none" w:sz="0" w:space="0" w:color="auto"/>
      </w:divBdr>
    </w:div>
    <w:div w:id="375085295">
      <w:bodyDiv w:val="1"/>
      <w:marLeft w:val="0"/>
      <w:marRight w:val="0"/>
      <w:marTop w:val="0"/>
      <w:marBottom w:val="0"/>
      <w:divBdr>
        <w:top w:val="none" w:sz="0" w:space="0" w:color="auto"/>
        <w:left w:val="none" w:sz="0" w:space="0" w:color="auto"/>
        <w:bottom w:val="none" w:sz="0" w:space="0" w:color="auto"/>
        <w:right w:val="none" w:sz="0" w:space="0" w:color="auto"/>
      </w:divBdr>
      <w:divsChild>
        <w:div w:id="784422628">
          <w:marLeft w:val="0"/>
          <w:marRight w:val="0"/>
          <w:marTop w:val="0"/>
          <w:marBottom w:val="0"/>
          <w:divBdr>
            <w:top w:val="none" w:sz="0" w:space="0" w:color="auto"/>
            <w:left w:val="none" w:sz="0" w:space="0" w:color="auto"/>
            <w:bottom w:val="none" w:sz="0" w:space="0" w:color="auto"/>
            <w:right w:val="none" w:sz="0" w:space="0" w:color="auto"/>
          </w:divBdr>
          <w:divsChild>
            <w:div w:id="556206929">
              <w:marLeft w:val="0"/>
              <w:marRight w:val="0"/>
              <w:marTop w:val="0"/>
              <w:marBottom w:val="0"/>
              <w:divBdr>
                <w:top w:val="none" w:sz="0" w:space="0" w:color="auto"/>
                <w:left w:val="none" w:sz="0" w:space="0" w:color="auto"/>
                <w:bottom w:val="none" w:sz="0" w:space="0" w:color="auto"/>
                <w:right w:val="none" w:sz="0" w:space="0" w:color="auto"/>
              </w:divBdr>
              <w:divsChild>
                <w:div w:id="2000958198">
                  <w:marLeft w:val="0"/>
                  <w:marRight w:val="0"/>
                  <w:marTop w:val="0"/>
                  <w:marBottom w:val="0"/>
                  <w:divBdr>
                    <w:top w:val="none" w:sz="0" w:space="0" w:color="auto"/>
                    <w:left w:val="none" w:sz="0" w:space="0" w:color="auto"/>
                    <w:bottom w:val="none" w:sz="0" w:space="0" w:color="auto"/>
                    <w:right w:val="none" w:sz="0" w:space="0" w:color="auto"/>
                  </w:divBdr>
                  <w:divsChild>
                    <w:div w:id="184557923">
                      <w:marLeft w:val="0"/>
                      <w:marRight w:val="0"/>
                      <w:marTop w:val="0"/>
                      <w:marBottom w:val="0"/>
                      <w:divBdr>
                        <w:top w:val="none" w:sz="0" w:space="0" w:color="auto"/>
                        <w:left w:val="none" w:sz="0" w:space="0" w:color="auto"/>
                        <w:bottom w:val="none" w:sz="0" w:space="0" w:color="auto"/>
                        <w:right w:val="none" w:sz="0" w:space="0" w:color="auto"/>
                      </w:divBdr>
                      <w:divsChild>
                        <w:div w:id="1867130499">
                          <w:marLeft w:val="0"/>
                          <w:marRight w:val="0"/>
                          <w:marTop w:val="0"/>
                          <w:marBottom w:val="0"/>
                          <w:divBdr>
                            <w:top w:val="none" w:sz="0" w:space="0" w:color="auto"/>
                            <w:left w:val="none" w:sz="0" w:space="0" w:color="auto"/>
                            <w:bottom w:val="none" w:sz="0" w:space="0" w:color="auto"/>
                            <w:right w:val="none" w:sz="0" w:space="0" w:color="auto"/>
                          </w:divBdr>
                          <w:divsChild>
                            <w:div w:id="8943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29134">
      <w:bodyDiv w:val="1"/>
      <w:marLeft w:val="0"/>
      <w:marRight w:val="0"/>
      <w:marTop w:val="0"/>
      <w:marBottom w:val="0"/>
      <w:divBdr>
        <w:top w:val="none" w:sz="0" w:space="0" w:color="auto"/>
        <w:left w:val="none" w:sz="0" w:space="0" w:color="auto"/>
        <w:bottom w:val="none" w:sz="0" w:space="0" w:color="auto"/>
        <w:right w:val="none" w:sz="0" w:space="0" w:color="auto"/>
      </w:divBdr>
    </w:div>
    <w:div w:id="575012954">
      <w:bodyDiv w:val="1"/>
      <w:marLeft w:val="0"/>
      <w:marRight w:val="0"/>
      <w:marTop w:val="0"/>
      <w:marBottom w:val="0"/>
      <w:divBdr>
        <w:top w:val="none" w:sz="0" w:space="0" w:color="auto"/>
        <w:left w:val="none" w:sz="0" w:space="0" w:color="auto"/>
        <w:bottom w:val="none" w:sz="0" w:space="0" w:color="auto"/>
        <w:right w:val="none" w:sz="0" w:space="0" w:color="auto"/>
      </w:divBdr>
    </w:div>
    <w:div w:id="578171138">
      <w:bodyDiv w:val="1"/>
      <w:marLeft w:val="0"/>
      <w:marRight w:val="0"/>
      <w:marTop w:val="0"/>
      <w:marBottom w:val="0"/>
      <w:divBdr>
        <w:top w:val="none" w:sz="0" w:space="0" w:color="auto"/>
        <w:left w:val="none" w:sz="0" w:space="0" w:color="auto"/>
        <w:bottom w:val="none" w:sz="0" w:space="0" w:color="auto"/>
        <w:right w:val="none" w:sz="0" w:space="0" w:color="auto"/>
      </w:divBdr>
    </w:div>
    <w:div w:id="603923888">
      <w:bodyDiv w:val="1"/>
      <w:marLeft w:val="0"/>
      <w:marRight w:val="0"/>
      <w:marTop w:val="0"/>
      <w:marBottom w:val="0"/>
      <w:divBdr>
        <w:top w:val="none" w:sz="0" w:space="0" w:color="auto"/>
        <w:left w:val="none" w:sz="0" w:space="0" w:color="auto"/>
        <w:bottom w:val="none" w:sz="0" w:space="0" w:color="auto"/>
        <w:right w:val="none" w:sz="0" w:space="0" w:color="auto"/>
      </w:divBdr>
    </w:div>
    <w:div w:id="607009677">
      <w:bodyDiv w:val="1"/>
      <w:marLeft w:val="0"/>
      <w:marRight w:val="0"/>
      <w:marTop w:val="0"/>
      <w:marBottom w:val="0"/>
      <w:divBdr>
        <w:top w:val="none" w:sz="0" w:space="0" w:color="auto"/>
        <w:left w:val="none" w:sz="0" w:space="0" w:color="auto"/>
        <w:bottom w:val="none" w:sz="0" w:space="0" w:color="auto"/>
        <w:right w:val="none" w:sz="0" w:space="0" w:color="auto"/>
      </w:divBdr>
    </w:div>
    <w:div w:id="694228539">
      <w:bodyDiv w:val="1"/>
      <w:marLeft w:val="0"/>
      <w:marRight w:val="0"/>
      <w:marTop w:val="0"/>
      <w:marBottom w:val="0"/>
      <w:divBdr>
        <w:top w:val="none" w:sz="0" w:space="0" w:color="auto"/>
        <w:left w:val="none" w:sz="0" w:space="0" w:color="auto"/>
        <w:bottom w:val="none" w:sz="0" w:space="0" w:color="auto"/>
        <w:right w:val="none" w:sz="0" w:space="0" w:color="auto"/>
      </w:divBdr>
    </w:div>
    <w:div w:id="777674221">
      <w:bodyDiv w:val="1"/>
      <w:marLeft w:val="0"/>
      <w:marRight w:val="0"/>
      <w:marTop w:val="0"/>
      <w:marBottom w:val="0"/>
      <w:divBdr>
        <w:top w:val="none" w:sz="0" w:space="0" w:color="auto"/>
        <w:left w:val="none" w:sz="0" w:space="0" w:color="auto"/>
        <w:bottom w:val="none" w:sz="0" w:space="0" w:color="auto"/>
        <w:right w:val="none" w:sz="0" w:space="0" w:color="auto"/>
      </w:divBdr>
    </w:div>
    <w:div w:id="973827000">
      <w:bodyDiv w:val="1"/>
      <w:marLeft w:val="0"/>
      <w:marRight w:val="0"/>
      <w:marTop w:val="0"/>
      <w:marBottom w:val="0"/>
      <w:divBdr>
        <w:top w:val="none" w:sz="0" w:space="0" w:color="auto"/>
        <w:left w:val="none" w:sz="0" w:space="0" w:color="auto"/>
        <w:bottom w:val="none" w:sz="0" w:space="0" w:color="auto"/>
        <w:right w:val="none" w:sz="0" w:space="0" w:color="auto"/>
      </w:divBdr>
    </w:div>
    <w:div w:id="1059520825">
      <w:bodyDiv w:val="1"/>
      <w:marLeft w:val="0"/>
      <w:marRight w:val="0"/>
      <w:marTop w:val="0"/>
      <w:marBottom w:val="0"/>
      <w:divBdr>
        <w:top w:val="none" w:sz="0" w:space="0" w:color="auto"/>
        <w:left w:val="none" w:sz="0" w:space="0" w:color="auto"/>
        <w:bottom w:val="none" w:sz="0" w:space="0" w:color="auto"/>
        <w:right w:val="none" w:sz="0" w:space="0" w:color="auto"/>
      </w:divBdr>
    </w:div>
    <w:div w:id="1062605848">
      <w:bodyDiv w:val="1"/>
      <w:marLeft w:val="0"/>
      <w:marRight w:val="0"/>
      <w:marTop w:val="0"/>
      <w:marBottom w:val="0"/>
      <w:divBdr>
        <w:top w:val="none" w:sz="0" w:space="0" w:color="auto"/>
        <w:left w:val="none" w:sz="0" w:space="0" w:color="auto"/>
        <w:bottom w:val="none" w:sz="0" w:space="0" w:color="auto"/>
        <w:right w:val="none" w:sz="0" w:space="0" w:color="auto"/>
      </w:divBdr>
    </w:div>
    <w:div w:id="1069763491">
      <w:bodyDiv w:val="1"/>
      <w:marLeft w:val="0"/>
      <w:marRight w:val="0"/>
      <w:marTop w:val="0"/>
      <w:marBottom w:val="0"/>
      <w:divBdr>
        <w:top w:val="none" w:sz="0" w:space="0" w:color="auto"/>
        <w:left w:val="none" w:sz="0" w:space="0" w:color="auto"/>
        <w:bottom w:val="none" w:sz="0" w:space="0" w:color="auto"/>
        <w:right w:val="none" w:sz="0" w:space="0" w:color="auto"/>
      </w:divBdr>
    </w:div>
    <w:div w:id="1114981107">
      <w:bodyDiv w:val="1"/>
      <w:marLeft w:val="0"/>
      <w:marRight w:val="0"/>
      <w:marTop w:val="0"/>
      <w:marBottom w:val="0"/>
      <w:divBdr>
        <w:top w:val="none" w:sz="0" w:space="0" w:color="auto"/>
        <w:left w:val="none" w:sz="0" w:space="0" w:color="auto"/>
        <w:bottom w:val="none" w:sz="0" w:space="0" w:color="auto"/>
        <w:right w:val="none" w:sz="0" w:space="0" w:color="auto"/>
      </w:divBdr>
    </w:div>
    <w:div w:id="1800370147">
      <w:bodyDiv w:val="1"/>
      <w:marLeft w:val="0"/>
      <w:marRight w:val="0"/>
      <w:marTop w:val="0"/>
      <w:marBottom w:val="0"/>
      <w:divBdr>
        <w:top w:val="none" w:sz="0" w:space="0" w:color="auto"/>
        <w:left w:val="none" w:sz="0" w:space="0" w:color="auto"/>
        <w:bottom w:val="none" w:sz="0" w:space="0" w:color="auto"/>
        <w:right w:val="none" w:sz="0" w:space="0" w:color="auto"/>
      </w:divBdr>
      <w:divsChild>
        <w:div w:id="1878619117">
          <w:marLeft w:val="0"/>
          <w:marRight w:val="0"/>
          <w:marTop w:val="0"/>
          <w:marBottom w:val="0"/>
          <w:divBdr>
            <w:top w:val="none" w:sz="0" w:space="0" w:color="auto"/>
            <w:left w:val="none" w:sz="0" w:space="0" w:color="auto"/>
            <w:bottom w:val="none" w:sz="0" w:space="0" w:color="auto"/>
            <w:right w:val="none" w:sz="0" w:space="0" w:color="auto"/>
          </w:divBdr>
          <w:divsChild>
            <w:div w:id="875435299">
              <w:marLeft w:val="0"/>
              <w:marRight w:val="0"/>
              <w:marTop w:val="0"/>
              <w:marBottom w:val="0"/>
              <w:divBdr>
                <w:top w:val="none" w:sz="0" w:space="0" w:color="auto"/>
                <w:left w:val="none" w:sz="0" w:space="0" w:color="auto"/>
                <w:bottom w:val="none" w:sz="0" w:space="0" w:color="auto"/>
                <w:right w:val="none" w:sz="0" w:space="0" w:color="auto"/>
              </w:divBdr>
              <w:divsChild>
                <w:div w:id="1344938064">
                  <w:marLeft w:val="0"/>
                  <w:marRight w:val="0"/>
                  <w:marTop w:val="0"/>
                  <w:marBottom w:val="0"/>
                  <w:divBdr>
                    <w:top w:val="none" w:sz="0" w:space="0" w:color="auto"/>
                    <w:left w:val="none" w:sz="0" w:space="0" w:color="auto"/>
                    <w:bottom w:val="none" w:sz="0" w:space="0" w:color="auto"/>
                    <w:right w:val="none" w:sz="0" w:space="0" w:color="auto"/>
                  </w:divBdr>
                  <w:divsChild>
                    <w:div w:id="325519696">
                      <w:marLeft w:val="0"/>
                      <w:marRight w:val="0"/>
                      <w:marTop w:val="0"/>
                      <w:marBottom w:val="0"/>
                      <w:divBdr>
                        <w:top w:val="none" w:sz="0" w:space="0" w:color="auto"/>
                        <w:left w:val="none" w:sz="0" w:space="0" w:color="auto"/>
                        <w:bottom w:val="none" w:sz="0" w:space="0" w:color="auto"/>
                        <w:right w:val="none" w:sz="0" w:space="0" w:color="auto"/>
                      </w:divBdr>
                      <w:divsChild>
                        <w:div w:id="1738815979">
                          <w:marLeft w:val="0"/>
                          <w:marRight w:val="0"/>
                          <w:marTop w:val="0"/>
                          <w:marBottom w:val="0"/>
                          <w:divBdr>
                            <w:top w:val="none" w:sz="0" w:space="0" w:color="auto"/>
                            <w:left w:val="none" w:sz="0" w:space="0" w:color="auto"/>
                            <w:bottom w:val="none" w:sz="0" w:space="0" w:color="auto"/>
                            <w:right w:val="none" w:sz="0" w:space="0" w:color="auto"/>
                          </w:divBdr>
                          <w:divsChild>
                            <w:div w:id="17405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6412">
      <w:bodyDiv w:val="1"/>
      <w:marLeft w:val="0"/>
      <w:marRight w:val="0"/>
      <w:marTop w:val="0"/>
      <w:marBottom w:val="0"/>
      <w:divBdr>
        <w:top w:val="none" w:sz="0" w:space="0" w:color="auto"/>
        <w:left w:val="none" w:sz="0" w:space="0" w:color="auto"/>
        <w:bottom w:val="none" w:sz="0" w:space="0" w:color="auto"/>
        <w:right w:val="none" w:sz="0" w:space="0" w:color="auto"/>
      </w:divBdr>
    </w:div>
    <w:div w:id="1899896524">
      <w:bodyDiv w:val="1"/>
      <w:marLeft w:val="0"/>
      <w:marRight w:val="0"/>
      <w:marTop w:val="0"/>
      <w:marBottom w:val="0"/>
      <w:divBdr>
        <w:top w:val="none" w:sz="0" w:space="0" w:color="auto"/>
        <w:left w:val="none" w:sz="0" w:space="0" w:color="auto"/>
        <w:bottom w:val="none" w:sz="0" w:space="0" w:color="auto"/>
        <w:right w:val="none" w:sz="0" w:space="0" w:color="auto"/>
      </w:divBdr>
    </w:div>
    <w:div w:id="2123307679">
      <w:bodyDiv w:val="1"/>
      <w:marLeft w:val="0"/>
      <w:marRight w:val="0"/>
      <w:marTop w:val="0"/>
      <w:marBottom w:val="0"/>
      <w:divBdr>
        <w:top w:val="none" w:sz="0" w:space="0" w:color="auto"/>
        <w:left w:val="none" w:sz="0" w:space="0" w:color="auto"/>
        <w:bottom w:val="none" w:sz="0" w:space="0" w:color="auto"/>
        <w:right w:val="none" w:sz="0" w:space="0" w:color="auto"/>
      </w:divBdr>
    </w:div>
    <w:div w:id="2133206716">
      <w:bodyDiv w:val="1"/>
      <w:marLeft w:val="0"/>
      <w:marRight w:val="0"/>
      <w:marTop w:val="0"/>
      <w:marBottom w:val="0"/>
      <w:divBdr>
        <w:top w:val="none" w:sz="0" w:space="0" w:color="auto"/>
        <w:left w:val="none" w:sz="0" w:space="0" w:color="auto"/>
        <w:bottom w:val="none" w:sz="0" w:space="0" w:color="auto"/>
        <w:right w:val="none" w:sz="0" w:space="0" w:color="auto"/>
      </w:divBdr>
    </w:div>
    <w:div w:id="21458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ecom.com/" TargetMode="External"/><Relationship Id="rId18" Type="http://schemas.openxmlformats.org/officeDocument/2006/relationships/hyperlink" Target="http://media.ngage.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media.ngage.co.za" TargetMode="External"/><Relationship Id="rId17" Type="http://schemas.openxmlformats.org/officeDocument/2006/relationships/hyperlink" Target="http://www.ngage.co.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hobile@ngage.co.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com.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ecom.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cy.mclane@aecom.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mclane\AppData\Roaming\Microsoft\Templates\AECOM_Blank.dotm" TargetMode="External"/></Relationships>
</file>

<file path=word/theme/theme1.xml><?xml version="1.0" encoding="utf-8"?>
<a:theme xmlns:a="http://schemas.openxmlformats.org/drawingml/2006/main" name="Office Theme">
  <a:themeElements>
    <a:clrScheme name="AECOM2021">
      <a:dk1>
        <a:sysClr val="windowText" lastClr="000000"/>
      </a:dk1>
      <a:lt1>
        <a:sysClr val="window" lastClr="FFFFFF"/>
      </a:lt1>
      <a:dk2>
        <a:srgbClr val="000000"/>
      </a:dk2>
      <a:lt2>
        <a:srgbClr val="FFFFFF"/>
      </a:lt2>
      <a:accent1>
        <a:srgbClr val="008768"/>
      </a:accent1>
      <a:accent2>
        <a:srgbClr val="00353E"/>
      </a:accent2>
      <a:accent3>
        <a:srgbClr val="AECC53"/>
      </a:accent3>
      <a:accent4>
        <a:srgbClr val="E52713"/>
      </a:accent4>
      <a:accent5>
        <a:srgbClr val="009A9B"/>
      </a:accent5>
      <a:accent6>
        <a:srgbClr val="FFCE00"/>
      </a:accent6>
      <a:hlink>
        <a:srgbClr val="C70C6F"/>
      </a:hlink>
      <a:folHlink>
        <a:srgbClr val="9C0880"/>
      </a:folHlink>
    </a:clrScheme>
    <a:fontScheme name="AECOM S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8a8e3-5add-40aa-98d3-db22b9d33e60">
      <Terms xmlns="http://schemas.microsoft.com/office/infopath/2007/PartnerControls"/>
    </lcf76f155ced4ddcb4097134ff3c332f>
    <TaxCatchAll xmlns="a4ef6390-dd5c-4f37-b37c-f8da899603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D88D2E1BE54DBA6B249720202B4B" ma:contentTypeVersion="16" ma:contentTypeDescription="Create a new document." ma:contentTypeScope="" ma:versionID="d38df0d9d262680f828e265ea662b8ac">
  <xsd:schema xmlns:xsd="http://www.w3.org/2001/XMLSchema" xmlns:xs="http://www.w3.org/2001/XMLSchema" xmlns:p="http://schemas.microsoft.com/office/2006/metadata/properties" xmlns:ns2="5538a8e3-5add-40aa-98d3-db22b9d33e60" xmlns:ns3="a4ef6390-dd5c-4f37-b37c-f8da899603be" targetNamespace="http://schemas.microsoft.com/office/2006/metadata/properties" ma:root="true" ma:fieldsID="0364358d4a14587a7ad1694092653b5f" ns2:_="" ns3:_="">
    <xsd:import namespace="5538a8e3-5add-40aa-98d3-db22b9d33e60"/>
    <xsd:import namespace="a4ef6390-dd5c-4f37-b37c-f8da899603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a8e3-5add-40aa-98d3-db22b9d33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f6390-dd5c-4f37-b37c-f8da89960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fab709-efc5-43c4-af7e-01df0aa3ba5c}" ma:internalName="TaxCatchAll" ma:showField="CatchAllData" ma:web="a4ef6390-dd5c-4f37-b37c-f8da899603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96C30-9E08-4603-9BDC-052B36A10CC0}">
  <ds:schemaRefs>
    <ds:schemaRef ds:uri="http://schemas.microsoft.com/sharepoint/v3/contenttype/forms"/>
  </ds:schemaRefs>
</ds:datastoreItem>
</file>

<file path=customXml/itemProps2.xml><?xml version="1.0" encoding="utf-8"?>
<ds:datastoreItem xmlns:ds="http://schemas.openxmlformats.org/officeDocument/2006/customXml" ds:itemID="{D9B31CAB-7DD5-4E75-A0E8-94CC4E15D6E6}">
  <ds:schemaRefs>
    <ds:schemaRef ds:uri="http://schemas.microsoft.com/office/2006/metadata/properties"/>
    <ds:schemaRef ds:uri="http://schemas.microsoft.com/office/infopath/2007/PartnerControls"/>
    <ds:schemaRef ds:uri="5538a8e3-5add-40aa-98d3-db22b9d33e60"/>
    <ds:schemaRef ds:uri="a4ef6390-dd5c-4f37-b37c-f8da899603be"/>
  </ds:schemaRefs>
</ds:datastoreItem>
</file>

<file path=customXml/itemProps3.xml><?xml version="1.0" encoding="utf-8"?>
<ds:datastoreItem xmlns:ds="http://schemas.openxmlformats.org/officeDocument/2006/customXml" ds:itemID="{AC368149-2CB6-4797-8AC7-0D1BD01E6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a8e3-5add-40aa-98d3-db22b9d33e60"/>
    <ds:schemaRef ds:uri="a4ef6390-dd5c-4f37-b37c-f8da89960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C2B92-2B56-406F-9892-1E4253F0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AECOM_Blank</Template>
  <TotalTime>10</TotalTime>
  <Pages>3</Pages>
  <Words>1512</Words>
  <Characters>10163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AECOM Blank</vt:lpstr>
    </vt:vector>
  </TitlesOfParts>
  <Company>AECOM</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AECOM Blank</dc:title>
  <dc:creator>Potapieff, Annabelle</dc:creator>
  <cp:lastModifiedBy>Basetsana Motsieloa</cp:lastModifiedBy>
  <cp:revision>2</cp:revision>
  <cp:lastPrinted>2025-05-14T07:41:00Z</cp:lastPrinted>
  <dcterms:created xsi:type="dcterms:W3CDTF">2026-07-10T08:05:00Z</dcterms:created>
  <dcterms:modified xsi:type="dcterms:W3CDTF">2026-07-10T08:05:00Z</dcterms:modified>
  <cp:category>Blank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AECOM_Blank</vt:lpwstr>
  </property>
  <property fmtid="{D5CDD505-2E9C-101B-9397-08002B2CF9AE}" pid="3" name="TemplateVersion">
    <vt:lpwstr>3.3</vt:lpwstr>
  </property>
  <property fmtid="{D5CDD505-2E9C-101B-9397-08002B2CF9AE}" pid="4" name="ContentTypeId">
    <vt:lpwstr>0x0101002E7BD88D2E1BE54DBA6B249720202B4B</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y fmtid="{D5CDD505-2E9C-101B-9397-08002B2CF9AE}" pid="39" name="GrammarlyDocumentId">
    <vt:lpwstr>0aa9662c-9b57-4012-9779-c65e47345828</vt:lpwstr>
  </property>
</Properties>
</file>