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5EB0" w14:textId="77777777"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03C3CF74" w:rsidR="006547AF" w:rsidRPr="00DF5031" w:rsidRDefault="00721582" w:rsidP="000E6182">
      <w:pPr>
        <w:spacing w:line="240" w:lineRule="auto"/>
        <w:rPr>
          <w:rFonts w:ascii="Arial" w:hAnsi="Arial" w:cs="Arial"/>
          <w:sz w:val="28"/>
          <w:szCs w:val="28"/>
        </w:rPr>
      </w:pPr>
      <w:r w:rsidRPr="00721582">
        <w:rPr>
          <w:rFonts w:ascii="Arial" w:hAnsi="Arial" w:cs="Arial"/>
          <w:sz w:val="28"/>
          <w:szCs w:val="28"/>
        </w:rPr>
        <w:t xml:space="preserve">Aurex Constructors </w:t>
      </w:r>
      <w:r>
        <w:rPr>
          <w:rFonts w:ascii="Arial" w:hAnsi="Arial" w:cs="Arial"/>
          <w:sz w:val="28"/>
          <w:szCs w:val="28"/>
        </w:rPr>
        <w:t>s</w:t>
      </w:r>
      <w:r w:rsidRPr="00721582">
        <w:rPr>
          <w:rFonts w:ascii="Arial" w:hAnsi="Arial" w:cs="Arial"/>
          <w:sz w:val="28"/>
          <w:szCs w:val="28"/>
        </w:rPr>
        <w:t xml:space="preserve">howcases </w:t>
      </w:r>
      <w:r>
        <w:rPr>
          <w:rFonts w:ascii="Arial" w:hAnsi="Arial" w:cs="Arial"/>
          <w:sz w:val="28"/>
          <w:szCs w:val="28"/>
        </w:rPr>
        <w:t>s</w:t>
      </w:r>
      <w:r w:rsidRPr="00721582">
        <w:rPr>
          <w:rFonts w:ascii="Arial" w:hAnsi="Arial" w:cs="Arial"/>
          <w:sz w:val="28"/>
          <w:szCs w:val="28"/>
        </w:rPr>
        <w:t xml:space="preserve">marter, </w:t>
      </w:r>
      <w:r>
        <w:rPr>
          <w:rFonts w:ascii="Arial" w:hAnsi="Arial" w:cs="Arial"/>
          <w:sz w:val="28"/>
          <w:szCs w:val="28"/>
        </w:rPr>
        <w:t>i</w:t>
      </w:r>
      <w:r w:rsidRPr="00721582">
        <w:rPr>
          <w:rFonts w:ascii="Arial" w:hAnsi="Arial" w:cs="Arial"/>
          <w:sz w:val="28"/>
          <w:szCs w:val="28"/>
        </w:rPr>
        <w:t xml:space="preserve">ntegrated </w:t>
      </w:r>
      <w:r w:rsidR="002A42AF">
        <w:rPr>
          <w:rFonts w:ascii="Arial" w:hAnsi="Arial" w:cs="Arial"/>
          <w:sz w:val="28"/>
          <w:szCs w:val="28"/>
        </w:rPr>
        <w:t>SMEIP</w:t>
      </w:r>
      <w:r w:rsidR="00A07B75">
        <w:rPr>
          <w:rFonts w:ascii="Arial" w:hAnsi="Arial" w:cs="Arial"/>
          <w:sz w:val="28"/>
          <w:szCs w:val="28"/>
        </w:rPr>
        <w:t xml:space="preserve">P </w:t>
      </w:r>
      <w:r>
        <w:rPr>
          <w:rFonts w:ascii="Arial" w:hAnsi="Arial" w:cs="Arial"/>
          <w:sz w:val="28"/>
          <w:szCs w:val="28"/>
        </w:rPr>
        <w:t>c</w:t>
      </w:r>
      <w:r w:rsidRPr="00721582">
        <w:rPr>
          <w:rFonts w:ascii="Arial" w:hAnsi="Arial" w:cs="Arial"/>
          <w:sz w:val="28"/>
          <w:szCs w:val="28"/>
        </w:rPr>
        <w:t xml:space="preserve">onstruction </w:t>
      </w:r>
      <w:r>
        <w:rPr>
          <w:rFonts w:ascii="Arial" w:hAnsi="Arial" w:cs="Arial"/>
          <w:sz w:val="28"/>
          <w:szCs w:val="28"/>
        </w:rPr>
        <w:t>m</w:t>
      </w:r>
      <w:r w:rsidRPr="00721582">
        <w:rPr>
          <w:rFonts w:ascii="Arial" w:hAnsi="Arial" w:cs="Arial"/>
          <w:sz w:val="28"/>
          <w:szCs w:val="28"/>
        </w:rPr>
        <w:t xml:space="preserve">anagement for Africa’s </w:t>
      </w:r>
      <w:r>
        <w:rPr>
          <w:rFonts w:ascii="Arial" w:hAnsi="Arial" w:cs="Arial"/>
          <w:sz w:val="28"/>
          <w:szCs w:val="28"/>
        </w:rPr>
        <w:t>m</w:t>
      </w:r>
      <w:r w:rsidRPr="00721582">
        <w:rPr>
          <w:rFonts w:ascii="Arial" w:hAnsi="Arial" w:cs="Arial"/>
          <w:sz w:val="28"/>
          <w:szCs w:val="28"/>
        </w:rPr>
        <w:t xml:space="preserve">ining </w:t>
      </w:r>
      <w:r w:rsidR="00A07B75">
        <w:rPr>
          <w:rFonts w:ascii="Arial" w:hAnsi="Arial" w:cs="Arial"/>
          <w:sz w:val="28"/>
          <w:szCs w:val="28"/>
        </w:rPr>
        <w:t>industry</w:t>
      </w:r>
    </w:p>
    <w:p w14:paraId="13989EC2" w14:textId="0DEE84C4" w:rsidR="00721582" w:rsidRDefault="00824135" w:rsidP="00721582">
      <w:pPr>
        <w:rPr>
          <w:rFonts w:cs="Calibri"/>
          <w:bCs/>
          <w:iCs/>
        </w:rPr>
      </w:pPr>
      <w:r>
        <w:rPr>
          <w:rFonts w:cs="Calibri"/>
          <w:b/>
          <w:iCs/>
        </w:rPr>
        <w:t xml:space="preserve">6 February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BF4BF8">
        <w:rPr>
          <w:rFonts w:cs="Calibri"/>
          <w:b/>
          <w:iCs/>
        </w:rPr>
        <w:t>6</w:t>
      </w:r>
      <w:r w:rsidR="00D46076" w:rsidRPr="00413AB6">
        <w:rPr>
          <w:rFonts w:cs="Calibri"/>
          <w:bCs/>
          <w:iCs/>
        </w:rPr>
        <w:t>:</w:t>
      </w:r>
      <w:bookmarkStart w:id="3" w:name="_Hlk532475602"/>
      <w:r w:rsidR="0063109B" w:rsidRPr="0063109B">
        <w:t xml:space="preserve"> </w:t>
      </w:r>
      <w:r w:rsidR="00721582" w:rsidRPr="00721582">
        <w:rPr>
          <w:rFonts w:cs="Calibri"/>
          <w:bCs/>
          <w:iCs/>
        </w:rPr>
        <w:t>Mining projects are becoming more complex, less forgiving</w:t>
      </w:r>
      <w:r w:rsidR="00165508">
        <w:rPr>
          <w:rFonts w:cs="Calibri"/>
          <w:bCs/>
          <w:iCs/>
        </w:rPr>
        <w:t>,</w:t>
      </w:r>
      <w:r w:rsidR="00721582" w:rsidRPr="00721582">
        <w:rPr>
          <w:rFonts w:cs="Calibri"/>
          <w:bCs/>
          <w:iCs/>
        </w:rPr>
        <w:t xml:space="preserve"> and increasingly intolerant of delay. In this environment, traditional, reactive construction models are no longer sufficient to meet the demands of modern mining </w:t>
      </w:r>
      <w:r w:rsidR="00366B14">
        <w:rPr>
          <w:rFonts w:cs="Calibri"/>
          <w:bCs/>
          <w:iCs/>
        </w:rPr>
        <w:t>plant environments</w:t>
      </w:r>
      <w:r w:rsidR="00721582" w:rsidRPr="00721582">
        <w:rPr>
          <w:rFonts w:cs="Calibri"/>
          <w:bCs/>
          <w:iCs/>
        </w:rPr>
        <w:t>.</w:t>
      </w:r>
    </w:p>
    <w:p w14:paraId="108620E9" w14:textId="5EE4EF5F" w:rsidR="00366B14" w:rsidRPr="00721582" w:rsidRDefault="00366B14" w:rsidP="00721582">
      <w:pPr>
        <w:rPr>
          <w:rFonts w:cs="Calibri"/>
          <w:bCs/>
          <w:iCs/>
        </w:rPr>
      </w:pPr>
      <w:r>
        <w:rPr>
          <w:rFonts w:cs="Calibri"/>
          <w:bCs/>
          <w:iCs/>
        </w:rPr>
        <w:t>Aurex Constructors specialises in SMEIP/SMEIPP delivery</w:t>
      </w:r>
      <w:r w:rsidR="00EC5BEB">
        <w:rPr>
          <w:rFonts w:cs="Calibri"/>
          <w:bCs/>
          <w:iCs/>
        </w:rPr>
        <w:t xml:space="preserve"> (</w:t>
      </w:r>
      <w:r>
        <w:rPr>
          <w:rFonts w:cs="Calibri"/>
          <w:bCs/>
          <w:iCs/>
        </w:rPr>
        <w:t>structural, mechanical, electrical, instrumentation, piping and platework</w:t>
      </w:r>
      <w:r w:rsidR="00EC5BEB">
        <w:rPr>
          <w:rFonts w:cs="Calibri"/>
          <w:bCs/>
          <w:iCs/>
        </w:rPr>
        <w:t xml:space="preserve">), </w:t>
      </w:r>
      <w:r>
        <w:rPr>
          <w:rFonts w:cs="Calibri"/>
          <w:bCs/>
          <w:iCs/>
        </w:rPr>
        <w:t>forming the backbone of its construction and maintenance support to mining plant infrastructure.</w:t>
      </w:r>
    </w:p>
    <w:p w14:paraId="6005806B" w14:textId="5F84A0CE" w:rsidR="00721582" w:rsidRDefault="00721582" w:rsidP="00721582">
      <w:pPr>
        <w:rPr>
          <w:rFonts w:cs="Calibri"/>
          <w:bCs/>
          <w:iCs/>
        </w:rPr>
      </w:pPr>
      <w:r w:rsidRPr="00721582">
        <w:rPr>
          <w:rFonts w:cs="Calibri"/>
          <w:bCs/>
          <w:iCs/>
        </w:rPr>
        <w:t>“</w:t>
      </w:r>
      <w:r>
        <w:rPr>
          <w:rFonts w:cs="Calibri"/>
          <w:bCs/>
          <w:iCs/>
        </w:rPr>
        <w:t>I</w:t>
      </w:r>
      <w:r w:rsidRPr="00721582">
        <w:rPr>
          <w:rFonts w:cs="Calibri"/>
          <w:bCs/>
          <w:iCs/>
        </w:rPr>
        <w:t>nnovation is about solving the real challenges our clients face on live mining sites</w:t>
      </w:r>
      <w:r>
        <w:rPr>
          <w:rFonts w:cs="Calibri"/>
          <w:bCs/>
          <w:iCs/>
        </w:rPr>
        <w:t>,</w:t>
      </w:r>
      <w:r w:rsidRPr="00721582">
        <w:rPr>
          <w:rFonts w:cs="Calibri"/>
          <w:bCs/>
          <w:iCs/>
        </w:rPr>
        <w:t xml:space="preserve"> </w:t>
      </w:r>
      <w:r>
        <w:rPr>
          <w:rFonts w:cs="Calibri"/>
          <w:bCs/>
          <w:iCs/>
        </w:rPr>
        <w:t xml:space="preserve">which are </w:t>
      </w:r>
      <w:r w:rsidRPr="00721582">
        <w:rPr>
          <w:rFonts w:cs="Calibri"/>
          <w:bCs/>
          <w:iCs/>
        </w:rPr>
        <w:t>uncertainty, complexity</w:t>
      </w:r>
      <w:r w:rsidR="00165508">
        <w:rPr>
          <w:rFonts w:cs="Calibri"/>
          <w:bCs/>
          <w:iCs/>
        </w:rPr>
        <w:t>,</w:t>
      </w:r>
      <w:r w:rsidRPr="00721582">
        <w:rPr>
          <w:rFonts w:cs="Calibri"/>
          <w:bCs/>
          <w:iCs/>
        </w:rPr>
        <w:t xml:space="preserve"> and pressure on schedules,” says </w:t>
      </w:r>
      <w:r w:rsidRPr="00721582">
        <w:rPr>
          <w:rFonts w:cs="Calibri"/>
          <w:b/>
          <w:iCs/>
        </w:rPr>
        <w:t>Clive Garner</w:t>
      </w:r>
      <w:r w:rsidRPr="00721582">
        <w:rPr>
          <w:rFonts w:cs="Calibri"/>
          <w:bCs/>
          <w:iCs/>
        </w:rPr>
        <w:t>, Operations Director</w:t>
      </w:r>
      <w:r w:rsidR="00D634B9">
        <w:rPr>
          <w:rFonts w:cs="Calibri"/>
          <w:bCs/>
          <w:iCs/>
        </w:rPr>
        <w:t xml:space="preserve"> of</w:t>
      </w:r>
      <w:r w:rsidRPr="00721582">
        <w:rPr>
          <w:rFonts w:cs="Calibri"/>
          <w:bCs/>
          <w:iCs/>
        </w:rPr>
        <w:t xml:space="preserve"> Industrial Projects Solutions at </w:t>
      </w:r>
      <w:hyperlink r:id="rId11" w:history="1">
        <w:r w:rsidRPr="00F61ADC">
          <w:rPr>
            <w:rStyle w:val="Hyperlink"/>
            <w:rFonts w:cs="Calibri"/>
            <w:bCs/>
            <w:iCs/>
          </w:rPr>
          <w:t>Aurex Constructors</w:t>
        </w:r>
      </w:hyperlink>
      <w:r>
        <w:t>.</w:t>
      </w:r>
    </w:p>
    <w:p w14:paraId="37D1BB7D" w14:textId="31A448A4" w:rsidR="00721582" w:rsidRPr="00721582" w:rsidRDefault="00721582" w:rsidP="00721582">
      <w:pPr>
        <w:rPr>
          <w:rFonts w:cs="Calibri"/>
          <w:bCs/>
          <w:iCs/>
        </w:rPr>
      </w:pPr>
      <w:r>
        <w:rPr>
          <w:rFonts w:cs="Calibri"/>
          <w:bCs/>
          <w:iCs/>
        </w:rPr>
        <w:t>A</w:t>
      </w:r>
      <w:r w:rsidRPr="00721582">
        <w:rPr>
          <w:rFonts w:cs="Calibri"/>
          <w:bCs/>
          <w:iCs/>
        </w:rPr>
        <w:t xml:space="preserve">s the African mining industry gathers for </w:t>
      </w:r>
      <w:hyperlink r:id="rId12" w:history="1">
        <w:r w:rsidRPr="00721582">
          <w:rPr>
            <w:rStyle w:val="Hyperlink"/>
            <w:rFonts w:cs="Calibri"/>
            <w:bCs/>
            <w:iCs/>
          </w:rPr>
          <w:t>Mining Indaba 2026</w:t>
        </w:r>
      </w:hyperlink>
      <w:r w:rsidRPr="00721582">
        <w:rPr>
          <w:rFonts w:cs="Calibri"/>
          <w:bCs/>
          <w:iCs/>
        </w:rPr>
        <w:t xml:space="preserve">, </w:t>
      </w:r>
      <w:r>
        <w:rPr>
          <w:rFonts w:cs="Calibri"/>
          <w:bCs/>
          <w:iCs/>
        </w:rPr>
        <w:t xml:space="preserve">the </w:t>
      </w:r>
      <w:r w:rsidRPr="00721582">
        <w:rPr>
          <w:rFonts w:cs="Calibri"/>
          <w:bCs/>
          <w:iCs/>
        </w:rPr>
        <w:t>leading industrial construction, turnaround, and maintenance company</w:t>
      </w:r>
      <w:r w:rsidR="00165508">
        <w:rPr>
          <w:rFonts w:cs="Calibri"/>
          <w:bCs/>
          <w:iCs/>
        </w:rPr>
        <w:t>,</w:t>
      </w:r>
      <w:r>
        <w:rPr>
          <w:rFonts w:cs="Calibri"/>
          <w:bCs/>
          <w:iCs/>
        </w:rPr>
        <w:t xml:space="preserve"> </w:t>
      </w:r>
      <w:r w:rsidRPr="00721582">
        <w:rPr>
          <w:rFonts w:cs="Calibri"/>
          <w:bCs/>
          <w:iCs/>
        </w:rPr>
        <w:t>is highlighting how innovative, integrated construction management approaches are delivering greater certainty, efficiency</w:t>
      </w:r>
      <w:r w:rsidR="00165508">
        <w:rPr>
          <w:rFonts w:cs="Calibri"/>
          <w:bCs/>
          <w:iCs/>
        </w:rPr>
        <w:t>,</w:t>
      </w:r>
      <w:r w:rsidRPr="00721582">
        <w:rPr>
          <w:rFonts w:cs="Calibri"/>
          <w:bCs/>
          <w:iCs/>
        </w:rPr>
        <w:t xml:space="preserve"> and reliability across complex mining </w:t>
      </w:r>
      <w:r w:rsidR="00366B14">
        <w:rPr>
          <w:rFonts w:cs="Calibri"/>
          <w:bCs/>
          <w:iCs/>
        </w:rPr>
        <w:t xml:space="preserve">infrastructure and plant construction </w:t>
      </w:r>
      <w:r w:rsidRPr="00721582">
        <w:rPr>
          <w:rFonts w:cs="Calibri"/>
          <w:bCs/>
          <w:iCs/>
        </w:rPr>
        <w:t>projects.</w:t>
      </w:r>
    </w:p>
    <w:p w14:paraId="041275DE" w14:textId="265FE396" w:rsidR="00721582" w:rsidRPr="00721582" w:rsidRDefault="00721582" w:rsidP="00721582">
      <w:pPr>
        <w:rPr>
          <w:rFonts w:cs="Calibri"/>
          <w:bCs/>
          <w:iCs/>
        </w:rPr>
      </w:pPr>
      <w:r w:rsidRPr="00721582">
        <w:rPr>
          <w:rFonts w:cs="Calibri"/>
          <w:bCs/>
          <w:iCs/>
        </w:rPr>
        <w:t>Mining Indaba is widely recognised as the premier platform for the African mining industry</w:t>
      </w:r>
      <w:r w:rsidR="00165508">
        <w:rPr>
          <w:rFonts w:cs="Calibri"/>
          <w:bCs/>
          <w:iCs/>
        </w:rPr>
        <w:t xml:space="preserve"> </w:t>
      </w:r>
      <w:r w:rsidRPr="00721582">
        <w:rPr>
          <w:rFonts w:cs="Calibri"/>
          <w:bCs/>
          <w:iCs/>
        </w:rPr>
        <w:t xml:space="preserve">to shape the future of mining across the continent. Against this backdrop, Aurex </w:t>
      </w:r>
      <w:r>
        <w:rPr>
          <w:rFonts w:cs="Calibri"/>
          <w:bCs/>
          <w:iCs/>
        </w:rPr>
        <w:t xml:space="preserve">Constructors </w:t>
      </w:r>
      <w:r w:rsidRPr="00721582">
        <w:rPr>
          <w:rFonts w:cs="Calibri"/>
          <w:bCs/>
          <w:iCs/>
        </w:rPr>
        <w:t>is reinforcing its commitment to smarter planning, digital enablement</w:t>
      </w:r>
      <w:r w:rsidR="00165508">
        <w:rPr>
          <w:rFonts w:cs="Calibri"/>
          <w:bCs/>
          <w:iCs/>
        </w:rPr>
        <w:t>,</w:t>
      </w:r>
      <w:r w:rsidRPr="00721582">
        <w:rPr>
          <w:rFonts w:cs="Calibri"/>
          <w:bCs/>
          <w:iCs/>
        </w:rPr>
        <w:t xml:space="preserve"> and agile execution as key enablers of improved project outcomes across the mining value chain.</w:t>
      </w:r>
    </w:p>
    <w:p w14:paraId="7A83156B" w14:textId="7E19E6AF" w:rsidR="00721582" w:rsidRPr="00721582" w:rsidRDefault="00721582" w:rsidP="00721582">
      <w:pPr>
        <w:rPr>
          <w:rFonts w:cs="Calibri"/>
          <w:bCs/>
          <w:iCs/>
        </w:rPr>
      </w:pPr>
      <w:r>
        <w:rPr>
          <w:rFonts w:cs="Calibri"/>
          <w:bCs/>
          <w:iCs/>
        </w:rPr>
        <w:t xml:space="preserve">The </w:t>
      </w:r>
      <w:r w:rsidRPr="00721582">
        <w:rPr>
          <w:rFonts w:cs="Calibri"/>
          <w:bCs/>
          <w:iCs/>
        </w:rPr>
        <w:t xml:space="preserve">integrated construction </w:t>
      </w:r>
      <w:r w:rsidR="00D95B4A">
        <w:rPr>
          <w:rFonts w:cs="Calibri"/>
          <w:bCs/>
          <w:iCs/>
        </w:rPr>
        <w:t xml:space="preserve">execution </w:t>
      </w:r>
      <w:r w:rsidRPr="00721582">
        <w:rPr>
          <w:rFonts w:cs="Calibri"/>
          <w:bCs/>
          <w:iCs/>
        </w:rPr>
        <w:t xml:space="preserve">management model </w:t>
      </w:r>
      <w:r>
        <w:rPr>
          <w:rFonts w:cs="Calibri"/>
          <w:bCs/>
          <w:iCs/>
        </w:rPr>
        <w:t xml:space="preserve">offered by Aurex Constructors </w:t>
      </w:r>
      <w:r w:rsidRPr="00721582">
        <w:rPr>
          <w:rFonts w:cs="Calibri"/>
          <w:bCs/>
          <w:iCs/>
        </w:rPr>
        <w:t xml:space="preserve">brings </w:t>
      </w:r>
      <w:r w:rsidR="00D95B4A">
        <w:rPr>
          <w:rFonts w:cs="Calibri"/>
          <w:bCs/>
          <w:iCs/>
        </w:rPr>
        <w:t xml:space="preserve">execution </w:t>
      </w:r>
      <w:r w:rsidRPr="00721582">
        <w:rPr>
          <w:rFonts w:cs="Calibri"/>
          <w:bCs/>
          <w:iCs/>
        </w:rPr>
        <w:t>planning, project controls, scheduling</w:t>
      </w:r>
      <w:r>
        <w:rPr>
          <w:rFonts w:cs="Calibri"/>
          <w:bCs/>
          <w:iCs/>
        </w:rPr>
        <w:t>,</w:t>
      </w:r>
      <w:r w:rsidRPr="00721582">
        <w:rPr>
          <w:rFonts w:cs="Calibri"/>
          <w:bCs/>
          <w:iCs/>
        </w:rPr>
        <w:t xml:space="preserve"> and risk management into a single coordinated system. This approach reduces fragmentation, one of the primary causes of cost overruns and schedule delays on mining projects.</w:t>
      </w:r>
    </w:p>
    <w:p w14:paraId="6395A3A6" w14:textId="1C5DA67D" w:rsidR="00721582" w:rsidRPr="00721582" w:rsidRDefault="00721582" w:rsidP="00721582">
      <w:pPr>
        <w:rPr>
          <w:rFonts w:cs="Calibri"/>
          <w:bCs/>
          <w:iCs/>
        </w:rPr>
      </w:pPr>
      <w:r w:rsidRPr="00721582">
        <w:rPr>
          <w:rFonts w:cs="Calibri"/>
          <w:bCs/>
          <w:iCs/>
        </w:rPr>
        <w:t>“</w:t>
      </w:r>
      <w:r w:rsidR="00C0360D">
        <w:rPr>
          <w:rFonts w:cs="Calibri"/>
          <w:bCs/>
          <w:iCs/>
        </w:rPr>
        <w:t xml:space="preserve">The value Aurex </w:t>
      </w:r>
      <w:r w:rsidR="004F098D">
        <w:rPr>
          <w:rFonts w:cs="Calibri"/>
          <w:bCs/>
          <w:iCs/>
        </w:rPr>
        <w:t xml:space="preserve">brings to every project </w:t>
      </w:r>
      <w:r w:rsidRPr="00721582">
        <w:rPr>
          <w:rFonts w:cs="Calibri"/>
          <w:bCs/>
          <w:iCs/>
        </w:rPr>
        <w:t xml:space="preserve">is a tightly run </w:t>
      </w:r>
      <w:r w:rsidR="00556A37">
        <w:rPr>
          <w:rFonts w:cs="Calibri"/>
          <w:bCs/>
          <w:iCs/>
        </w:rPr>
        <w:t xml:space="preserve">operation </w:t>
      </w:r>
      <w:r w:rsidRPr="00721582">
        <w:rPr>
          <w:rFonts w:cs="Calibri"/>
          <w:bCs/>
          <w:iCs/>
        </w:rPr>
        <w:t xml:space="preserve">where decisions are informed, coordination is deliberate, and progress is measured in hours, not weeks,” </w:t>
      </w:r>
      <w:r>
        <w:rPr>
          <w:rFonts w:cs="Calibri"/>
          <w:bCs/>
          <w:iCs/>
        </w:rPr>
        <w:t xml:space="preserve">highlights </w:t>
      </w:r>
      <w:r w:rsidRPr="00721582">
        <w:rPr>
          <w:rFonts w:cs="Calibri"/>
          <w:bCs/>
          <w:iCs/>
        </w:rPr>
        <w:t xml:space="preserve">Garner. “That level of discipline is </w:t>
      </w:r>
      <w:r w:rsidR="003B09CA">
        <w:rPr>
          <w:rFonts w:cs="Calibri"/>
          <w:bCs/>
          <w:iCs/>
        </w:rPr>
        <w:t>w</w:t>
      </w:r>
      <w:r w:rsidR="006A16A6">
        <w:rPr>
          <w:rFonts w:cs="Calibri"/>
          <w:bCs/>
          <w:iCs/>
        </w:rPr>
        <w:t>hat truly delivers robust</w:t>
      </w:r>
      <w:r w:rsidRPr="00721582">
        <w:rPr>
          <w:rFonts w:cs="Calibri"/>
          <w:bCs/>
          <w:iCs/>
        </w:rPr>
        <w:t xml:space="preserve"> </w:t>
      </w:r>
      <w:r w:rsidR="003B09CA">
        <w:rPr>
          <w:rFonts w:cs="Calibri"/>
          <w:bCs/>
          <w:iCs/>
        </w:rPr>
        <w:t>project</w:t>
      </w:r>
      <w:r w:rsidR="003B09CA" w:rsidRPr="00721582">
        <w:rPr>
          <w:rFonts w:cs="Calibri"/>
          <w:bCs/>
          <w:iCs/>
        </w:rPr>
        <w:t xml:space="preserve"> </w:t>
      </w:r>
      <w:r w:rsidRPr="00721582">
        <w:rPr>
          <w:rFonts w:cs="Calibri"/>
          <w:bCs/>
          <w:iCs/>
        </w:rPr>
        <w:t>control</w:t>
      </w:r>
      <w:r w:rsidR="006A16A6">
        <w:rPr>
          <w:rFonts w:cs="Calibri"/>
          <w:bCs/>
          <w:iCs/>
        </w:rPr>
        <w:t>s</w:t>
      </w:r>
      <w:r w:rsidRPr="00721582">
        <w:rPr>
          <w:rFonts w:cs="Calibri"/>
          <w:bCs/>
          <w:iCs/>
        </w:rPr>
        <w:t xml:space="preserve"> and predictab</w:t>
      </w:r>
      <w:r w:rsidR="00582DD0">
        <w:rPr>
          <w:rFonts w:cs="Calibri"/>
          <w:bCs/>
          <w:iCs/>
        </w:rPr>
        <w:t xml:space="preserve">le </w:t>
      </w:r>
      <w:r w:rsidR="006A16A6">
        <w:rPr>
          <w:rFonts w:cs="Calibri"/>
          <w:bCs/>
          <w:iCs/>
        </w:rPr>
        <w:t>out</w:t>
      </w:r>
      <w:r w:rsidRPr="00721582">
        <w:rPr>
          <w:rFonts w:cs="Calibri"/>
          <w:bCs/>
          <w:iCs/>
        </w:rPr>
        <w:t>come</w:t>
      </w:r>
      <w:r w:rsidR="006A16A6">
        <w:rPr>
          <w:rFonts w:cs="Calibri"/>
          <w:bCs/>
          <w:iCs/>
        </w:rPr>
        <w:t>s</w:t>
      </w:r>
      <w:r w:rsidRPr="00721582">
        <w:rPr>
          <w:rFonts w:cs="Calibri"/>
          <w:bCs/>
          <w:iCs/>
        </w:rPr>
        <w:t>.”</w:t>
      </w:r>
    </w:p>
    <w:p w14:paraId="7882B1F2" w14:textId="2A804ABE" w:rsidR="00721582" w:rsidRPr="00721582" w:rsidRDefault="00721582" w:rsidP="00721582">
      <w:pPr>
        <w:rPr>
          <w:rFonts w:cs="Calibri"/>
          <w:bCs/>
          <w:iCs/>
        </w:rPr>
      </w:pPr>
      <w:r w:rsidRPr="00721582">
        <w:rPr>
          <w:rFonts w:cs="Calibri"/>
          <w:bCs/>
          <w:iCs/>
        </w:rPr>
        <w:t xml:space="preserve">Operating in dynamic mining environments where conditions can change daily, Aurex </w:t>
      </w:r>
      <w:r>
        <w:rPr>
          <w:rFonts w:cs="Calibri"/>
          <w:bCs/>
          <w:iCs/>
        </w:rPr>
        <w:t xml:space="preserve">Constructors </w:t>
      </w:r>
      <w:r w:rsidRPr="00721582">
        <w:rPr>
          <w:rFonts w:cs="Calibri"/>
          <w:bCs/>
          <w:iCs/>
        </w:rPr>
        <w:t xml:space="preserve">leverages digital field tools </w:t>
      </w:r>
      <w:r w:rsidR="007A2690">
        <w:rPr>
          <w:rFonts w:cs="Calibri"/>
          <w:bCs/>
          <w:iCs/>
        </w:rPr>
        <w:t xml:space="preserve">from </w:t>
      </w:r>
      <w:r w:rsidRPr="00721582">
        <w:rPr>
          <w:rFonts w:cs="Calibri"/>
          <w:bCs/>
          <w:iCs/>
        </w:rPr>
        <w:t>centralised project dashboards</w:t>
      </w:r>
      <w:r w:rsidR="007A2690">
        <w:rPr>
          <w:rFonts w:cs="Calibri"/>
          <w:bCs/>
          <w:iCs/>
        </w:rPr>
        <w:t xml:space="preserve"> to</w:t>
      </w:r>
      <w:r w:rsidRPr="00721582">
        <w:rPr>
          <w:rFonts w:cs="Calibri"/>
          <w:bCs/>
          <w:iCs/>
        </w:rPr>
        <w:t xml:space="preserve"> integrated scheduling platforms to maintain visibility and control.</w:t>
      </w:r>
      <w:r>
        <w:rPr>
          <w:rFonts w:cs="Calibri"/>
          <w:bCs/>
          <w:iCs/>
        </w:rPr>
        <w:t xml:space="preserve"> “</w:t>
      </w:r>
      <w:r w:rsidRPr="00721582">
        <w:rPr>
          <w:rFonts w:cs="Calibri"/>
          <w:bCs/>
          <w:iCs/>
        </w:rPr>
        <w:t>When complexity rises, visibility must rise with it,”</w:t>
      </w:r>
      <w:r>
        <w:rPr>
          <w:rFonts w:cs="Calibri"/>
          <w:bCs/>
          <w:iCs/>
        </w:rPr>
        <w:t xml:space="preserve"> maintains</w:t>
      </w:r>
      <w:r w:rsidRPr="00721582">
        <w:rPr>
          <w:rFonts w:cs="Calibri"/>
          <w:bCs/>
          <w:iCs/>
        </w:rPr>
        <w:t xml:space="preserve"> Garner. “Technology gives us that visibility, allowing our teams to make faster, more informed decisions</w:t>
      </w:r>
      <w:r w:rsidR="00165508">
        <w:rPr>
          <w:rFonts w:cs="Calibri"/>
          <w:bCs/>
          <w:iCs/>
        </w:rPr>
        <w:t>,</w:t>
      </w:r>
      <w:r w:rsidRPr="00721582">
        <w:rPr>
          <w:rFonts w:cs="Calibri"/>
          <w:bCs/>
          <w:iCs/>
        </w:rPr>
        <w:t xml:space="preserve"> and stay ahead of disruption.”</w:t>
      </w:r>
    </w:p>
    <w:p w14:paraId="76C638BA" w14:textId="49683810" w:rsidR="00721582" w:rsidRPr="00721582" w:rsidRDefault="00721582" w:rsidP="00721582">
      <w:pPr>
        <w:rPr>
          <w:rFonts w:cs="Calibri"/>
          <w:bCs/>
          <w:iCs/>
        </w:rPr>
      </w:pPr>
      <w:r w:rsidRPr="00721582">
        <w:rPr>
          <w:rFonts w:cs="Calibri"/>
          <w:bCs/>
          <w:iCs/>
        </w:rPr>
        <w:t>Innovation also plays a critical role in safety, risk management</w:t>
      </w:r>
      <w:r>
        <w:rPr>
          <w:rFonts w:cs="Calibri"/>
          <w:bCs/>
          <w:iCs/>
        </w:rPr>
        <w:t>,</w:t>
      </w:r>
      <w:r w:rsidRPr="00721582">
        <w:rPr>
          <w:rFonts w:cs="Calibri"/>
          <w:bCs/>
          <w:iCs/>
        </w:rPr>
        <w:t xml:space="preserve"> and compliance. Aurex </w:t>
      </w:r>
      <w:r>
        <w:rPr>
          <w:rFonts w:cs="Calibri"/>
          <w:bCs/>
          <w:iCs/>
        </w:rPr>
        <w:t xml:space="preserve">Constructors </w:t>
      </w:r>
      <w:r w:rsidRPr="00721582">
        <w:rPr>
          <w:rFonts w:cs="Calibri"/>
          <w:bCs/>
          <w:iCs/>
        </w:rPr>
        <w:t>embeds safety into every activity through smart checklists, hazard-trend monitoring, personnel competency tracking</w:t>
      </w:r>
      <w:r>
        <w:rPr>
          <w:rFonts w:cs="Calibri"/>
          <w:bCs/>
          <w:iCs/>
        </w:rPr>
        <w:t>,</w:t>
      </w:r>
      <w:r w:rsidRPr="00721582">
        <w:rPr>
          <w:rFonts w:cs="Calibri"/>
          <w:bCs/>
          <w:iCs/>
        </w:rPr>
        <w:t xml:space="preserve"> and real-time communication tools. Leading indicators are analysed and shared across the organisation to drive preventative action and continuous improvement.</w:t>
      </w:r>
      <w:r w:rsidR="006E4EFE">
        <w:rPr>
          <w:rFonts w:cs="Calibri"/>
          <w:bCs/>
          <w:iCs/>
        </w:rPr>
        <w:t xml:space="preserve"> Aurex’s mining work spans SMEIP construction, plant upgrades, brownfield infrastructure expansion, shutdowns, and ongoing mechanical and electrical maintenance within operational mining facilities.</w:t>
      </w:r>
    </w:p>
    <w:p w14:paraId="51C41BBE" w14:textId="0965E233" w:rsidR="00721582" w:rsidRPr="00721582" w:rsidRDefault="00721582" w:rsidP="00721582">
      <w:pPr>
        <w:rPr>
          <w:rFonts w:cs="Calibri"/>
          <w:bCs/>
          <w:iCs/>
        </w:rPr>
      </w:pPr>
      <w:r w:rsidRPr="00721582">
        <w:rPr>
          <w:rFonts w:cs="Calibri"/>
          <w:bCs/>
          <w:iCs/>
        </w:rPr>
        <w:t xml:space="preserve">“We operate in high-risk, high-stakes environments, and innovation helps us convert those risks into controlled, predictable operations,” </w:t>
      </w:r>
      <w:r>
        <w:rPr>
          <w:rFonts w:cs="Calibri"/>
          <w:bCs/>
          <w:iCs/>
        </w:rPr>
        <w:t xml:space="preserve">adds </w:t>
      </w:r>
      <w:r w:rsidRPr="00721582">
        <w:rPr>
          <w:rFonts w:cs="Calibri"/>
          <w:bCs/>
          <w:iCs/>
        </w:rPr>
        <w:t>Garner. “Safety is improved by design.”</w:t>
      </w:r>
      <w:r>
        <w:rPr>
          <w:rFonts w:cs="Calibri"/>
          <w:bCs/>
          <w:iCs/>
        </w:rPr>
        <w:t xml:space="preserve"> </w:t>
      </w:r>
      <w:r w:rsidRPr="00721582">
        <w:rPr>
          <w:rFonts w:cs="Calibri"/>
          <w:bCs/>
          <w:iCs/>
        </w:rPr>
        <w:t xml:space="preserve">Recognising that </w:t>
      </w:r>
      <w:r w:rsidRPr="00721582">
        <w:rPr>
          <w:rFonts w:cs="Calibri"/>
          <w:bCs/>
          <w:iCs/>
        </w:rPr>
        <w:lastRenderedPageBreak/>
        <w:t xml:space="preserve">no two mining sites are the same, Aurex </w:t>
      </w:r>
      <w:r>
        <w:rPr>
          <w:rFonts w:cs="Calibri"/>
          <w:bCs/>
          <w:iCs/>
        </w:rPr>
        <w:t xml:space="preserve">Constructors </w:t>
      </w:r>
      <w:r w:rsidRPr="00721582">
        <w:rPr>
          <w:rFonts w:cs="Calibri"/>
          <w:bCs/>
          <w:iCs/>
        </w:rPr>
        <w:t>tailors its delivery strategies to each client’s operating reality</w:t>
      </w:r>
      <w:r>
        <w:rPr>
          <w:rFonts w:cs="Calibri"/>
          <w:bCs/>
          <w:iCs/>
        </w:rPr>
        <w:t xml:space="preserve">, </w:t>
      </w:r>
      <w:r w:rsidRPr="00721582">
        <w:rPr>
          <w:rFonts w:cs="Calibri"/>
          <w:bCs/>
          <w:iCs/>
        </w:rPr>
        <w:t>whether supporting shutdowns, brownfield expansions</w:t>
      </w:r>
      <w:r>
        <w:rPr>
          <w:rFonts w:cs="Calibri"/>
          <w:bCs/>
          <w:iCs/>
        </w:rPr>
        <w:t>,</w:t>
      </w:r>
      <w:r w:rsidRPr="00721582">
        <w:rPr>
          <w:rFonts w:cs="Calibri"/>
          <w:bCs/>
          <w:iCs/>
        </w:rPr>
        <w:t xml:space="preserve"> or </w:t>
      </w:r>
      <w:r w:rsidR="00165508">
        <w:rPr>
          <w:rFonts w:cs="Calibri"/>
          <w:bCs/>
          <w:iCs/>
        </w:rPr>
        <w:t>g</w:t>
      </w:r>
      <w:r w:rsidRPr="00721582">
        <w:rPr>
          <w:rFonts w:cs="Calibri"/>
          <w:bCs/>
          <w:iCs/>
        </w:rPr>
        <w:t>reenfield developments. Where appropriate, prefabricated or off-site assemblies are incorporated to enhance safety and schedule certainty.</w:t>
      </w:r>
    </w:p>
    <w:p w14:paraId="7347CECB" w14:textId="2C98CAB4" w:rsidR="00721582" w:rsidRPr="00721582" w:rsidRDefault="00721582" w:rsidP="00721582">
      <w:pPr>
        <w:rPr>
          <w:rFonts w:cs="Calibri"/>
          <w:bCs/>
          <w:iCs/>
        </w:rPr>
      </w:pPr>
      <w:r w:rsidRPr="00721582">
        <w:rPr>
          <w:rFonts w:cs="Calibri"/>
          <w:bCs/>
          <w:iCs/>
        </w:rPr>
        <w:t>“Flexibility is one of our defining strengths,” says Garner. “We align our execution models to the client’s constraints, timelines and wider operational goals.”</w:t>
      </w:r>
      <w:r>
        <w:rPr>
          <w:rFonts w:cs="Calibri"/>
          <w:bCs/>
          <w:iCs/>
        </w:rPr>
        <w:t xml:space="preserve"> </w:t>
      </w:r>
      <w:r w:rsidRPr="00721582">
        <w:rPr>
          <w:rFonts w:cs="Calibri"/>
          <w:bCs/>
          <w:iCs/>
        </w:rPr>
        <w:t xml:space="preserve">Aurex </w:t>
      </w:r>
      <w:r>
        <w:rPr>
          <w:rFonts w:cs="Calibri"/>
          <w:bCs/>
          <w:iCs/>
        </w:rPr>
        <w:t xml:space="preserve">Constructors </w:t>
      </w:r>
      <w:r w:rsidRPr="00721582">
        <w:rPr>
          <w:rFonts w:cs="Calibri"/>
          <w:bCs/>
          <w:iCs/>
        </w:rPr>
        <w:t>also places strong emphasis on collaboration across multiple contractors and stakeholders through structured interface management, daily coordination routines</w:t>
      </w:r>
      <w:r w:rsidR="00165508">
        <w:rPr>
          <w:rFonts w:cs="Calibri"/>
          <w:bCs/>
          <w:iCs/>
        </w:rPr>
        <w:t>,</w:t>
      </w:r>
      <w:r w:rsidRPr="00721582">
        <w:rPr>
          <w:rFonts w:cs="Calibri"/>
          <w:bCs/>
          <w:iCs/>
        </w:rPr>
        <w:t xml:space="preserve"> and shared digital platforms. “Projects are a team sport,” </w:t>
      </w:r>
      <w:r>
        <w:rPr>
          <w:rFonts w:cs="Calibri"/>
          <w:bCs/>
          <w:iCs/>
        </w:rPr>
        <w:t xml:space="preserve">notes </w:t>
      </w:r>
      <w:r w:rsidRPr="00721582">
        <w:rPr>
          <w:rFonts w:cs="Calibri"/>
          <w:bCs/>
          <w:iCs/>
        </w:rPr>
        <w:t>Garner. “When everyone operates within the same rhythm, the project accelerates.”</w:t>
      </w:r>
    </w:p>
    <w:p w14:paraId="69F638A3" w14:textId="7CA515FB" w:rsidR="00721582" w:rsidRPr="00721582" w:rsidRDefault="00721582" w:rsidP="00721582">
      <w:pPr>
        <w:rPr>
          <w:rFonts w:cs="Calibri"/>
          <w:bCs/>
          <w:iCs/>
        </w:rPr>
      </w:pPr>
      <w:r w:rsidRPr="00721582">
        <w:rPr>
          <w:rFonts w:cs="Calibri"/>
          <w:bCs/>
          <w:iCs/>
        </w:rPr>
        <w:t xml:space="preserve">Looking ahead, Aurex </w:t>
      </w:r>
      <w:r>
        <w:rPr>
          <w:rFonts w:cs="Calibri"/>
          <w:bCs/>
          <w:iCs/>
        </w:rPr>
        <w:t xml:space="preserve">Constructors </w:t>
      </w:r>
      <w:r w:rsidRPr="00721582">
        <w:rPr>
          <w:rFonts w:cs="Calibri"/>
          <w:bCs/>
          <w:iCs/>
        </w:rPr>
        <w:t>is continuing to expand its digital ecosystem, strengthen regional delivery capability</w:t>
      </w:r>
      <w:r w:rsidR="00165508">
        <w:rPr>
          <w:rFonts w:cs="Calibri"/>
          <w:bCs/>
          <w:iCs/>
        </w:rPr>
        <w:t>,</w:t>
      </w:r>
      <w:r w:rsidRPr="00721582">
        <w:rPr>
          <w:rFonts w:cs="Calibri"/>
          <w:bCs/>
          <w:iCs/>
        </w:rPr>
        <w:t xml:space="preserve"> and build deeper partnerships to support the next generation of mining infrastructure across Southern Africa.</w:t>
      </w:r>
      <w:r>
        <w:rPr>
          <w:rFonts w:cs="Calibri"/>
          <w:bCs/>
          <w:iCs/>
        </w:rPr>
        <w:t xml:space="preserve"> </w:t>
      </w:r>
      <w:r w:rsidRPr="00721582">
        <w:rPr>
          <w:rFonts w:cs="Calibri"/>
          <w:bCs/>
          <w:iCs/>
        </w:rPr>
        <w:t xml:space="preserve">“Our north star is clear: deliver certainty to our clients where certainty is ‘not found on a shelf’,” </w:t>
      </w:r>
      <w:r>
        <w:rPr>
          <w:rFonts w:cs="Calibri"/>
          <w:bCs/>
          <w:iCs/>
        </w:rPr>
        <w:t xml:space="preserve">says </w:t>
      </w:r>
      <w:r w:rsidRPr="00721582">
        <w:rPr>
          <w:rFonts w:cs="Calibri"/>
          <w:bCs/>
          <w:iCs/>
        </w:rPr>
        <w:t>Garner. “Innovation and consistency are the drivers that will help us do that for years to come.”</w:t>
      </w:r>
    </w:p>
    <w:p w14:paraId="278E48A1" w14:textId="64494008" w:rsidR="00A22922" w:rsidRPr="00BC750E" w:rsidRDefault="00721582" w:rsidP="00721582">
      <w:pPr>
        <w:rPr>
          <w:rFonts w:cs="Calibri"/>
          <w:bCs/>
          <w:iCs/>
        </w:rPr>
      </w:pPr>
      <w:r w:rsidRPr="00721582">
        <w:rPr>
          <w:rFonts w:cs="Calibri"/>
          <w:bCs/>
          <w:iCs/>
        </w:rPr>
        <w:t xml:space="preserve">As part of this focus, </w:t>
      </w:r>
      <w:r w:rsidRPr="00721582">
        <w:rPr>
          <w:rFonts w:cs="Calibri"/>
          <w:b/>
          <w:iCs/>
        </w:rPr>
        <w:t>Jakes Bosch</w:t>
      </w:r>
      <w:r w:rsidRPr="00721582">
        <w:rPr>
          <w:rFonts w:cs="Calibri"/>
          <w:bCs/>
          <w:iCs/>
        </w:rPr>
        <w:t>, Mining Portfolio Manager at Aurex Constructors, will be attending Mining Indaba 2026 in Cape Town, where he will engage with mining houses, EPCMs</w:t>
      </w:r>
      <w:r>
        <w:rPr>
          <w:rFonts w:cs="Calibri"/>
          <w:bCs/>
          <w:iCs/>
        </w:rPr>
        <w:t>,</w:t>
      </w:r>
      <w:r w:rsidRPr="00721582">
        <w:rPr>
          <w:rFonts w:cs="Calibri"/>
          <w:bCs/>
          <w:iCs/>
        </w:rPr>
        <w:t xml:space="preserve"> and industry stakeholders on upcoming brownfield and expansion projects, plant construction, shutdowns, fabrication-integrated delivery</w:t>
      </w:r>
      <w:r w:rsidR="00165508">
        <w:rPr>
          <w:rFonts w:cs="Calibri"/>
          <w:bCs/>
          <w:iCs/>
        </w:rPr>
        <w:t>,</w:t>
      </w:r>
      <w:r w:rsidRPr="00721582">
        <w:rPr>
          <w:rFonts w:cs="Calibri"/>
          <w:bCs/>
          <w:iCs/>
        </w:rPr>
        <w:t xml:space="preserve"> and long-term maintenance frameworks.</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581A2FE9"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 xml:space="preserve">Connect with </w:t>
      </w:r>
      <w:r w:rsidR="00F61ADC">
        <w:rPr>
          <w:rStyle w:val="Strong"/>
          <w:rFonts w:cs="Calibri"/>
          <w:bdr w:val="none" w:sz="0" w:space="0" w:color="auto" w:frame="1"/>
          <w:shd w:val="clear" w:color="auto" w:fill="FFFFFF"/>
        </w:rPr>
        <w:t>Aurex Constructors</w:t>
      </w:r>
      <w:r w:rsidRPr="007F2DC9">
        <w:rPr>
          <w:rStyle w:val="Strong"/>
          <w:rFonts w:cs="Calibri"/>
          <w:bdr w:val="none" w:sz="0" w:space="0" w:color="auto" w:frame="1"/>
          <w:shd w:val="clear" w:color="auto" w:fill="FFFFFF"/>
        </w:rPr>
        <w:t xml:space="preserve"> on </w:t>
      </w:r>
      <w:proofErr w:type="gramStart"/>
      <w:r w:rsidRPr="007F2DC9">
        <w:rPr>
          <w:rStyle w:val="Strong"/>
          <w:rFonts w:cs="Calibri"/>
          <w:bdr w:val="none" w:sz="0" w:space="0" w:color="auto" w:frame="1"/>
          <w:shd w:val="clear" w:color="auto" w:fill="FFFFFF"/>
        </w:rPr>
        <w:t>Social Media</w:t>
      </w:r>
      <w:proofErr w:type="gramEnd"/>
      <w:r w:rsidRPr="007F2DC9">
        <w:rPr>
          <w:rStyle w:val="Strong"/>
          <w:rFonts w:cs="Calibri"/>
          <w:bdr w:val="none" w:sz="0" w:space="0" w:color="auto" w:frame="1"/>
          <w:shd w:val="clear" w:color="auto" w:fill="FFFFFF"/>
        </w:rPr>
        <w:t xml:space="preserve"> to receive the company’s latest news</w:t>
      </w:r>
    </w:p>
    <w:p w14:paraId="620C5955" w14:textId="5583FBF7" w:rsidR="007C063E" w:rsidRPr="00082B51" w:rsidRDefault="007C063E" w:rsidP="000E6182">
      <w:pPr>
        <w:spacing w:after="0" w:line="240" w:lineRule="auto"/>
        <w:rPr>
          <w:rFonts w:cs="Arial"/>
          <w:bCs/>
          <w:lang w:val="de-DE"/>
        </w:rPr>
      </w:pPr>
      <w:r w:rsidRPr="004A507E">
        <w:rPr>
          <w:rFonts w:cs="Arial"/>
          <w:b/>
          <w:lang w:val="de-DE"/>
        </w:rPr>
        <w:t xml:space="preserve">LinkedIn: </w:t>
      </w:r>
      <w:hyperlink r:id="rId13" w:history="1">
        <w:r w:rsidR="00082B51" w:rsidRPr="00082B51">
          <w:rPr>
            <w:rStyle w:val="Hyperlink"/>
            <w:rFonts w:cs="Arial"/>
            <w:bCs/>
            <w:lang w:val="de-DE"/>
          </w:rPr>
          <w:t>https://www.linkedin.com/company/aurex-constructors/</w:t>
        </w:r>
      </w:hyperlink>
    </w:p>
    <w:p w14:paraId="0ECC0C51" w14:textId="6A7E4B64" w:rsid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4" w:history="1">
        <w:r w:rsidR="00082B51" w:rsidRPr="00C54382">
          <w:rPr>
            <w:rStyle w:val="Hyperlink"/>
            <w:rFonts w:cs="Arial"/>
          </w:rPr>
          <w:t>https://www.facebook.com/aurexconstructors</w:t>
        </w:r>
      </w:hyperlink>
    </w:p>
    <w:p w14:paraId="7CB765EA" w14:textId="77777777" w:rsidR="00082B51" w:rsidRDefault="00082B51" w:rsidP="000E6182">
      <w:pPr>
        <w:spacing w:after="0" w:line="240" w:lineRule="auto"/>
        <w:rPr>
          <w:rFonts w:cs="Arial"/>
          <w:b/>
        </w:rPr>
      </w:pPr>
    </w:p>
    <w:p w14:paraId="73A4DE65" w14:textId="5AA4BB6F" w:rsidR="00214745" w:rsidRDefault="006547AF" w:rsidP="000E6182">
      <w:pPr>
        <w:spacing w:after="0" w:line="240" w:lineRule="auto"/>
        <w:rPr>
          <w:b/>
        </w:rPr>
      </w:pPr>
      <w:r w:rsidRPr="00767743">
        <w:rPr>
          <w:b/>
        </w:rPr>
        <w:t>Notes to the editor</w:t>
      </w:r>
    </w:p>
    <w:p w14:paraId="16F4BD6F" w14:textId="561B649B" w:rsidR="006547AF" w:rsidRPr="00767743" w:rsidRDefault="0048314D" w:rsidP="000E6182">
      <w:pPr>
        <w:spacing w:line="240" w:lineRule="auto"/>
        <w:rPr>
          <w:b/>
        </w:rPr>
      </w:pPr>
      <w:r w:rsidRPr="00A04066">
        <w:t xml:space="preserve">To download hi-res images for this release, please visit </w:t>
      </w:r>
      <w:hyperlink r:id="rId15" w:history="1">
        <w:r w:rsidRPr="00DD782A">
          <w:rPr>
            <w:rStyle w:val="Hyperlink"/>
          </w:rPr>
          <w:t>http://media.ngage.co.za</w:t>
        </w:r>
      </w:hyperlink>
      <w:r>
        <w:t xml:space="preserve"> and click </w:t>
      </w:r>
      <w:r w:rsidR="00CD6458">
        <w:t xml:space="preserve">on </w:t>
      </w:r>
      <w:r w:rsidR="00EA0F12">
        <w:t>the</w:t>
      </w:r>
      <w:r w:rsidR="00B11865">
        <w:t xml:space="preserve"> </w:t>
      </w:r>
      <w:r w:rsidR="00F61ADC">
        <w:t>Aurex Constructors</w:t>
      </w:r>
      <w:r w:rsidR="004571F9">
        <w:t xml:space="preserve"> </w:t>
      </w:r>
      <w:r w:rsidRPr="00A04066">
        <w:t xml:space="preserve">link to </w:t>
      </w:r>
      <w:r>
        <w:t>view the company’s press office.</w:t>
      </w:r>
    </w:p>
    <w:p w14:paraId="4EA42CE2" w14:textId="77777777" w:rsidR="00271E78" w:rsidRPr="00C748E0" w:rsidRDefault="00967DCE" w:rsidP="00C748E0">
      <w:pPr>
        <w:spacing w:after="0" w:line="240" w:lineRule="auto"/>
        <w:rPr>
          <w:b/>
        </w:rPr>
      </w:pPr>
      <w:r w:rsidRPr="00C748E0">
        <w:rPr>
          <w:b/>
        </w:rPr>
        <w:t xml:space="preserve">About </w:t>
      </w:r>
      <w:r w:rsidR="00F61ADC" w:rsidRPr="00C748E0">
        <w:rPr>
          <w:b/>
        </w:rPr>
        <w:t>Aurex Constructors</w:t>
      </w:r>
    </w:p>
    <w:p w14:paraId="780B51D4" w14:textId="2B4C78FA" w:rsidR="00271E78" w:rsidRPr="00AC6300" w:rsidRDefault="00271E78" w:rsidP="00271E78">
      <w:pPr>
        <w:spacing w:line="240" w:lineRule="auto"/>
        <w:rPr>
          <w:rFonts w:cs="Arial"/>
          <w:bCs/>
          <w:lang w:val="en-GB"/>
        </w:rPr>
      </w:pPr>
      <w:r w:rsidRPr="00AC6300">
        <w:rPr>
          <w:rFonts w:cs="Arial"/>
          <w:bCs/>
          <w:lang w:val="en-GB"/>
        </w:rPr>
        <w:t>Aurex Constructors is a leading player in South Africa’s Construction, Turnaround, and Maintenance industry, with over 40 years of experience serving blue-chip customers in the oil</w:t>
      </w:r>
      <w:r>
        <w:rPr>
          <w:rFonts w:cs="Arial"/>
          <w:bCs/>
          <w:lang w:val="en-GB"/>
        </w:rPr>
        <w:t>,</w:t>
      </w:r>
      <w:r w:rsidRPr="00AC6300">
        <w:rPr>
          <w:rFonts w:cs="Arial"/>
          <w:bCs/>
          <w:lang w:val="en-GB"/>
        </w:rPr>
        <w:t xml:space="preserve"> gas</w:t>
      </w:r>
      <w:r>
        <w:rPr>
          <w:rFonts w:cs="Arial"/>
          <w:bCs/>
          <w:lang w:val="en-GB"/>
        </w:rPr>
        <w:t xml:space="preserve"> &amp; chemicals</w:t>
      </w:r>
      <w:r w:rsidRPr="00AC6300">
        <w:rPr>
          <w:rFonts w:cs="Arial"/>
          <w:bCs/>
          <w:lang w:val="en-GB"/>
        </w:rPr>
        <w:t>, mining &amp; metallurgy, petrochemical, thermal power, and renewable power sectors. The company operates offices in South Africa, Mozambique, and Namibia, providing a comprehensive range of services including civil, structural, mechanical, electrical, instrumentation, piping, platework (</w:t>
      </w:r>
      <w:r>
        <w:rPr>
          <w:rFonts w:cs="Arial"/>
          <w:bCs/>
          <w:lang w:val="en-GB"/>
        </w:rPr>
        <w:t>C</w:t>
      </w:r>
      <w:r w:rsidRPr="00AC6300">
        <w:rPr>
          <w:rFonts w:cs="Arial"/>
          <w:bCs/>
          <w:lang w:val="en-GB"/>
        </w:rPr>
        <w:t>SMEIPP), fabrication, and management services, catering to projects of any scale and complexity.</w:t>
      </w:r>
    </w:p>
    <w:p w14:paraId="654F19A4" w14:textId="77777777" w:rsidR="00271E78" w:rsidRPr="00AC6300" w:rsidRDefault="00271E78" w:rsidP="00271E78">
      <w:pPr>
        <w:spacing w:line="240" w:lineRule="auto"/>
        <w:rPr>
          <w:rFonts w:cs="Arial"/>
          <w:bCs/>
          <w:lang w:val="en-GB"/>
        </w:rPr>
      </w:pPr>
      <w:r w:rsidRPr="00AC6300">
        <w:rPr>
          <w:rFonts w:cs="Arial"/>
          <w:bCs/>
          <w:lang w:val="en-GB"/>
        </w:rPr>
        <w:t xml:space="preserve">As a 100% South African owned and managed company with 51% black ownership, Aurex takes pride in its highly skilled workforce, which has a proven track record of delivering innovative and customised project management solutions tailored to the specific requirements of customers. Aurex Constructors is dedicated to fostering growth and sustainability in the regions it serves. </w:t>
      </w:r>
      <w:r w:rsidRPr="00AC6300">
        <w:rPr>
          <w:rFonts w:cs="Arial"/>
          <w:b/>
          <w:bCs/>
          <w:lang w:val="en-GB"/>
        </w:rPr>
        <w:t>We strive for excellence</w:t>
      </w:r>
      <w:r w:rsidRPr="00AC6300">
        <w:rPr>
          <w:rFonts w:cs="Arial"/>
          <w:bCs/>
          <w:lang w:val="en-GB"/>
        </w:rPr>
        <w:t>.</w:t>
      </w:r>
    </w:p>
    <w:p w14:paraId="0822D026" w14:textId="35142B25" w:rsidR="00967DCE" w:rsidRPr="00967DCE" w:rsidRDefault="00F61ADC" w:rsidP="000A1208">
      <w:pPr>
        <w:spacing w:after="0" w:line="240" w:lineRule="auto"/>
        <w:rPr>
          <w:rFonts w:cs="Arial"/>
          <w:bCs/>
        </w:rPr>
      </w:pPr>
      <w:r>
        <w:rPr>
          <w:rFonts w:cs="Arial"/>
          <w:b/>
          <w:bCs/>
        </w:rPr>
        <w:t xml:space="preserve">Aurex Constructors </w:t>
      </w:r>
      <w:r w:rsidR="00967DCE" w:rsidRPr="00967DCE">
        <w:rPr>
          <w:rFonts w:cs="Arial"/>
          <w:b/>
          <w:bCs/>
        </w:rPr>
        <w:t>Contact</w:t>
      </w:r>
    </w:p>
    <w:p w14:paraId="3A97F4D5" w14:textId="58764FC6" w:rsidR="00967DCE" w:rsidRDefault="00271E78" w:rsidP="00967DCE">
      <w:pPr>
        <w:spacing w:after="0" w:line="240" w:lineRule="auto"/>
        <w:rPr>
          <w:rFonts w:cs="Arial"/>
          <w:bCs/>
        </w:rPr>
      </w:pPr>
      <w:r>
        <w:rPr>
          <w:rFonts w:cs="Arial"/>
          <w:bCs/>
        </w:rPr>
        <w:t>Lauryn Joseph</w:t>
      </w:r>
    </w:p>
    <w:p w14:paraId="23A75471" w14:textId="0A748F5B" w:rsidR="00271E78" w:rsidRPr="00967DCE" w:rsidRDefault="00271E78" w:rsidP="00967DCE">
      <w:pPr>
        <w:spacing w:after="0" w:line="240" w:lineRule="auto"/>
        <w:rPr>
          <w:rFonts w:cs="Arial"/>
          <w:bCs/>
        </w:rPr>
      </w:pPr>
      <w:r>
        <w:rPr>
          <w:rFonts w:cs="Arial"/>
          <w:bCs/>
        </w:rPr>
        <w:t>Head of Marketing, Communications, and Branding</w:t>
      </w:r>
    </w:p>
    <w:p w14:paraId="72985D9A" w14:textId="5BE090E8" w:rsidR="00967DCE" w:rsidRDefault="00967DCE" w:rsidP="00967DCE">
      <w:pPr>
        <w:spacing w:after="0" w:line="240" w:lineRule="auto"/>
        <w:rPr>
          <w:rFonts w:cs="Arial"/>
          <w:bCs/>
        </w:rPr>
      </w:pPr>
      <w:r w:rsidRPr="00967DCE">
        <w:rPr>
          <w:rFonts w:cs="Arial"/>
          <w:bCs/>
        </w:rPr>
        <w:t xml:space="preserve">Phone: </w:t>
      </w:r>
      <w:r w:rsidR="00271E78">
        <w:rPr>
          <w:rFonts w:cs="Arial"/>
          <w:bCs/>
        </w:rPr>
        <w:t>+27 11 203 9600</w:t>
      </w:r>
    </w:p>
    <w:p w14:paraId="7CF17B1B" w14:textId="32EB2804" w:rsidR="00271E78" w:rsidRPr="00967DCE" w:rsidRDefault="00271E78" w:rsidP="00967DCE">
      <w:pPr>
        <w:spacing w:after="0" w:line="240" w:lineRule="auto"/>
        <w:rPr>
          <w:rFonts w:cs="Arial"/>
          <w:bCs/>
        </w:rPr>
      </w:pPr>
      <w:r>
        <w:rPr>
          <w:rFonts w:cs="Arial"/>
          <w:bCs/>
        </w:rPr>
        <w:t>Cell: 078 804 0662</w:t>
      </w:r>
    </w:p>
    <w:p w14:paraId="295364DE" w14:textId="085E4BC4" w:rsidR="00967DCE" w:rsidRPr="00967DCE" w:rsidRDefault="00967DCE" w:rsidP="00967DCE">
      <w:pPr>
        <w:spacing w:after="0" w:line="240" w:lineRule="auto"/>
        <w:rPr>
          <w:rFonts w:cs="Arial"/>
          <w:bCs/>
        </w:rPr>
      </w:pPr>
      <w:r w:rsidRPr="00967DCE">
        <w:rPr>
          <w:rFonts w:cs="Arial"/>
          <w:bCs/>
        </w:rPr>
        <w:t xml:space="preserve">Email: </w:t>
      </w:r>
      <w:r w:rsidR="00271E78">
        <w:rPr>
          <w:rFonts w:cs="Arial"/>
          <w:bCs/>
        </w:rPr>
        <w:t>lauryn.joseph@aurex.com</w:t>
      </w:r>
    </w:p>
    <w:p w14:paraId="7F515A22" w14:textId="2D7432FF" w:rsidR="00967DCE" w:rsidRPr="00967DCE" w:rsidRDefault="00967DCE" w:rsidP="00967DCE">
      <w:pPr>
        <w:spacing w:line="240" w:lineRule="auto"/>
        <w:rPr>
          <w:rFonts w:cs="Arial"/>
          <w:bCs/>
        </w:rPr>
      </w:pPr>
      <w:r w:rsidRPr="00967DCE">
        <w:rPr>
          <w:rFonts w:cs="Arial"/>
          <w:bCs/>
        </w:rPr>
        <w:t xml:space="preserve">Web: </w:t>
      </w:r>
      <w:hyperlink r:id="rId16" w:history="1">
        <w:r w:rsidR="00C03433" w:rsidRPr="00D9005B">
          <w:rPr>
            <w:rStyle w:val="Hyperlink"/>
            <w:rFonts w:cs="Arial"/>
            <w:bCs/>
          </w:rPr>
          <w:t>https://www.aurex.com/</w:t>
        </w:r>
      </w:hyperlink>
      <w:r w:rsidR="00C03433">
        <w:rPr>
          <w:rFonts w:cs="Arial"/>
          <w:bCs/>
        </w:rPr>
        <w:t xml:space="preserve"> </w:t>
      </w:r>
    </w:p>
    <w:p w14:paraId="6EFBC11C" w14:textId="77777777" w:rsidR="00967DCE" w:rsidRPr="00967DCE" w:rsidRDefault="00967DCE" w:rsidP="00967DCE">
      <w:pPr>
        <w:spacing w:after="0"/>
      </w:pPr>
      <w:r w:rsidRPr="00967DCE">
        <w:rPr>
          <w:rFonts w:cs="Arial"/>
          <w:b/>
        </w:rPr>
        <w:lastRenderedPageBreak/>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7"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8" w:history="1">
        <w:r w:rsidRPr="00967DCE">
          <w:rPr>
            <w:color w:val="0563C1"/>
            <w:u w:val="single"/>
          </w:rPr>
          <w:t>www.ngage.co.za</w:t>
        </w:r>
      </w:hyperlink>
      <w:r w:rsidRPr="00967DCE">
        <w:t xml:space="preserve"> </w:t>
      </w:r>
    </w:p>
    <w:p w14:paraId="13164A48" w14:textId="77777777" w:rsidR="006547AF" w:rsidRPr="00967DCE" w:rsidRDefault="00967DCE" w:rsidP="00967DCE">
      <w:pPr>
        <w:spacing w:after="0" w:line="240" w:lineRule="auto"/>
        <w:rPr>
          <w:rFonts w:cs="Arial"/>
          <w:b/>
          <w:bCs/>
        </w:rPr>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9" w:history="1">
        <w:r w:rsidRPr="00967DCE">
          <w:rPr>
            <w:rFonts w:cs="Arial"/>
            <w:bCs/>
            <w:color w:val="0563C1"/>
            <w:u w:val="single"/>
          </w:rPr>
          <w:t>http://media.ngage.co.za</w:t>
        </w:r>
      </w:hyperlink>
      <w:bookmarkEnd w:id="0"/>
    </w:p>
    <w:sectPr w:rsidR="006547AF"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07BA" w14:textId="77777777" w:rsidR="004308D4" w:rsidRDefault="004308D4" w:rsidP="00224F24">
      <w:pPr>
        <w:spacing w:after="0" w:line="240" w:lineRule="auto"/>
      </w:pPr>
      <w:r>
        <w:separator/>
      </w:r>
    </w:p>
  </w:endnote>
  <w:endnote w:type="continuationSeparator" w:id="0">
    <w:p w14:paraId="4ED8C350" w14:textId="77777777" w:rsidR="004308D4" w:rsidRDefault="004308D4"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269B" w14:textId="77777777" w:rsidR="004308D4" w:rsidRDefault="004308D4" w:rsidP="00224F24">
      <w:pPr>
        <w:spacing w:after="0" w:line="240" w:lineRule="auto"/>
      </w:pPr>
      <w:r>
        <w:separator/>
      </w:r>
    </w:p>
  </w:footnote>
  <w:footnote w:type="continuationSeparator" w:id="0">
    <w:p w14:paraId="17439102" w14:textId="77777777" w:rsidR="004308D4" w:rsidRDefault="004308D4"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C4"/>
    <w:rsid w:val="00003BFE"/>
    <w:rsid w:val="00004ABB"/>
    <w:rsid w:val="0000612C"/>
    <w:rsid w:val="00011CFE"/>
    <w:rsid w:val="00013D87"/>
    <w:rsid w:val="00014BA2"/>
    <w:rsid w:val="000218BE"/>
    <w:rsid w:val="00022598"/>
    <w:rsid w:val="00026200"/>
    <w:rsid w:val="00026383"/>
    <w:rsid w:val="000303BC"/>
    <w:rsid w:val="0003258D"/>
    <w:rsid w:val="0003358F"/>
    <w:rsid w:val="000370D3"/>
    <w:rsid w:val="00040B84"/>
    <w:rsid w:val="000416FB"/>
    <w:rsid w:val="000424F8"/>
    <w:rsid w:val="00047632"/>
    <w:rsid w:val="00050CBC"/>
    <w:rsid w:val="00050E06"/>
    <w:rsid w:val="00051803"/>
    <w:rsid w:val="00057F2C"/>
    <w:rsid w:val="000604D0"/>
    <w:rsid w:val="00061DB4"/>
    <w:rsid w:val="000651E1"/>
    <w:rsid w:val="00065E70"/>
    <w:rsid w:val="00067470"/>
    <w:rsid w:val="00071295"/>
    <w:rsid w:val="00071CC4"/>
    <w:rsid w:val="00074FEB"/>
    <w:rsid w:val="00076344"/>
    <w:rsid w:val="00082B51"/>
    <w:rsid w:val="00083EFE"/>
    <w:rsid w:val="0008683A"/>
    <w:rsid w:val="00086D89"/>
    <w:rsid w:val="00087ACA"/>
    <w:rsid w:val="000932C5"/>
    <w:rsid w:val="0009347C"/>
    <w:rsid w:val="000952FA"/>
    <w:rsid w:val="0009537B"/>
    <w:rsid w:val="0009675C"/>
    <w:rsid w:val="000969B7"/>
    <w:rsid w:val="0009728E"/>
    <w:rsid w:val="000A1208"/>
    <w:rsid w:val="000A196D"/>
    <w:rsid w:val="000A32A1"/>
    <w:rsid w:val="000A3931"/>
    <w:rsid w:val="000A4CDC"/>
    <w:rsid w:val="000A541B"/>
    <w:rsid w:val="000A617C"/>
    <w:rsid w:val="000A63A5"/>
    <w:rsid w:val="000B0545"/>
    <w:rsid w:val="000B2301"/>
    <w:rsid w:val="000B3648"/>
    <w:rsid w:val="000B40DF"/>
    <w:rsid w:val="000B493D"/>
    <w:rsid w:val="000C1450"/>
    <w:rsid w:val="000C6FE1"/>
    <w:rsid w:val="000D0837"/>
    <w:rsid w:val="000D1F9F"/>
    <w:rsid w:val="000D7C54"/>
    <w:rsid w:val="000E0F3A"/>
    <w:rsid w:val="000E19A8"/>
    <w:rsid w:val="000E23C5"/>
    <w:rsid w:val="000E6182"/>
    <w:rsid w:val="000E7759"/>
    <w:rsid w:val="000F46AC"/>
    <w:rsid w:val="000F5855"/>
    <w:rsid w:val="000F7217"/>
    <w:rsid w:val="001034EE"/>
    <w:rsid w:val="001050F3"/>
    <w:rsid w:val="001053AD"/>
    <w:rsid w:val="00105A8C"/>
    <w:rsid w:val="00107C53"/>
    <w:rsid w:val="0011009D"/>
    <w:rsid w:val="00112D7F"/>
    <w:rsid w:val="001138DB"/>
    <w:rsid w:val="00121793"/>
    <w:rsid w:val="0012191F"/>
    <w:rsid w:val="00124995"/>
    <w:rsid w:val="0012596C"/>
    <w:rsid w:val="0012631E"/>
    <w:rsid w:val="0013303C"/>
    <w:rsid w:val="00134161"/>
    <w:rsid w:val="001345D4"/>
    <w:rsid w:val="00135890"/>
    <w:rsid w:val="00135C8C"/>
    <w:rsid w:val="00136866"/>
    <w:rsid w:val="001376E0"/>
    <w:rsid w:val="0014215F"/>
    <w:rsid w:val="00142E87"/>
    <w:rsid w:val="001433CC"/>
    <w:rsid w:val="00144F75"/>
    <w:rsid w:val="00147AC6"/>
    <w:rsid w:val="00151724"/>
    <w:rsid w:val="00154551"/>
    <w:rsid w:val="0015580E"/>
    <w:rsid w:val="0015627B"/>
    <w:rsid w:val="00157DC5"/>
    <w:rsid w:val="0016138C"/>
    <w:rsid w:val="001620F8"/>
    <w:rsid w:val="00164C6A"/>
    <w:rsid w:val="00165508"/>
    <w:rsid w:val="001659B0"/>
    <w:rsid w:val="001660AF"/>
    <w:rsid w:val="00170DE5"/>
    <w:rsid w:val="001711F2"/>
    <w:rsid w:val="00171CE6"/>
    <w:rsid w:val="001763F5"/>
    <w:rsid w:val="00176BC2"/>
    <w:rsid w:val="00177144"/>
    <w:rsid w:val="0018116F"/>
    <w:rsid w:val="00184545"/>
    <w:rsid w:val="001859D3"/>
    <w:rsid w:val="00185DBD"/>
    <w:rsid w:val="001910A4"/>
    <w:rsid w:val="00191BAA"/>
    <w:rsid w:val="00193671"/>
    <w:rsid w:val="00197223"/>
    <w:rsid w:val="001A039F"/>
    <w:rsid w:val="001A12C5"/>
    <w:rsid w:val="001A2125"/>
    <w:rsid w:val="001A4D65"/>
    <w:rsid w:val="001A62C2"/>
    <w:rsid w:val="001A7BD5"/>
    <w:rsid w:val="001B01FA"/>
    <w:rsid w:val="001B14BA"/>
    <w:rsid w:val="001B3668"/>
    <w:rsid w:val="001B5FCB"/>
    <w:rsid w:val="001B7283"/>
    <w:rsid w:val="001C3BEB"/>
    <w:rsid w:val="001D0D31"/>
    <w:rsid w:val="001D476C"/>
    <w:rsid w:val="001E192A"/>
    <w:rsid w:val="001E510B"/>
    <w:rsid w:val="001E58B1"/>
    <w:rsid w:val="001E58C9"/>
    <w:rsid w:val="001E7AAD"/>
    <w:rsid w:val="001F0B4B"/>
    <w:rsid w:val="001F1BC4"/>
    <w:rsid w:val="0020036B"/>
    <w:rsid w:val="00200484"/>
    <w:rsid w:val="002021C5"/>
    <w:rsid w:val="00204214"/>
    <w:rsid w:val="00207665"/>
    <w:rsid w:val="002123E7"/>
    <w:rsid w:val="00214745"/>
    <w:rsid w:val="00215237"/>
    <w:rsid w:val="00221E83"/>
    <w:rsid w:val="002224DE"/>
    <w:rsid w:val="002225C7"/>
    <w:rsid w:val="00224F24"/>
    <w:rsid w:val="00224FA7"/>
    <w:rsid w:val="002261CF"/>
    <w:rsid w:val="00227439"/>
    <w:rsid w:val="002275AB"/>
    <w:rsid w:val="00233E7C"/>
    <w:rsid w:val="002344C7"/>
    <w:rsid w:val="00236826"/>
    <w:rsid w:val="002427A7"/>
    <w:rsid w:val="00242A5C"/>
    <w:rsid w:val="00242D05"/>
    <w:rsid w:val="0024586D"/>
    <w:rsid w:val="00246E90"/>
    <w:rsid w:val="00251B72"/>
    <w:rsid w:val="002526FF"/>
    <w:rsid w:val="0025283F"/>
    <w:rsid w:val="00256F11"/>
    <w:rsid w:val="002577E5"/>
    <w:rsid w:val="00257A66"/>
    <w:rsid w:val="002614AE"/>
    <w:rsid w:val="00263BDC"/>
    <w:rsid w:val="00264F54"/>
    <w:rsid w:val="00266158"/>
    <w:rsid w:val="00267035"/>
    <w:rsid w:val="00271E78"/>
    <w:rsid w:val="00275679"/>
    <w:rsid w:val="00275D9F"/>
    <w:rsid w:val="002815BB"/>
    <w:rsid w:val="00281C3E"/>
    <w:rsid w:val="00281DA4"/>
    <w:rsid w:val="00283FED"/>
    <w:rsid w:val="00284A58"/>
    <w:rsid w:val="00284CF8"/>
    <w:rsid w:val="002854E8"/>
    <w:rsid w:val="002869E8"/>
    <w:rsid w:val="00286D18"/>
    <w:rsid w:val="00290574"/>
    <w:rsid w:val="002944C2"/>
    <w:rsid w:val="0029510B"/>
    <w:rsid w:val="002A02C1"/>
    <w:rsid w:val="002A0459"/>
    <w:rsid w:val="002A145A"/>
    <w:rsid w:val="002A2847"/>
    <w:rsid w:val="002A42AF"/>
    <w:rsid w:val="002B21FC"/>
    <w:rsid w:val="002B670B"/>
    <w:rsid w:val="002C0443"/>
    <w:rsid w:val="002C2B83"/>
    <w:rsid w:val="002D2141"/>
    <w:rsid w:val="002D245F"/>
    <w:rsid w:val="002E211A"/>
    <w:rsid w:val="002E21CB"/>
    <w:rsid w:val="002E3C14"/>
    <w:rsid w:val="002E44D8"/>
    <w:rsid w:val="002E46D4"/>
    <w:rsid w:val="002E4A34"/>
    <w:rsid w:val="002E4B9A"/>
    <w:rsid w:val="002E5B83"/>
    <w:rsid w:val="002E6157"/>
    <w:rsid w:val="002F0905"/>
    <w:rsid w:val="002F503B"/>
    <w:rsid w:val="002F5C79"/>
    <w:rsid w:val="002F75B4"/>
    <w:rsid w:val="00300034"/>
    <w:rsid w:val="0030112D"/>
    <w:rsid w:val="0030297D"/>
    <w:rsid w:val="00314084"/>
    <w:rsid w:val="00323B2F"/>
    <w:rsid w:val="0032679C"/>
    <w:rsid w:val="00331985"/>
    <w:rsid w:val="003326ED"/>
    <w:rsid w:val="00332F4D"/>
    <w:rsid w:val="00333DC9"/>
    <w:rsid w:val="00335F62"/>
    <w:rsid w:val="003407A9"/>
    <w:rsid w:val="00341AD3"/>
    <w:rsid w:val="00342267"/>
    <w:rsid w:val="0034446F"/>
    <w:rsid w:val="003468C6"/>
    <w:rsid w:val="00347B1F"/>
    <w:rsid w:val="00347C02"/>
    <w:rsid w:val="003550F1"/>
    <w:rsid w:val="003550F4"/>
    <w:rsid w:val="003552A7"/>
    <w:rsid w:val="00355591"/>
    <w:rsid w:val="00355970"/>
    <w:rsid w:val="003576CF"/>
    <w:rsid w:val="003634BC"/>
    <w:rsid w:val="003647A7"/>
    <w:rsid w:val="00365DEF"/>
    <w:rsid w:val="00366B14"/>
    <w:rsid w:val="00375176"/>
    <w:rsid w:val="00377B7A"/>
    <w:rsid w:val="003801ED"/>
    <w:rsid w:val="00392559"/>
    <w:rsid w:val="00392A5E"/>
    <w:rsid w:val="00393C69"/>
    <w:rsid w:val="003A01A9"/>
    <w:rsid w:val="003A03EB"/>
    <w:rsid w:val="003A1BAD"/>
    <w:rsid w:val="003A4A70"/>
    <w:rsid w:val="003A4D1F"/>
    <w:rsid w:val="003B0270"/>
    <w:rsid w:val="003B09CA"/>
    <w:rsid w:val="003B190C"/>
    <w:rsid w:val="003B23CE"/>
    <w:rsid w:val="003B30C8"/>
    <w:rsid w:val="003B3F3B"/>
    <w:rsid w:val="003B5DFF"/>
    <w:rsid w:val="003C0BEC"/>
    <w:rsid w:val="003C1B5D"/>
    <w:rsid w:val="003C3F58"/>
    <w:rsid w:val="003C5DDE"/>
    <w:rsid w:val="003D1366"/>
    <w:rsid w:val="003D1919"/>
    <w:rsid w:val="003D416B"/>
    <w:rsid w:val="003D46F1"/>
    <w:rsid w:val="003D5279"/>
    <w:rsid w:val="003D64A8"/>
    <w:rsid w:val="003D6BB5"/>
    <w:rsid w:val="003E06B7"/>
    <w:rsid w:val="003E4203"/>
    <w:rsid w:val="003E533C"/>
    <w:rsid w:val="003E556F"/>
    <w:rsid w:val="003E5FB0"/>
    <w:rsid w:val="003F4D6F"/>
    <w:rsid w:val="003F4DB9"/>
    <w:rsid w:val="004006CA"/>
    <w:rsid w:val="00403EFD"/>
    <w:rsid w:val="00405974"/>
    <w:rsid w:val="00406189"/>
    <w:rsid w:val="004111DF"/>
    <w:rsid w:val="00413AB6"/>
    <w:rsid w:val="004218DB"/>
    <w:rsid w:val="00421AA3"/>
    <w:rsid w:val="00421BC1"/>
    <w:rsid w:val="004222F2"/>
    <w:rsid w:val="004226CD"/>
    <w:rsid w:val="00422FB5"/>
    <w:rsid w:val="00426F35"/>
    <w:rsid w:val="004308D4"/>
    <w:rsid w:val="00430D4E"/>
    <w:rsid w:val="00434F7A"/>
    <w:rsid w:val="00436300"/>
    <w:rsid w:val="00436475"/>
    <w:rsid w:val="004364C6"/>
    <w:rsid w:val="00436BB4"/>
    <w:rsid w:val="00442720"/>
    <w:rsid w:val="004427A2"/>
    <w:rsid w:val="00442960"/>
    <w:rsid w:val="00442F4F"/>
    <w:rsid w:val="004434AD"/>
    <w:rsid w:val="00444B8B"/>
    <w:rsid w:val="004504F9"/>
    <w:rsid w:val="00452731"/>
    <w:rsid w:val="00453602"/>
    <w:rsid w:val="00453712"/>
    <w:rsid w:val="00454CEA"/>
    <w:rsid w:val="00455B2C"/>
    <w:rsid w:val="00455FC7"/>
    <w:rsid w:val="004571F9"/>
    <w:rsid w:val="00460000"/>
    <w:rsid w:val="0046077E"/>
    <w:rsid w:val="00462759"/>
    <w:rsid w:val="004634A0"/>
    <w:rsid w:val="0046768A"/>
    <w:rsid w:val="004740C4"/>
    <w:rsid w:val="00477E6A"/>
    <w:rsid w:val="00483058"/>
    <w:rsid w:val="0048314D"/>
    <w:rsid w:val="00483353"/>
    <w:rsid w:val="00483828"/>
    <w:rsid w:val="00483CDF"/>
    <w:rsid w:val="00484143"/>
    <w:rsid w:val="00487854"/>
    <w:rsid w:val="0048798B"/>
    <w:rsid w:val="0049002A"/>
    <w:rsid w:val="00490167"/>
    <w:rsid w:val="004914E5"/>
    <w:rsid w:val="0049525F"/>
    <w:rsid w:val="00497C17"/>
    <w:rsid w:val="004A3C6B"/>
    <w:rsid w:val="004A507E"/>
    <w:rsid w:val="004A742C"/>
    <w:rsid w:val="004B3B78"/>
    <w:rsid w:val="004B4FAD"/>
    <w:rsid w:val="004B57DD"/>
    <w:rsid w:val="004C1C97"/>
    <w:rsid w:val="004C2F0D"/>
    <w:rsid w:val="004C6B7C"/>
    <w:rsid w:val="004C6C6C"/>
    <w:rsid w:val="004D14B0"/>
    <w:rsid w:val="004D1A00"/>
    <w:rsid w:val="004D1E4F"/>
    <w:rsid w:val="004D2476"/>
    <w:rsid w:val="004D2BF6"/>
    <w:rsid w:val="004D2D24"/>
    <w:rsid w:val="004D69A4"/>
    <w:rsid w:val="004E03ED"/>
    <w:rsid w:val="004E4916"/>
    <w:rsid w:val="004E4FED"/>
    <w:rsid w:val="004E5AF1"/>
    <w:rsid w:val="004E7A32"/>
    <w:rsid w:val="004F098D"/>
    <w:rsid w:val="004F47CC"/>
    <w:rsid w:val="004F599B"/>
    <w:rsid w:val="004F5D87"/>
    <w:rsid w:val="004F6607"/>
    <w:rsid w:val="004F6FB0"/>
    <w:rsid w:val="00505AAA"/>
    <w:rsid w:val="00513123"/>
    <w:rsid w:val="0051440C"/>
    <w:rsid w:val="00517297"/>
    <w:rsid w:val="005219E6"/>
    <w:rsid w:val="00526F56"/>
    <w:rsid w:val="00532F18"/>
    <w:rsid w:val="00533404"/>
    <w:rsid w:val="005339CC"/>
    <w:rsid w:val="00533E1A"/>
    <w:rsid w:val="005340AC"/>
    <w:rsid w:val="0053649C"/>
    <w:rsid w:val="00537284"/>
    <w:rsid w:val="00537FAF"/>
    <w:rsid w:val="005428B4"/>
    <w:rsid w:val="00545181"/>
    <w:rsid w:val="005477EB"/>
    <w:rsid w:val="00551826"/>
    <w:rsid w:val="00554446"/>
    <w:rsid w:val="0055511F"/>
    <w:rsid w:val="00555167"/>
    <w:rsid w:val="00556A37"/>
    <w:rsid w:val="00557823"/>
    <w:rsid w:val="00561EBE"/>
    <w:rsid w:val="005677EF"/>
    <w:rsid w:val="00571164"/>
    <w:rsid w:val="00575F38"/>
    <w:rsid w:val="005813C7"/>
    <w:rsid w:val="00582DD0"/>
    <w:rsid w:val="0058372F"/>
    <w:rsid w:val="00584458"/>
    <w:rsid w:val="005866CD"/>
    <w:rsid w:val="00591F74"/>
    <w:rsid w:val="00592835"/>
    <w:rsid w:val="005A0CD7"/>
    <w:rsid w:val="005A26ED"/>
    <w:rsid w:val="005A48B1"/>
    <w:rsid w:val="005A4FF7"/>
    <w:rsid w:val="005A767A"/>
    <w:rsid w:val="005B0CD4"/>
    <w:rsid w:val="005B36AE"/>
    <w:rsid w:val="005B41B0"/>
    <w:rsid w:val="005B51A2"/>
    <w:rsid w:val="005B5D83"/>
    <w:rsid w:val="005B658C"/>
    <w:rsid w:val="005C22F6"/>
    <w:rsid w:val="005C427E"/>
    <w:rsid w:val="005C46C4"/>
    <w:rsid w:val="005C70CF"/>
    <w:rsid w:val="005D21FF"/>
    <w:rsid w:val="005E1343"/>
    <w:rsid w:val="005E42FE"/>
    <w:rsid w:val="005F0EE0"/>
    <w:rsid w:val="005F18E7"/>
    <w:rsid w:val="00601080"/>
    <w:rsid w:val="00601AAB"/>
    <w:rsid w:val="00601E31"/>
    <w:rsid w:val="006116C5"/>
    <w:rsid w:val="00614102"/>
    <w:rsid w:val="006144AF"/>
    <w:rsid w:val="006179E5"/>
    <w:rsid w:val="00620D17"/>
    <w:rsid w:val="00622FC0"/>
    <w:rsid w:val="00627BCF"/>
    <w:rsid w:val="0063109B"/>
    <w:rsid w:val="0063123E"/>
    <w:rsid w:val="006315D7"/>
    <w:rsid w:val="00632255"/>
    <w:rsid w:val="00632E35"/>
    <w:rsid w:val="006343D4"/>
    <w:rsid w:val="00634893"/>
    <w:rsid w:val="00634FCB"/>
    <w:rsid w:val="0063602C"/>
    <w:rsid w:val="00643550"/>
    <w:rsid w:val="0064604F"/>
    <w:rsid w:val="00647CE7"/>
    <w:rsid w:val="00652C69"/>
    <w:rsid w:val="006536DF"/>
    <w:rsid w:val="006547AF"/>
    <w:rsid w:val="00654AEC"/>
    <w:rsid w:val="00656066"/>
    <w:rsid w:val="0065690A"/>
    <w:rsid w:val="00662404"/>
    <w:rsid w:val="00662C3D"/>
    <w:rsid w:val="00665BA3"/>
    <w:rsid w:val="00670E50"/>
    <w:rsid w:val="0067115E"/>
    <w:rsid w:val="0067230C"/>
    <w:rsid w:val="00680E04"/>
    <w:rsid w:val="0068399F"/>
    <w:rsid w:val="00684BAD"/>
    <w:rsid w:val="00686253"/>
    <w:rsid w:val="00690659"/>
    <w:rsid w:val="00690671"/>
    <w:rsid w:val="006918AE"/>
    <w:rsid w:val="006A16A6"/>
    <w:rsid w:val="006A221C"/>
    <w:rsid w:val="006A33B6"/>
    <w:rsid w:val="006A44DD"/>
    <w:rsid w:val="006A67F5"/>
    <w:rsid w:val="006B1401"/>
    <w:rsid w:val="006B1C20"/>
    <w:rsid w:val="006C0793"/>
    <w:rsid w:val="006C237F"/>
    <w:rsid w:val="006C62B9"/>
    <w:rsid w:val="006D0AFE"/>
    <w:rsid w:val="006D2692"/>
    <w:rsid w:val="006D28B8"/>
    <w:rsid w:val="006D4CD0"/>
    <w:rsid w:val="006D4D33"/>
    <w:rsid w:val="006D4F2F"/>
    <w:rsid w:val="006D5404"/>
    <w:rsid w:val="006D629D"/>
    <w:rsid w:val="006E4EFE"/>
    <w:rsid w:val="006E7E19"/>
    <w:rsid w:val="007003F5"/>
    <w:rsid w:val="0070267A"/>
    <w:rsid w:val="00702F6D"/>
    <w:rsid w:val="00703337"/>
    <w:rsid w:val="00707BE4"/>
    <w:rsid w:val="00712964"/>
    <w:rsid w:val="00720DC7"/>
    <w:rsid w:val="00721582"/>
    <w:rsid w:val="00722E2E"/>
    <w:rsid w:val="00723E99"/>
    <w:rsid w:val="00724E8A"/>
    <w:rsid w:val="00727270"/>
    <w:rsid w:val="00735612"/>
    <w:rsid w:val="00736245"/>
    <w:rsid w:val="007371D0"/>
    <w:rsid w:val="007409AF"/>
    <w:rsid w:val="007442DE"/>
    <w:rsid w:val="00747856"/>
    <w:rsid w:val="007513A3"/>
    <w:rsid w:val="0075333F"/>
    <w:rsid w:val="00754F3B"/>
    <w:rsid w:val="00755D65"/>
    <w:rsid w:val="0076012A"/>
    <w:rsid w:val="007636D1"/>
    <w:rsid w:val="007650FE"/>
    <w:rsid w:val="007660A4"/>
    <w:rsid w:val="007677DF"/>
    <w:rsid w:val="0077027C"/>
    <w:rsid w:val="00777CEC"/>
    <w:rsid w:val="00780100"/>
    <w:rsid w:val="00783732"/>
    <w:rsid w:val="00786450"/>
    <w:rsid w:val="0078743F"/>
    <w:rsid w:val="00787893"/>
    <w:rsid w:val="007911D8"/>
    <w:rsid w:val="00791C4D"/>
    <w:rsid w:val="00791D8A"/>
    <w:rsid w:val="00795B7C"/>
    <w:rsid w:val="007A06B1"/>
    <w:rsid w:val="007A2690"/>
    <w:rsid w:val="007A2CF0"/>
    <w:rsid w:val="007A30EA"/>
    <w:rsid w:val="007A4911"/>
    <w:rsid w:val="007A5A29"/>
    <w:rsid w:val="007B1980"/>
    <w:rsid w:val="007B21B3"/>
    <w:rsid w:val="007B33FF"/>
    <w:rsid w:val="007B46E4"/>
    <w:rsid w:val="007B5DB4"/>
    <w:rsid w:val="007C063E"/>
    <w:rsid w:val="007C780A"/>
    <w:rsid w:val="007D08B8"/>
    <w:rsid w:val="007D2DB4"/>
    <w:rsid w:val="007D68BF"/>
    <w:rsid w:val="007D6928"/>
    <w:rsid w:val="007E25D7"/>
    <w:rsid w:val="007E378F"/>
    <w:rsid w:val="007E529E"/>
    <w:rsid w:val="007E5394"/>
    <w:rsid w:val="007E7018"/>
    <w:rsid w:val="007F0029"/>
    <w:rsid w:val="007F2DC9"/>
    <w:rsid w:val="007F30EF"/>
    <w:rsid w:val="007F39D6"/>
    <w:rsid w:val="007F77A5"/>
    <w:rsid w:val="0080189C"/>
    <w:rsid w:val="0080217E"/>
    <w:rsid w:val="00813B35"/>
    <w:rsid w:val="00820C8A"/>
    <w:rsid w:val="00823584"/>
    <w:rsid w:val="00824135"/>
    <w:rsid w:val="008257E2"/>
    <w:rsid w:val="00830221"/>
    <w:rsid w:val="008302FF"/>
    <w:rsid w:val="008310C8"/>
    <w:rsid w:val="008314D1"/>
    <w:rsid w:val="0083241D"/>
    <w:rsid w:val="00833D43"/>
    <w:rsid w:val="00834475"/>
    <w:rsid w:val="00834C23"/>
    <w:rsid w:val="0083745F"/>
    <w:rsid w:val="008439A0"/>
    <w:rsid w:val="00843F0D"/>
    <w:rsid w:val="00852C0C"/>
    <w:rsid w:val="0085647D"/>
    <w:rsid w:val="008578A1"/>
    <w:rsid w:val="00861A3A"/>
    <w:rsid w:val="00861CFD"/>
    <w:rsid w:val="00862D5E"/>
    <w:rsid w:val="00863CE0"/>
    <w:rsid w:val="00871701"/>
    <w:rsid w:val="00872C1D"/>
    <w:rsid w:val="0087370A"/>
    <w:rsid w:val="00874F02"/>
    <w:rsid w:val="00881EE4"/>
    <w:rsid w:val="00883033"/>
    <w:rsid w:val="008878CE"/>
    <w:rsid w:val="0089048A"/>
    <w:rsid w:val="008906EC"/>
    <w:rsid w:val="008913DC"/>
    <w:rsid w:val="00894722"/>
    <w:rsid w:val="00895624"/>
    <w:rsid w:val="008A0410"/>
    <w:rsid w:val="008A39FD"/>
    <w:rsid w:val="008A4007"/>
    <w:rsid w:val="008A4EED"/>
    <w:rsid w:val="008A7847"/>
    <w:rsid w:val="008B2F81"/>
    <w:rsid w:val="008B30A5"/>
    <w:rsid w:val="008B3A55"/>
    <w:rsid w:val="008B4C8A"/>
    <w:rsid w:val="008B6404"/>
    <w:rsid w:val="008B7E38"/>
    <w:rsid w:val="008C38E5"/>
    <w:rsid w:val="008C6D8E"/>
    <w:rsid w:val="008D10D3"/>
    <w:rsid w:val="008D6700"/>
    <w:rsid w:val="008D6C9D"/>
    <w:rsid w:val="008D6D71"/>
    <w:rsid w:val="008D7D3D"/>
    <w:rsid w:val="008E0151"/>
    <w:rsid w:val="008E05ED"/>
    <w:rsid w:val="008E317D"/>
    <w:rsid w:val="008F21D5"/>
    <w:rsid w:val="008F2F8E"/>
    <w:rsid w:val="008F588C"/>
    <w:rsid w:val="008F62A5"/>
    <w:rsid w:val="008F722F"/>
    <w:rsid w:val="008F7F0C"/>
    <w:rsid w:val="00900F5F"/>
    <w:rsid w:val="009016C7"/>
    <w:rsid w:val="00901DC8"/>
    <w:rsid w:val="00903802"/>
    <w:rsid w:val="00904AEA"/>
    <w:rsid w:val="00906286"/>
    <w:rsid w:val="00906A94"/>
    <w:rsid w:val="009073C0"/>
    <w:rsid w:val="00907D88"/>
    <w:rsid w:val="00913507"/>
    <w:rsid w:val="00914EBD"/>
    <w:rsid w:val="00915779"/>
    <w:rsid w:val="00916989"/>
    <w:rsid w:val="00917CE0"/>
    <w:rsid w:val="00917D2E"/>
    <w:rsid w:val="00920B8C"/>
    <w:rsid w:val="00920D7E"/>
    <w:rsid w:val="00921580"/>
    <w:rsid w:val="00926544"/>
    <w:rsid w:val="009304E7"/>
    <w:rsid w:val="00932544"/>
    <w:rsid w:val="00932E9E"/>
    <w:rsid w:val="00933A01"/>
    <w:rsid w:val="00936208"/>
    <w:rsid w:val="00936769"/>
    <w:rsid w:val="00936AAC"/>
    <w:rsid w:val="00943816"/>
    <w:rsid w:val="009448D1"/>
    <w:rsid w:val="00944C05"/>
    <w:rsid w:val="009453D0"/>
    <w:rsid w:val="009548BC"/>
    <w:rsid w:val="0095490C"/>
    <w:rsid w:val="0095610E"/>
    <w:rsid w:val="0095731C"/>
    <w:rsid w:val="00957A5F"/>
    <w:rsid w:val="00957D1B"/>
    <w:rsid w:val="00961CAC"/>
    <w:rsid w:val="00962ECC"/>
    <w:rsid w:val="009658FC"/>
    <w:rsid w:val="00965D84"/>
    <w:rsid w:val="00966801"/>
    <w:rsid w:val="00967DCE"/>
    <w:rsid w:val="00970889"/>
    <w:rsid w:val="00972EB4"/>
    <w:rsid w:val="00973450"/>
    <w:rsid w:val="0097496B"/>
    <w:rsid w:val="009815AB"/>
    <w:rsid w:val="009867D6"/>
    <w:rsid w:val="00987BC5"/>
    <w:rsid w:val="00992B3A"/>
    <w:rsid w:val="00993402"/>
    <w:rsid w:val="00996AA2"/>
    <w:rsid w:val="009B2459"/>
    <w:rsid w:val="009B344C"/>
    <w:rsid w:val="009B48EF"/>
    <w:rsid w:val="009B5EB4"/>
    <w:rsid w:val="009B6CA7"/>
    <w:rsid w:val="009C1F0D"/>
    <w:rsid w:val="009C2002"/>
    <w:rsid w:val="009D1045"/>
    <w:rsid w:val="009D4C9A"/>
    <w:rsid w:val="009D51D7"/>
    <w:rsid w:val="009D787E"/>
    <w:rsid w:val="009D7C11"/>
    <w:rsid w:val="009D7EFD"/>
    <w:rsid w:val="009E1688"/>
    <w:rsid w:val="009E36DC"/>
    <w:rsid w:val="009E71E3"/>
    <w:rsid w:val="009E7D52"/>
    <w:rsid w:val="009F08A5"/>
    <w:rsid w:val="009F2387"/>
    <w:rsid w:val="009F300A"/>
    <w:rsid w:val="009F4229"/>
    <w:rsid w:val="009F4417"/>
    <w:rsid w:val="009F5955"/>
    <w:rsid w:val="009F6472"/>
    <w:rsid w:val="009F73FC"/>
    <w:rsid w:val="00A02B5B"/>
    <w:rsid w:val="00A04C80"/>
    <w:rsid w:val="00A04F81"/>
    <w:rsid w:val="00A050A9"/>
    <w:rsid w:val="00A05DF9"/>
    <w:rsid w:val="00A067EB"/>
    <w:rsid w:val="00A07B75"/>
    <w:rsid w:val="00A07C16"/>
    <w:rsid w:val="00A16309"/>
    <w:rsid w:val="00A1676B"/>
    <w:rsid w:val="00A173AC"/>
    <w:rsid w:val="00A22922"/>
    <w:rsid w:val="00A2528F"/>
    <w:rsid w:val="00A25FE9"/>
    <w:rsid w:val="00A30800"/>
    <w:rsid w:val="00A31ECF"/>
    <w:rsid w:val="00A323F3"/>
    <w:rsid w:val="00A3301E"/>
    <w:rsid w:val="00A33569"/>
    <w:rsid w:val="00A3646E"/>
    <w:rsid w:val="00A414FF"/>
    <w:rsid w:val="00A43827"/>
    <w:rsid w:val="00A500B6"/>
    <w:rsid w:val="00A52AA2"/>
    <w:rsid w:val="00A554CE"/>
    <w:rsid w:val="00A566DB"/>
    <w:rsid w:val="00A60DA5"/>
    <w:rsid w:val="00A66C82"/>
    <w:rsid w:val="00A7185C"/>
    <w:rsid w:val="00A726F5"/>
    <w:rsid w:val="00A72A81"/>
    <w:rsid w:val="00A74137"/>
    <w:rsid w:val="00A773D5"/>
    <w:rsid w:val="00A824D0"/>
    <w:rsid w:val="00A82E65"/>
    <w:rsid w:val="00A840C9"/>
    <w:rsid w:val="00A8500D"/>
    <w:rsid w:val="00A913E4"/>
    <w:rsid w:val="00A944B8"/>
    <w:rsid w:val="00A965E4"/>
    <w:rsid w:val="00A97BB3"/>
    <w:rsid w:val="00AA0ED2"/>
    <w:rsid w:val="00AA18A7"/>
    <w:rsid w:val="00AA31B1"/>
    <w:rsid w:val="00AA47A0"/>
    <w:rsid w:val="00AA4C6A"/>
    <w:rsid w:val="00AA50DA"/>
    <w:rsid w:val="00AA64CA"/>
    <w:rsid w:val="00AA67C2"/>
    <w:rsid w:val="00AA747B"/>
    <w:rsid w:val="00AA7E53"/>
    <w:rsid w:val="00AB65F1"/>
    <w:rsid w:val="00AC08BD"/>
    <w:rsid w:val="00AC36D7"/>
    <w:rsid w:val="00AC7A53"/>
    <w:rsid w:val="00AD2760"/>
    <w:rsid w:val="00AD321A"/>
    <w:rsid w:val="00AD4E94"/>
    <w:rsid w:val="00AE08A2"/>
    <w:rsid w:val="00AE10DE"/>
    <w:rsid w:val="00AE2364"/>
    <w:rsid w:val="00AE690F"/>
    <w:rsid w:val="00AE7805"/>
    <w:rsid w:val="00AF2036"/>
    <w:rsid w:val="00AF263B"/>
    <w:rsid w:val="00AF561B"/>
    <w:rsid w:val="00AF60C4"/>
    <w:rsid w:val="00B05282"/>
    <w:rsid w:val="00B11865"/>
    <w:rsid w:val="00B12631"/>
    <w:rsid w:val="00B14A57"/>
    <w:rsid w:val="00B1539A"/>
    <w:rsid w:val="00B16A13"/>
    <w:rsid w:val="00B175A9"/>
    <w:rsid w:val="00B204E5"/>
    <w:rsid w:val="00B20937"/>
    <w:rsid w:val="00B20942"/>
    <w:rsid w:val="00B20E06"/>
    <w:rsid w:val="00B22BFF"/>
    <w:rsid w:val="00B24765"/>
    <w:rsid w:val="00B26510"/>
    <w:rsid w:val="00B266C8"/>
    <w:rsid w:val="00B27F02"/>
    <w:rsid w:val="00B338B4"/>
    <w:rsid w:val="00B375CD"/>
    <w:rsid w:val="00B40380"/>
    <w:rsid w:val="00B43B36"/>
    <w:rsid w:val="00B44134"/>
    <w:rsid w:val="00B442B4"/>
    <w:rsid w:val="00B453A0"/>
    <w:rsid w:val="00B4544D"/>
    <w:rsid w:val="00B50F9B"/>
    <w:rsid w:val="00B52725"/>
    <w:rsid w:val="00B528D8"/>
    <w:rsid w:val="00B541B2"/>
    <w:rsid w:val="00B614CF"/>
    <w:rsid w:val="00B62054"/>
    <w:rsid w:val="00B659AF"/>
    <w:rsid w:val="00B66165"/>
    <w:rsid w:val="00B704C2"/>
    <w:rsid w:val="00B70FDC"/>
    <w:rsid w:val="00B70FF5"/>
    <w:rsid w:val="00B72D96"/>
    <w:rsid w:val="00B73FAD"/>
    <w:rsid w:val="00B74F8E"/>
    <w:rsid w:val="00B75981"/>
    <w:rsid w:val="00B75C00"/>
    <w:rsid w:val="00B84FFF"/>
    <w:rsid w:val="00B85051"/>
    <w:rsid w:val="00B904D1"/>
    <w:rsid w:val="00B908AE"/>
    <w:rsid w:val="00B95AA8"/>
    <w:rsid w:val="00BA0410"/>
    <w:rsid w:val="00BA1946"/>
    <w:rsid w:val="00BA1B97"/>
    <w:rsid w:val="00BA25AF"/>
    <w:rsid w:val="00BA40F3"/>
    <w:rsid w:val="00BA60B7"/>
    <w:rsid w:val="00BA7D3E"/>
    <w:rsid w:val="00BB1D5B"/>
    <w:rsid w:val="00BB2742"/>
    <w:rsid w:val="00BB3AB8"/>
    <w:rsid w:val="00BB5011"/>
    <w:rsid w:val="00BB502A"/>
    <w:rsid w:val="00BB6E62"/>
    <w:rsid w:val="00BC0E38"/>
    <w:rsid w:val="00BC15E5"/>
    <w:rsid w:val="00BC27A0"/>
    <w:rsid w:val="00BC49B2"/>
    <w:rsid w:val="00BC750E"/>
    <w:rsid w:val="00BC7B8D"/>
    <w:rsid w:val="00BD02C5"/>
    <w:rsid w:val="00BD0EF9"/>
    <w:rsid w:val="00BD1320"/>
    <w:rsid w:val="00BD1863"/>
    <w:rsid w:val="00BD308A"/>
    <w:rsid w:val="00BD3482"/>
    <w:rsid w:val="00BD506F"/>
    <w:rsid w:val="00BD5AAB"/>
    <w:rsid w:val="00BE081D"/>
    <w:rsid w:val="00BE1287"/>
    <w:rsid w:val="00BE3D02"/>
    <w:rsid w:val="00BE441C"/>
    <w:rsid w:val="00BF18E4"/>
    <w:rsid w:val="00BF4BF8"/>
    <w:rsid w:val="00BF65E2"/>
    <w:rsid w:val="00BF6B2A"/>
    <w:rsid w:val="00C00890"/>
    <w:rsid w:val="00C01A37"/>
    <w:rsid w:val="00C02AFF"/>
    <w:rsid w:val="00C03433"/>
    <w:rsid w:val="00C0360D"/>
    <w:rsid w:val="00C057D8"/>
    <w:rsid w:val="00C06D66"/>
    <w:rsid w:val="00C11965"/>
    <w:rsid w:val="00C12D85"/>
    <w:rsid w:val="00C1331E"/>
    <w:rsid w:val="00C2043A"/>
    <w:rsid w:val="00C20906"/>
    <w:rsid w:val="00C24EEF"/>
    <w:rsid w:val="00C25517"/>
    <w:rsid w:val="00C25C3A"/>
    <w:rsid w:val="00C305BD"/>
    <w:rsid w:val="00C32847"/>
    <w:rsid w:val="00C40507"/>
    <w:rsid w:val="00C43111"/>
    <w:rsid w:val="00C444C9"/>
    <w:rsid w:val="00C47F41"/>
    <w:rsid w:val="00C52E63"/>
    <w:rsid w:val="00C535B9"/>
    <w:rsid w:val="00C61384"/>
    <w:rsid w:val="00C63E6F"/>
    <w:rsid w:val="00C640E3"/>
    <w:rsid w:val="00C64EBC"/>
    <w:rsid w:val="00C6508F"/>
    <w:rsid w:val="00C65512"/>
    <w:rsid w:val="00C6568A"/>
    <w:rsid w:val="00C65C35"/>
    <w:rsid w:val="00C70A79"/>
    <w:rsid w:val="00C71F46"/>
    <w:rsid w:val="00C748E0"/>
    <w:rsid w:val="00C76779"/>
    <w:rsid w:val="00C82604"/>
    <w:rsid w:val="00C844ED"/>
    <w:rsid w:val="00C85121"/>
    <w:rsid w:val="00C86E06"/>
    <w:rsid w:val="00C9121A"/>
    <w:rsid w:val="00C91785"/>
    <w:rsid w:val="00C9200F"/>
    <w:rsid w:val="00C94D52"/>
    <w:rsid w:val="00C97463"/>
    <w:rsid w:val="00C97F85"/>
    <w:rsid w:val="00CA6CB7"/>
    <w:rsid w:val="00CB09BB"/>
    <w:rsid w:val="00CB0ECA"/>
    <w:rsid w:val="00CB1776"/>
    <w:rsid w:val="00CB4AB5"/>
    <w:rsid w:val="00CB506B"/>
    <w:rsid w:val="00CB5082"/>
    <w:rsid w:val="00CB6640"/>
    <w:rsid w:val="00CB6C87"/>
    <w:rsid w:val="00CC180D"/>
    <w:rsid w:val="00CC2F59"/>
    <w:rsid w:val="00CC444E"/>
    <w:rsid w:val="00CC60C6"/>
    <w:rsid w:val="00CD1BC4"/>
    <w:rsid w:val="00CD1DF3"/>
    <w:rsid w:val="00CD2199"/>
    <w:rsid w:val="00CD2264"/>
    <w:rsid w:val="00CD6458"/>
    <w:rsid w:val="00CE01DA"/>
    <w:rsid w:val="00CE15D5"/>
    <w:rsid w:val="00CF0C77"/>
    <w:rsid w:val="00CF2B80"/>
    <w:rsid w:val="00CF33E2"/>
    <w:rsid w:val="00CF3557"/>
    <w:rsid w:val="00CF3D4C"/>
    <w:rsid w:val="00CF3EB9"/>
    <w:rsid w:val="00CF4951"/>
    <w:rsid w:val="00CF5742"/>
    <w:rsid w:val="00CF69AA"/>
    <w:rsid w:val="00CF7097"/>
    <w:rsid w:val="00D00919"/>
    <w:rsid w:val="00D01F77"/>
    <w:rsid w:val="00D04AE5"/>
    <w:rsid w:val="00D05A6E"/>
    <w:rsid w:val="00D070EE"/>
    <w:rsid w:val="00D10578"/>
    <w:rsid w:val="00D12C93"/>
    <w:rsid w:val="00D14150"/>
    <w:rsid w:val="00D14C44"/>
    <w:rsid w:val="00D16FA0"/>
    <w:rsid w:val="00D204A5"/>
    <w:rsid w:val="00D233B3"/>
    <w:rsid w:val="00D25FFF"/>
    <w:rsid w:val="00D26967"/>
    <w:rsid w:val="00D31749"/>
    <w:rsid w:val="00D31EF5"/>
    <w:rsid w:val="00D3225F"/>
    <w:rsid w:val="00D3453F"/>
    <w:rsid w:val="00D40716"/>
    <w:rsid w:val="00D42134"/>
    <w:rsid w:val="00D44F63"/>
    <w:rsid w:val="00D46076"/>
    <w:rsid w:val="00D52788"/>
    <w:rsid w:val="00D57390"/>
    <w:rsid w:val="00D5789D"/>
    <w:rsid w:val="00D57B58"/>
    <w:rsid w:val="00D6009A"/>
    <w:rsid w:val="00D62C09"/>
    <w:rsid w:val="00D6305D"/>
    <w:rsid w:val="00D634B9"/>
    <w:rsid w:val="00D64E9E"/>
    <w:rsid w:val="00D65BB0"/>
    <w:rsid w:val="00D667FC"/>
    <w:rsid w:val="00D7329E"/>
    <w:rsid w:val="00D74D41"/>
    <w:rsid w:val="00D77E92"/>
    <w:rsid w:val="00D84F3A"/>
    <w:rsid w:val="00D86C87"/>
    <w:rsid w:val="00D87061"/>
    <w:rsid w:val="00D9057D"/>
    <w:rsid w:val="00D91AF8"/>
    <w:rsid w:val="00D91D00"/>
    <w:rsid w:val="00D92A98"/>
    <w:rsid w:val="00D94E2B"/>
    <w:rsid w:val="00D94E9A"/>
    <w:rsid w:val="00D95B4A"/>
    <w:rsid w:val="00D962E8"/>
    <w:rsid w:val="00D97E37"/>
    <w:rsid w:val="00DA3470"/>
    <w:rsid w:val="00DA4EF7"/>
    <w:rsid w:val="00DA57A7"/>
    <w:rsid w:val="00DB14A0"/>
    <w:rsid w:val="00DB5E70"/>
    <w:rsid w:val="00DB7688"/>
    <w:rsid w:val="00DC098A"/>
    <w:rsid w:val="00DC1874"/>
    <w:rsid w:val="00DC1D3D"/>
    <w:rsid w:val="00DC2C52"/>
    <w:rsid w:val="00DC3004"/>
    <w:rsid w:val="00DC340F"/>
    <w:rsid w:val="00DC37AD"/>
    <w:rsid w:val="00DC452D"/>
    <w:rsid w:val="00DC60FD"/>
    <w:rsid w:val="00DC7085"/>
    <w:rsid w:val="00DC73B6"/>
    <w:rsid w:val="00DD2A82"/>
    <w:rsid w:val="00DD2EE2"/>
    <w:rsid w:val="00DD4FDD"/>
    <w:rsid w:val="00DD529C"/>
    <w:rsid w:val="00DD6410"/>
    <w:rsid w:val="00DE0029"/>
    <w:rsid w:val="00DE23F1"/>
    <w:rsid w:val="00DE2662"/>
    <w:rsid w:val="00DE5053"/>
    <w:rsid w:val="00DE7AD3"/>
    <w:rsid w:val="00DF23F8"/>
    <w:rsid w:val="00DF2731"/>
    <w:rsid w:val="00DF3215"/>
    <w:rsid w:val="00DF4412"/>
    <w:rsid w:val="00DF5031"/>
    <w:rsid w:val="00DF5A84"/>
    <w:rsid w:val="00DF5AF7"/>
    <w:rsid w:val="00DF6999"/>
    <w:rsid w:val="00DF7C39"/>
    <w:rsid w:val="00E04C73"/>
    <w:rsid w:val="00E10D79"/>
    <w:rsid w:val="00E12388"/>
    <w:rsid w:val="00E1258E"/>
    <w:rsid w:val="00E15273"/>
    <w:rsid w:val="00E16735"/>
    <w:rsid w:val="00E17351"/>
    <w:rsid w:val="00E17CD3"/>
    <w:rsid w:val="00E22914"/>
    <w:rsid w:val="00E22EDE"/>
    <w:rsid w:val="00E22FC9"/>
    <w:rsid w:val="00E23C5E"/>
    <w:rsid w:val="00E2426A"/>
    <w:rsid w:val="00E259C8"/>
    <w:rsid w:val="00E27CE0"/>
    <w:rsid w:val="00E3293F"/>
    <w:rsid w:val="00E40DED"/>
    <w:rsid w:val="00E41364"/>
    <w:rsid w:val="00E46F7D"/>
    <w:rsid w:val="00E47339"/>
    <w:rsid w:val="00E47B25"/>
    <w:rsid w:val="00E560F8"/>
    <w:rsid w:val="00E604BE"/>
    <w:rsid w:val="00E6551E"/>
    <w:rsid w:val="00E70E71"/>
    <w:rsid w:val="00E716C6"/>
    <w:rsid w:val="00E73AED"/>
    <w:rsid w:val="00E76824"/>
    <w:rsid w:val="00E8378C"/>
    <w:rsid w:val="00E849F6"/>
    <w:rsid w:val="00E85C12"/>
    <w:rsid w:val="00E85C9A"/>
    <w:rsid w:val="00E85D68"/>
    <w:rsid w:val="00E85EBF"/>
    <w:rsid w:val="00E87003"/>
    <w:rsid w:val="00E92E3B"/>
    <w:rsid w:val="00E93CCE"/>
    <w:rsid w:val="00E948B7"/>
    <w:rsid w:val="00EA0F12"/>
    <w:rsid w:val="00EA3781"/>
    <w:rsid w:val="00EA48D5"/>
    <w:rsid w:val="00EA535D"/>
    <w:rsid w:val="00EB0FB6"/>
    <w:rsid w:val="00EC13C1"/>
    <w:rsid w:val="00EC1574"/>
    <w:rsid w:val="00EC50BE"/>
    <w:rsid w:val="00EC5869"/>
    <w:rsid w:val="00EC5BEB"/>
    <w:rsid w:val="00EC7DEA"/>
    <w:rsid w:val="00ED0982"/>
    <w:rsid w:val="00ED16B9"/>
    <w:rsid w:val="00ED18AC"/>
    <w:rsid w:val="00EE3AC5"/>
    <w:rsid w:val="00EE5249"/>
    <w:rsid w:val="00EE61E0"/>
    <w:rsid w:val="00EE62FF"/>
    <w:rsid w:val="00EE6ABD"/>
    <w:rsid w:val="00EE7241"/>
    <w:rsid w:val="00EF08A1"/>
    <w:rsid w:val="00EF141D"/>
    <w:rsid w:val="00EF16BB"/>
    <w:rsid w:val="00EF3C84"/>
    <w:rsid w:val="00EF63B3"/>
    <w:rsid w:val="00EF6573"/>
    <w:rsid w:val="00F000E8"/>
    <w:rsid w:val="00F00B2B"/>
    <w:rsid w:val="00F01F18"/>
    <w:rsid w:val="00F0274A"/>
    <w:rsid w:val="00F043E0"/>
    <w:rsid w:val="00F124C1"/>
    <w:rsid w:val="00F143C0"/>
    <w:rsid w:val="00F14C39"/>
    <w:rsid w:val="00F2183C"/>
    <w:rsid w:val="00F2477D"/>
    <w:rsid w:val="00F25092"/>
    <w:rsid w:val="00F27C68"/>
    <w:rsid w:val="00F312DD"/>
    <w:rsid w:val="00F315E7"/>
    <w:rsid w:val="00F34AF2"/>
    <w:rsid w:val="00F35000"/>
    <w:rsid w:val="00F35675"/>
    <w:rsid w:val="00F411C3"/>
    <w:rsid w:val="00F43658"/>
    <w:rsid w:val="00F438BA"/>
    <w:rsid w:val="00F454F2"/>
    <w:rsid w:val="00F472FC"/>
    <w:rsid w:val="00F50E57"/>
    <w:rsid w:val="00F52E52"/>
    <w:rsid w:val="00F53342"/>
    <w:rsid w:val="00F54387"/>
    <w:rsid w:val="00F5453C"/>
    <w:rsid w:val="00F600A1"/>
    <w:rsid w:val="00F60F45"/>
    <w:rsid w:val="00F61ADC"/>
    <w:rsid w:val="00F65690"/>
    <w:rsid w:val="00F65991"/>
    <w:rsid w:val="00F65CE3"/>
    <w:rsid w:val="00F666C3"/>
    <w:rsid w:val="00F716C4"/>
    <w:rsid w:val="00F71A69"/>
    <w:rsid w:val="00F7375B"/>
    <w:rsid w:val="00F758CB"/>
    <w:rsid w:val="00F76A09"/>
    <w:rsid w:val="00F80130"/>
    <w:rsid w:val="00F8081D"/>
    <w:rsid w:val="00F82AD1"/>
    <w:rsid w:val="00F8373E"/>
    <w:rsid w:val="00F84834"/>
    <w:rsid w:val="00F921BB"/>
    <w:rsid w:val="00F9252D"/>
    <w:rsid w:val="00F92602"/>
    <w:rsid w:val="00F938C1"/>
    <w:rsid w:val="00F946A8"/>
    <w:rsid w:val="00F949F3"/>
    <w:rsid w:val="00F94D91"/>
    <w:rsid w:val="00F94E3A"/>
    <w:rsid w:val="00FA02B0"/>
    <w:rsid w:val="00FA1277"/>
    <w:rsid w:val="00FA1B70"/>
    <w:rsid w:val="00FA3914"/>
    <w:rsid w:val="00FA3CDA"/>
    <w:rsid w:val="00FA48A1"/>
    <w:rsid w:val="00FA5835"/>
    <w:rsid w:val="00FB39BC"/>
    <w:rsid w:val="00FB50A3"/>
    <w:rsid w:val="00FB7510"/>
    <w:rsid w:val="00FC0AB9"/>
    <w:rsid w:val="00FC15F1"/>
    <w:rsid w:val="00FC18BE"/>
    <w:rsid w:val="00FC2438"/>
    <w:rsid w:val="00FC2ADD"/>
    <w:rsid w:val="00FC36EC"/>
    <w:rsid w:val="00FC538B"/>
    <w:rsid w:val="00FC56FA"/>
    <w:rsid w:val="00FC6B1F"/>
    <w:rsid w:val="00FD3D40"/>
    <w:rsid w:val="00FD6579"/>
    <w:rsid w:val="00FD672B"/>
    <w:rsid w:val="00FD7583"/>
    <w:rsid w:val="00FE0439"/>
    <w:rsid w:val="00FE0DDD"/>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urex-constructors/"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iningindaba.com/Home" TargetMode="External"/><Relationship Id="rId17" Type="http://schemas.openxmlformats.org/officeDocument/2006/relationships/hyperlink" Target="mailto:thobile@ngage.co.za" TargetMode="External"/><Relationship Id="rId2" Type="http://schemas.openxmlformats.org/officeDocument/2006/relationships/customXml" Target="../customXml/item2.xml"/><Relationship Id="rId16" Type="http://schemas.openxmlformats.org/officeDocument/2006/relationships/hyperlink" Target="https://www.aurex.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rex.com/"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urexconstru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463D22427F343AEAB21C75A004127" ma:contentTypeVersion="17" ma:contentTypeDescription="Create a new document." ma:contentTypeScope="" ma:versionID="0a452fb4d262ba6e27165993cbcab9c4">
  <xsd:schema xmlns:xsd="http://www.w3.org/2001/XMLSchema" xmlns:xs="http://www.w3.org/2001/XMLSchema" xmlns:p="http://schemas.microsoft.com/office/2006/metadata/properties" xmlns:ns2="3edf4a9c-d679-4233-9bbd-aeb2c26d75c9" xmlns:ns3="5dce233f-f765-4d05-836e-1bfa7e6f716e" targetNamespace="http://schemas.microsoft.com/office/2006/metadata/properties" ma:root="true" ma:fieldsID="99f8d350c9e9574c3203d120e4b093ad" ns2:_="" ns3:_="">
    <xsd:import namespace="3edf4a9c-d679-4233-9bbd-aeb2c26d75c9"/>
    <xsd:import namespace="5dce233f-f765-4d05-836e-1bfa7e6f7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4a9c-d679-4233-9bbd-aeb2c26d7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74b21-1407-4ebf-b327-71f762e88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e233f-f765-4d05-836e-1bfa7e6f71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405b6-d765-424d-ac0a-094b9c9060c3}" ma:internalName="TaxCatchAll" ma:showField="CatchAllData" ma:web="5dce233f-f765-4d05-836e-1bfa7e6f7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df4a9c-d679-4233-9bbd-aeb2c26d75c9">
      <Terms xmlns="http://schemas.microsoft.com/office/infopath/2007/PartnerControls"/>
    </lcf76f155ced4ddcb4097134ff3c332f>
    <TaxCatchAll xmlns="5dce233f-f765-4d05-836e-1bfa7e6f716e" xsi:nil="true"/>
  </documentManagement>
</p:properties>
</file>

<file path=customXml/itemProps1.xml><?xml version="1.0" encoding="utf-8"?>
<ds:datastoreItem xmlns:ds="http://schemas.openxmlformats.org/officeDocument/2006/customXml" ds:itemID="{EF7828BE-8417-4577-B1D5-15EB4F55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f4a9c-d679-4233-9bbd-aeb2c26d75c9"/>
    <ds:schemaRef ds:uri="5dce233f-f765-4d05-836e-1bfa7e6f7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E0974-19C0-4CC5-B1B9-DED1CFBD247A}">
  <ds:schemaRefs>
    <ds:schemaRef ds:uri="http://schemas.microsoft.com/sharepoint/v3/contenttype/forms"/>
  </ds:schemaRefs>
</ds:datastoreItem>
</file>

<file path=customXml/itemProps3.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customXml/itemProps4.xml><?xml version="1.0" encoding="utf-8"?>
<ds:datastoreItem xmlns:ds="http://schemas.openxmlformats.org/officeDocument/2006/customXml" ds:itemID="{25231379-4B2A-402F-9797-8F039B685416}">
  <ds:schemaRefs>
    <ds:schemaRef ds:uri="http://schemas.microsoft.com/office/2006/metadata/properties"/>
    <ds:schemaRef ds:uri="http://schemas.microsoft.com/office/infopath/2007/PartnerControls"/>
    <ds:schemaRef ds:uri="3edf4a9c-d679-4233-9bbd-aeb2c26d75c9"/>
    <ds:schemaRef ds:uri="5dce233f-f765-4d05-836e-1bfa7e6f71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6364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7255</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Basetsana Motsieloa</cp:lastModifiedBy>
  <cp:revision>2</cp:revision>
  <cp:lastPrinted>2019-03-19T07:15:00Z</cp:lastPrinted>
  <dcterms:created xsi:type="dcterms:W3CDTF">2026-02-06T10:30:00Z</dcterms:created>
  <dcterms:modified xsi:type="dcterms:W3CDTF">2026-02-06T10:30:00Z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0x010100F6E463D22427F343AEAB21C75A004127</vt:lpwstr>
  </property>
</Properties>
</file>