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7FE56D19" w:rsidR="00961B56" w:rsidRPr="00F900CC" w:rsidRDefault="00DF7F25" w:rsidP="00961B56">
      <w:pPr>
        <w:rPr>
          <w:rFonts w:ascii="Arial" w:hAnsi="Arial" w:cs="Arial"/>
          <w:b/>
          <w:bCs/>
          <w:color w:val="1F497D"/>
          <w:sz w:val="52"/>
          <w:szCs w:val="52"/>
          <w:lang w:val="en-US"/>
        </w:rPr>
      </w:pPr>
      <w:r>
        <w:rPr>
          <w:rFonts w:ascii="Arial" w:hAnsi="Arial" w:cs="Arial"/>
          <w:b/>
          <w:sz w:val="52"/>
          <w:szCs w:val="52"/>
        </w:rPr>
        <w:t>APPOINTMENT ANNOUNCEMENT</w:t>
      </w:r>
    </w:p>
    <w:p w14:paraId="47BCB2A0" w14:textId="634D2153" w:rsidR="00FD7C73" w:rsidRDefault="00FD7C73" w:rsidP="00FD7C73">
      <w:pPr>
        <w:spacing w:line="240" w:lineRule="auto"/>
        <w:rPr>
          <w:rFonts w:ascii="Arial" w:hAnsi="Arial" w:cs="Arial"/>
          <w:bCs/>
          <w:sz w:val="28"/>
          <w:szCs w:val="28"/>
        </w:rPr>
      </w:pPr>
      <w:bookmarkStart w:id="0" w:name="_Hlk513547771"/>
      <w:r w:rsidRPr="00FD7C73">
        <w:rPr>
          <w:rFonts w:ascii="Arial" w:hAnsi="Arial" w:cs="Arial"/>
          <w:bCs/>
          <w:sz w:val="28"/>
          <w:szCs w:val="28"/>
        </w:rPr>
        <w:t>Rosond appoin</w:t>
      </w:r>
      <w:r w:rsidR="00F73093">
        <w:rPr>
          <w:rFonts w:ascii="Arial" w:hAnsi="Arial" w:cs="Arial"/>
          <w:bCs/>
          <w:sz w:val="28"/>
          <w:szCs w:val="28"/>
        </w:rPr>
        <w:t>ts</w:t>
      </w:r>
      <w:r w:rsidRPr="00FD7C73">
        <w:rPr>
          <w:rFonts w:ascii="Arial" w:hAnsi="Arial" w:cs="Arial"/>
          <w:bCs/>
          <w:sz w:val="28"/>
          <w:szCs w:val="28"/>
        </w:rPr>
        <w:t xml:space="preserve"> Anna Tshepiso Lekalakala as </w:t>
      </w:r>
      <w:r w:rsidR="00BD7D7B">
        <w:rPr>
          <w:rFonts w:ascii="Arial" w:hAnsi="Arial" w:cs="Arial"/>
          <w:bCs/>
          <w:sz w:val="28"/>
          <w:szCs w:val="28"/>
        </w:rPr>
        <w:t xml:space="preserve">Group </w:t>
      </w:r>
      <w:r w:rsidRPr="00FD7C73">
        <w:rPr>
          <w:rFonts w:ascii="Arial" w:hAnsi="Arial" w:cs="Arial"/>
          <w:bCs/>
          <w:sz w:val="28"/>
          <w:szCs w:val="28"/>
        </w:rPr>
        <w:t>Head of Human Resources</w:t>
      </w:r>
    </w:p>
    <w:p w14:paraId="522FD904" w14:textId="08C430A3" w:rsidR="00FD7C73" w:rsidRPr="00BD7D7B" w:rsidRDefault="00555DAC" w:rsidP="00FD7C73">
      <w:pPr>
        <w:spacing w:line="240" w:lineRule="auto"/>
        <w:rPr>
          <w:rFonts w:cs="Arial"/>
        </w:rPr>
      </w:pPr>
      <w:r>
        <w:rPr>
          <w:rFonts w:cs="Arial"/>
          <w:b/>
        </w:rPr>
        <w:t>26 January 2026</w:t>
      </w:r>
      <w:r w:rsidR="00961B56">
        <w:rPr>
          <w:rFonts w:cs="Arial"/>
          <w:b/>
        </w:rPr>
        <w:t>:</w:t>
      </w:r>
      <w:r w:rsidR="00961B56">
        <w:rPr>
          <w:rFonts w:cs="Arial"/>
        </w:rPr>
        <w:t xml:space="preserve"> </w:t>
      </w:r>
      <w:bookmarkEnd w:id="0"/>
      <w:r w:rsidR="00FD7C73" w:rsidRPr="00FD7C73">
        <w:rPr>
          <w:rFonts w:cstheme="minorHAnsi"/>
        </w:rPr>
        <w:t xml:space="preserve">Leading drilling and exploration specialist </w:t>
      </w:r>
      <w:hyperlink r:id="rId5" w:history="1">
        <w:r w:rsidR="00FD7C73" w:rsidRPr="00FD7C73">
          <w:rPr>
            <w:rStyle w:val="Hyperlink"/>
            <w:rFonts w:cstheme="minorHAnsi"/>
          </w:rPr>
          <w:t>Rosond</w:t>
        </w:r>
      </w:hyperlink>
      <w:r w:rsidR="00FD7C73" w:rsidRPr="00FD7C73">
        <w:rPr>
          <w:rFonts w:cstheme="minorHAnsi"/>
        </w:rPr>
        <w:t xml:space="preserve"> is pleased to announce the appointment of </w:t>
      </w:r>
      <w:r w:rsidR="00FD7C73" w:rsidRPr="009F6340">
        <w:rPr>
          <w:rFonts w:cstheme="minorHAnsi"/>
          <w:b/>
          <w:bCs/>
        </w:rPr>
        <w:t>Anna Tshepiso Lekalakala</w:t>
      </w:r>
      <w:r w:rsidR="00FD7C73" w:rsidRPr="00FD7C73">
        <w:rPr>
          <w:rFonts w:cstheme="minorHAnsi"/>
        </w:rPr>
        <w:t xml:space="preserve"> as </w:t>
      </w:r>
      <w:r w:rsidR="007412CE">
        <w:rPr>
          <w:rFonts w:cstheme="minorHAnsi"/>
        </w:rPr>
        <w:t xml:space="preserve">Group </w:t>
      </w:r>
      <w:r w:rsidR="00FD7C73" w:rsidRPr="00FD7C73">
        <w:rPr>
          <w:rFonts w:cstheme="minorHAnsi"/>
        </w:rPr>
        <w:t>Head of Human Resources.</w:t>
      </w:r>
      <w:r w:rsidR="00FD7C73">
        <w:rPr>
          <w:rFonts w:cstheme="minorHAnsi"/>
        </w:rPr>
        <w:t xml:space="preserve"> </w:t>
      </w:r>
      <w:r w:rsidR="00F73093">
        <w:rPr>
          <w:rFonts w:cstheme="minorHAnsi"/>
        </w:rPr>
        <w:t>She is a</w:t>
      </w:r>
      <w:r w:rsidR="00FD7C73" w:rsidRPr="00FD7C73">
        <w:rPr>
          <w:rFonts w:cstheme="minorHAnsi"/>
        </w:rPr>
        <w:t xml:space="preserve"> Chartered HR Professional with over 19 years of experience across the mining, manufacturing, logistics, and technology sectors</w:t>
      </w:r>
      <w:r w:rsidR="00FD7C73">
        <w:rPr>
          <w:rFonts w:cstheme="minorHAnsi"/>
        </w:rPr>
        <w:t>.</w:t>
      </w:r>
    </w:p>
    <w:p w14:paraId="15AC23B2" w14:textId="76CDDD8C" w:rsidR="00FD7C73" w:rsidRDefault="00BD7D7B" w:rsidP="00FD7C73">
      <w:pPr>
        <w:rPr>
          <w:rFonts w:cstheme="minorHAnsi"/>
        </w:rPr>
      </w:pPr>
      <w:r>
        <w:rPr>
          <w:rFonts w:cstheme="minorHAnsi"/>
        </w:rPr>
        <w:t>Tshepiso</w:t>
      </w:r>
      <w:r w:rsidR="00FD7C73" w:rsidRPr="00FD7C73">
        <w:rPr>
          <w:rFonts w:cstheme="minorHAnsi"/>
        </w:rPr>
        <w:t xml:space="preserve"> brings deep expertise in strategic HR leadership, transformation, and regulatory compliance. She has held senior HR roles at prominent organisations, where she partnered closely with executive teams to align people strategies with business objectives. </w:t>
      </w:r>
    </w:p>
    <w:p w14:paraId="4C150A43" w14:textId="23873940" w:rsidR="00FD7C73" w:rsidRPr="00FD7C73" w:rsidRDefault="00FD7C73" w:rsidP="00FD7C73">
      <w:pPr>
        <w:rPr>
          <w:rFonts w:cstheme="minorHAnsi"/>
        </w:rPr>
      </w:pPr>
      <w:r w:rsidRPr="00FD7C73">
        <w:rPr>
          <w:rFonts w:cstheme="minorHAnsi"/>
        </w:rPr>
        <w:t>Her previous experience includes senior HR leadership roles at De Beers Group, where she consolidated HR advisory services across South Africa and drove policy reform and compliance, and Oracle South Africa, where she supported Southern Africa operations as Senior HR Business Partner, managing complex employment relations, restructuring, and legal risk while working within a global HR environment.</w:t>
      </w:r>
    </w:p>
    <w:p w14:paraId="5E37982A" w14:textId="008A73D6" w:rsidR="00FD7C73" w:rsidRPr="00FD7C73" w:rsidRDefault="00CC11F4" w:rsidP="00FD7C73">
      <w:pPr>
        <w:rPr>
          <w:rFonts w:cstheme="minorHAnsi"/>
        </w:rPr>
      </w:pPr>
      <w:r>
        <w:rPr>
          <w:rFonts w:cstheme="minorHAnsi"/>
        </w:rPr>
        <w:t>Tshepiso</w:t>
      </w:r>
      <w:r w:rsidR="00FD7C73" w:rsidRPr="00FD7C73">
        <w:rPr>
          <w:rFonts w:cstheme="minorHAnsi"/>
        </w:rPr>
        <w:t xml:space="preserve"> holds an MBA from Henley Business School and a Postgraduate Diploma in Management</w:t>
      </w:r>
      <w:r w:rsidR="00FD7C73" w:rsidRPr="00FD7C73">
        <w:rPr>
          <w:rFonts w:cstheme="minorHAnsi"/>
          <w:b/>
          <w:bCs/>
        </w:rPr>
        <w:t xml:space="preserve"> </w:t>
      </w:r>
      <w:r w:rsidR="00FD7C73" w:rsidRPr="00FD7C73">
        <w:rPr>
          <w:rFonts w:cstheme="minorHAnsi"/>
        </w:rPr>
        <w:t>from Wits Business School, supported by a National Diploma in HR Management from the University of Johannesburg. Her MBA research focused on leadership and psychological safety in the mining sector, a topic she is deeply passionate about.</w:t>
      </w:r>
    </w:p>
    <w:p w14:paraId="15D55C5A" w14:textId="77777777" w:rsidR="00FD7C73" w:rsidRPr="00FD7C73" w:rsidRDefault="00FD7C73" w:rsidP="00FD7C73">
      <w:pPr>
        <w:rPr>
          <w:rFonts w:cstheme="minorHAnsi"/>
        </w:rPr>
      </w:pPr>
      <w:r w:rsidRPr="00FD7C73">
        <w:rPr>
          <w:rFonts w:cstheme="minorHAnsi"/>
        </w:rPr>
        <w:t>She is a strong advocate for creating psychologically safe, inclusive workplaces where employees feel respected, heard, and empowered to contribute meaningfully. Her leadership philosophy centres on the belief that high-performing organisations are built on trust, fairness, and authentic engagement.</w:t>
      </w:r>
    </w:p>
    <w:p w14:paraId="35449B0C" w14:textId="177FB177" w:rsidR="00FD7C73" w:rsidRPr="00FD7C73" w:rsidRDefault="00FD7C73" w:rsidP="00FD7C73">
      <w:pPr>
        <w:rPr>
          <w:rFonts w:cstheme="minorHAnsi"/>
        </w:rPr>
      </w:pPr>
      <w:r w:rsidRPr="00FD7C73">
        <w:rPr>
          <w:rFonts w:cstheme="minorHAnsi"/>
        </w:rPr>
        <w:t xml:space="preserve">At Rosond, </w:t>
      </w:r>
      <w:r w:rsidR="00CC11F4">
        <w:rPr>
          <w:rFonts w:cstheme="minorHAnsi"/>
        </w:rPr>
        <w:t>Tshepiso</w:t>
      </w:r>
      <w:r w:rsidRPr="00FD7C73">
        <w:rPr>
          <w:rFonts w:cstheme="minorHAnsi"/>
        </w:rPr>
        <w:t xml:space="preserve"> will lead the company’s human resources strategy, with a focus on organisational development, talent and succession planning, transformation and compliance, diversity and inclusion, and strengthening labour and stakeholder relations across all operations.</w:t>
      </w:r>
    </w:p>
    <w:p w14:paraId="23FCF799" w14:textId="17429CB8" w:rsidR="00FD7C73" w:rsidRPr="00FD7C73" w:rsidRDefault="00FD7C73" w:rsidP="00FD7C73">
      <w:pPr>
        <w:rPr>
          <w:rFonts w:cstheme="minorHAnsi"/>
        </w:rPr>
      </w:pPr>
      <w:r w:rsidRPr="00FD7C73">
        <w:rPr>
          <w:rFonts w:cstheme="minorHAnsi"/>
        </w:rPr>
        <w:t>“</w:t>
      </w:r>
      <w:r w:rsidR="00BD7D7B">
        <w:rPr>
          <w:rFonts w:cstheme="minorHAnsi"/>
        </w:rPr>
        <w:t>Tshepiso</w:t>
      </w:r>
      <w:r w:rsidRPr="00FD7C73">
        <w:rPr>
          <w:rFonts w:cstheme="minorHAnsi"/>
        </w:rPr>
        <w:t xml:space="preserve"> brings a rare combination of strategic insight, deep mining-sector experience, and a strong people-centred leadership approach,” says </w:t>
      </w:r>
      <w:r w:rsidRPr="001C380C">
        <w:rPr>
          <w:rFonts w:cstheme="minorHAnsi"/>
        </w:rPr>
        <w:t>Rosond CEO</w:t>
      </w:r>
      <w:r w:rsidRPr="00FD7C73">
        <w:rPr>
          <w:rFonts w:cstheme="minorHAnsi"/>
          <w:b/>
          <w:bCs/>
        </w:rPr>
        <w:t xml:space="preserve"> Glen McGavigan</w:t>
      </w:r>
      <w:r w:rsidRPr="00FD7C73">
        <w:rPr>
          <w:rFonts w:cstheme="minorHAnsi"/>
        </w:rPr>
        <w:t>. “Her appointment reinforces our commitment to building a high-performance culture underpinned by strong governance, transformation, and care for our people.”</w:t>
      </w:r>
    </w:p>
    <w:p w14:paraId="3AB37310" w14:textId="443284CA" w:rsidR="00FD7C73" w:rsidRPr="00FD7C73" w:rsidRDefault="000E493A" w:rsidP="00FD7C73">
      <w:pPr>
        <w:rPr>
          <w:rFonts w:cstheme="minorHAnsi"/>
        </w:rPr>
      </w:pPr>
      <w:r>
        <w:rPr>
          <w:rFonts w:cstheme="minorHAnsi"/>
        </w:rPr>
        <w:t>Glen</w:t>
      </w:r>
      <w:r w:rsidR="00F73093">
        <w:rPr>
          <w:rFonts w:cstheme="minorHAnsi"/>
        </w:rPr>
        <w:t xml:space="preserve"> concludes: </w:t>
      </w:r>
      <w:r w:rsidR="00FD7C73" w:rsidRPr="00FD7C73">
        <w:rPr>
          <w:rFonts w:cstheme="minorHAnsi"/>
        </w:rPr>
        <w:t>“</w:t>
      </w:r>
      <w:r w:rsidR="00BD7D7B">
        <w:rPr>
          <w:rFonts w:cstheme="minorHAnsi"/>
        </w:rPr>
        <w:t>Tshepiso’s</w:t>
      </w:r>
      <w:r w:rsidR="00FD7C73" w:rsidRPr="00FD7C73">
        <w:rPr>
          <w:rFonts w:cstheme="minorHAnsi"/>
        </w:rPr>
        <w:t xml:space="preserve"> proven ability to partner with leadership, navigate complex labour environments, and drive sustainable HR practices will be invaluable as Rosond continues to grow and evolve.</w:t>
      </w:r>
      <w:r w:rsidR="00F73093">
        <w:rPr>
          <w:rFonts w:cstheme="minorHAnsi"/>
        </w:rPr>
        <w:t>”</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t>About Rosond</w:t>
      </w:r>
      <w:r>
        <w:rPr>
          <w:b/>
        </w:rPr>
        <w:br/>
      </w:r>
      <w:r>
        <w:rPr>
          <w:bCs/>
        </w:rPr>
        <w:t xml:space="preserve">Rosond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w:t>
      </w:r>
      <w:r>
        <w:rPr>
          <w:bCs/>
        </w:rPr>
        <w:lastRenderedPageBreak/>
        <w:t>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7"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8"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9"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E493A"/>
    <w:rsid w:val="000F5F60"/>
    <w:rsid w:val="0013000A"/>
    <w:rsid w:val="001405B7"/>
    <w:rsid w:val="001549D8"/>
    <w:rsid w:val="00187ADE"/>
    <w:rsid w:val="001C380C"/>
    <w:rsid w:val="001C4445"/>
    <w:rsid w:val="001E7123"/>
    <w:rsid w:val="001F0B4A"/>
    <w:rsid w:val="00240385"/>
    <w:rsid w:val="00254EAA"/>
    <w:rsid w:val="00262A44"/>
    <w:rsid w:val="00271BD6"/>
    <w:rsid w:val="00272448"/>
    <w:rsid w:val="00295ECD"/>
    <w:rsid w:val="002A3194"/>
    <w:rsid w:val="002B05DD"/>
    <w:rsid w:val="002C2444"/>
    <w:rsid w:val="002D11B5"/>
    <w:rsid w:val="002D2D3C"/>
    <w:rsid w:val="002D6D65"/>
    <w:rsid w:val="00316EC8"/>
    <w:rsid w:val="003463DE"/>
    <w:rsid w:val="00353341"/>
    <w:rsid w:val="00355D2F"/>
    <w:rsid w:val="00362246"/>
    <w:rsid w:val="003646BC"/>
    <w:rsid w:val="003A71C7"/>
    <w:rsid w:val="003B5F2B"/>
    <w:rsid w:val="003B754D"/>
    <w:rsid w:val="003F154D"/>
    <w:rsid w:val="00420E80"/>
    <w:rsid w:val="00425970"/>
    <w:rsid w:val="00444F38"/>
    <w:rsid w:val="00475A0A"/>
    <w:rsid w:val="004770E8"/>
    <w:rsid w:val="0048184B"/>
    <w:rsid w:val="004A6BBF"/>
    <w:rsid w:val="004B4AF5"/>
    <w:rsid w:val="004B7893"/>
    <w:rsid w:val="004C0592"/>
    <w:rsid w:val="004D1ED5"/>
    <w:rsid w:val="004E2A77"/>
    <w:rsid w:val="004F383E"/>
    <w:rsid w:val="00502DCC"/>
    <w:rsid w:val="0051569E"/>
    <w:rsid w:val="0053516F"/>
    <w:rsid w:val="00555DAC"/>
    <w:rsid w:val="00596C42"/>
    <w:rsid w:val="005B2181"/>
    <w:rsid w:val="005C3ED0"/>
    <w:rsid w:val="005D234E"/>
    <w:rsid w:val="005D776B"/>
    <w:rsid w:val="005F0ECD"/>
    <w:rsid w:val="005F1FCC"/>
    <w:rsid w:val="005F7B79"/>
    <w:rsid w:val="006054B1"/>
    <w:rsid w:val="00636D63"/>
    <w:rsid w:val="006463B0"/>
    <w:rsid w:val="006A2A0D"/>
    <w:rsid w:val="006D45CC"/>
    <w:rsid w:val="006F26C6"/>
    <w:rsid w:val="006F2BC5"/>
    <w:rsid w:val="00707713"/>
    <w:rsid w:val="007412CE"/>
    <w:rsid w:val="007600C8"/>
    <w:rsid w:val="007635AF"/>
    <w:rsid w:val="0077078D"/>
    <w:rsid w:val="007732C3"/>
    <w:rsid w:val="00773F19"/>
    <w:rsid w:val="007B52E6"/>
    <w:rsid w:val="007B62E7"/>
    <w:rsid w:val="007B782A"/>
    <w:rsid w:val="007C72B7"/>
    <w:rsid w:val="007E52AB"/>
    <w:rsid w:val="00810756"/>
    <w:rsid w:val="00825305"/>
    <w:rsid w:val="008424BF"/>
    <w:rsid w:val="00894A5F"/>
    <w:rsid w:val="008C4BF0"/>
    <w:rsid w:val="008E2398"/>
    <w:rsid w:val="00905034"/>
    <w:rsid w:val="00961B56"/>
    <w:rsid w:val="00990D96"/>
    <w:rsid w:val="009A7927"/>
    <w:rsid w:val="009F6340"/>
    <w:rsid w:val="00A03C0A"/>
    <w:rsid w:val="00A44780"/>
    <w:rsid w:val="00A62082"/>
    <w:rsid w:val="00A668D0"/>
    <w:rsid w:val="00A75AA1"/>
    <w:rsid w:val="00A8291F"/>
    <w:rsid w:val="00A8424C"/>
    <w:rsid w:val="00AB1202"/>
    <w:rsid w:val="00AD5F03"/>
    <w:rsid w:val="00AF5F20"/>
    <w:rsid w:val="00B24A79"/>
    <w:rsid w:val="00B700D4"/>
    <w:rsid w:val="00B87BEA"/>
    <w:rsid w:val="00B96524"/>
    <w:rsid w:val="00BB346A"/>
    <w:rsid w:val="00BB6C70"/>
    <w:rsid w:val="00BC725F"/>
    <w:rsid w:val="00BD7D7B"/>
    <w:rsid w:val="00C06843"/>
    <w:rsid w:val="00C177C3"/>
    <w:rsid w:val="00C260E8"/>
    <w:rsid w:val="00C274A5"/>
    <w:rsid w:val="00C470BB"/>
    <w:rsid w:val="00C6209B"/>
    <w:rsid w:val="00C66422"/>
    <w:rsid w:val="00C83513"/>
    <w:rsid w:val="00CA123C"/>
    <w:rsid w:val="00CA4614"/>
    <w:rsid w:val="00CC11F4"/>
    <w:rsid w:val="00CC67A6"/>
    <w:rsid w:val="00CD3ABA"/>
    <w:rsid w:val="00D350AF"/>
    <w:rsid w:val="00D4050D"/>
    <w:rsid w:val="00D81A84"/>
    <w:rsid w:val="00D8657B"/>
    <w:rsid w:val="00DA6AC3"/>
    <w:rsid w:val="00DC2787"/>
    <w:rsid w:val="00DE577A"/>
    <w:rsid w:val="00DF7F25"/>
    <w:rsid w:val="00E00227"/>
    <w:rsid w:val="00E63932"/>
    <w:rsid w:val="00E838AC"/>
    <w:rsid w:val="00EB274E"/>
    <w:rsid w:val="00EF329F"/>
    <w:rsid w:val="00F003F1"/>
    <w:rsid w:val="00F0399B"/>
    <w:rsid w:val="00F1053E"/>
    <w:rsid w:val="00F14B73"/>
    <w:rsid w:val="00F42434"/>
    <w:rsid w:val="00F65BC2"/>
    <w:rsid w:val="00F73093"/>
    <w:rsid w:val="00F7597D"/>
    <w:rsid w:val="00FC0D6E"/>
    <w:rsid w:val="00FC36C1"/>
    <w:rsid w:val="00FD7C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19735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o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t@dotfield.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www.rosond.co.za"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2026-01-26T04:55:00Z</dcterms:created>
  <dcterms:modified xsi:type="dcterms:W3CDTF">2026-01-26T04:55:00Z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