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BDC" w14:textId="31A00178" w:rsidR="00EB2A4B" w:rsidRPr="00F900CC" w:rsidRDefault="001C3C50" w:rsidP="00EB2A4B">
      <w:pPr>
        <w:rPr>
          <w:rFonts w:ascii="Arial" w:hAnsi="Arial" w:cs="Arial"/>
          <w:b/>
          <w:bCs/>
          <w:color w:val="1F497D"/>
          <w:sz w:val="52"/>
          <w:szCs w:val="52"/>
          <w:lang w:val="en-US"/>
        </w:rPr>
      </w:pPr>
      <w:r>
        <w:rPr>
          <w:rFonts w:ascii="Arial" w:hAnsi="Arial" w:cs="Arial"/>
          <w:b/>
          <w:sz w:val="52"/>
          <w:szCs w:val="52"/>
        </w:rPr>
        <w:t>NEWS ARTICLE</w:t>
      </w:r>
    </w:p>
    <w:p w14:paraId="4D940E70" w14:textId="594760E4" w:rsidR="004D17FC" w:rsidRPr="003820F7" w:rsidRDefault="00B45866" w:rsidP="004D17FC">
      <w:pPr>
        <w:spacing w:line="240" w:lineRule="auto"/>
        <w:rPr>
          <w:rFonts w:ascii="Arial" w:hAnsi="Arial" w:cs="Arial"/>
          <w:bCs/>
          <w:sz w:val="28"/>
          <w:szCs w:val="28"/>
        </w:rPr>
      </w:pPr>
      <w:bookmarkStart w:id="0" w:name="_Hlk513547771"/>
      <w:bookmarkStart w:id="1" w:name="_Hlk212452511"/>
      <w:r w:rsidRPr="00B45866">
        <w:rPr>
          <w:rFonts w:ascii="Arial" w:hAnsi="Arial" w:cs="Arial"/>
          <w:bCs/>
          <w:sz w:val="28"/>
          <w:szCs w:val="28"/>
        </w:rPr>
        <w:t xml:space="preserve">Power Process Systems </w:t>
      </w:r>
      <w:r>
        <w:rPr>
          <w:rFonts w:ascii="Arial" w:hAnsi="Arial" w:cs="Arial"/>
          <w:bCs/>
          <w:sz w:val="28"/>
          <w:szCs w:val="28"/>
        </w:rPr>
        <w:t>s</w:t>
      </w:r>
      <w:r w:rsidRPr="00B45866">
        <w:rPr>
          <w:rFonts w:ascii="Arial" w:hAnsi="Arial" w:cs="Arial"/>
          <w:bCs/>
          <w:sz w:val="28"/>
          <w:szCs w:val="28"/>
        </w:rPr>
        <w:t xml:space="preserve">howcases </w:t>
      </w:r>
      <w:r>
        <w:rPr>
          <w:rFonts w:ascii="Arial" w:hAnsi="Arial" w:cs="Arial"/>
          <w:bCs/>
          <w:sz w:val="28"/>
          <w:szCs w:val="28"/>
        </w:rPr>
        <w:t>l</w:t>
      </w:r>
      <w:r w:rsidRPr="00B45866">
        <w:rPr>
          <w:rFonts w:ascii="Arial" w:hAnsi="Arial" w:cs="Arial"/>
          <w:bCs/>
          <w:sz w:val="28"/>
          <w:szCs w:val="28"/>
        </w:rPr>
        <w:t xml:space="preserve">ocal </w:t>
      </w:r>
      <w:r>
        <w:rPr>
          <w:rFonts w:ascii="Arial" w:hAnsi="Arial" w:cs="Arial"/>
          <w:bCs/>
          <w:sz w:val="28"/>
          <w:szCs w:val="28"/>
        </w:rPr>
        <w:t>i</w:t>
      </w:r>
      <w:r w:rsidRPr="00B45866">
        <w:rPr>
          <w:rFonts w:ascii="Arial" w:hAnsi="Arial" w:cs="Arial"/>
          <w:bCs/>
          <w:sz w:val="28"/>
          <w:szCs w:val="28"/>
        </w:rPr>
        <w:t xml:space="preserve">nnovation </w:t>
      </w:r>
      <w:r>
        <w:rPr>
          <w:rFonts w:ascii="Arial" w:hAnsi="Arial" w:cs="Arial"/>
          <w:bCs/>
          <w:sz w:val="28"/>
          <w:szCs w:val="28"/>
        </w:rPr>
        <w:t>d</w:t>
      </w:r>
      <w:r w:rsidRPr="00B45866">
        <w:rPr>
          <w:rFonts w:ascii="Arial" w:hAnsi="Arial" w:cs="Arial"/>
          <w:bCs/>
          <w:sz w:val="28"/>
          <w:szCs w:val="28"/>
        </w:rPr>
        <w:t xml:space="preserve">riving South Africa’s </w:t>
      </w:r>
      <w:r>
        <w:rPr>
          <w:rFonts w:ascii="Arial" w:hAnsi="Arial" w:cs="Arial"/>
          <w:bCs/>
          <w:sz w:val="28"/>
          <w:szCs w:val="28"/>
        </w:rPr>
        <w:t>e</w:t>
      </w:r>
      <w:r w:rsidRPr="00B45866">
        <w:rPr>
          <w:rFonts w:ascii="Arial" w:hAnsi="Arial" w:cs="Arial"/>
          <w:bCs/>
          <w:sz w:val="28"/>
          <w:szCs w:val="28"/>
        </w:rPr>
        <w:t xml:space="preserve">nergy </w:t>
      </w:r>
      <w:r>
        <w:rPr>
          <w:rFonts w:ascii="Arial" w:hAnsi="Arial" w:cs="Arial"/>
          <w:bCs/>
          <w:sz w:val="28"/>
          <w:szCs w:val="28"/>
        </w:rPr>
        <w:t>f</w:t>
      </w:r>
      <w:r w:rsidRPr="00B45866">
        <w:rPr>
          <w:rFonts w:ascii="Arial" w:hAnsi="Arial" w:cs="Arial"/>
          <w:bCs/>
          <w:sz w:val="28"/>
          <w:szCs w:val="28"/>
        </w:rPr>
        <w:t>uture</w:t>
      </w:r>
    </w:p>
    <w:p w14:paraId="4C199F91" w14:textId="1579018B" w:rsidR="00B45866" w:rsidRDefault="00AF7316" w:rsidP="00B45866">
      <w:pPr>
        <w:spacing w:line="240" w:lineRule="auto"/>
        <w:rPr>
          <w:rFonts w:cs="Arial"/>
        </w:rPr>
      </w:pPr>
      <w:bookmarkStart w:id="2" w:name="_Hlk141945170"/>
      <w:bookmarkEnd w:id="0"/>
      <w:r>
        <w:rPr>
          <w:rFonts w:cs="Arial"/>
          <w:b/>
          <w:bCs/>
        </w:rPr>
        <w:t>18</w:t>
      </w:r>
      <w:r w:rsidR="005C7E96">
        <w:rPr>
          <w:rFonts w:cs="Arial"/>
          <w:b/>
          <w:bCs/>
        </w:rPr>
        <w:t xml:space="preserve"> November</w:t>
      </w:r>
      <w:r w:rsidR="00B45866">
        <w:rPr>
          <w:rFonts w:cs="Arial"/>
          <w:b/>
          <w:bCs/>
        </w:rPr>
        <w:t xml:space="preserve"> </w:t>
      </w:r>
      <w:r w:rsidR="00EF1D6D" w:rsidRPr="00D02738">
        <w:rPr>
          <w:rFonts w:cs="Arial"/>
          <w:b/>
          <w:bCs/>
        </w:rPr>
        <w:t>2025</w:t>
      </w:r>
      <w:r w:rsidR="00EF1D6D">
        <w:rPr>
          <w:rFonts w:cs="Arial"/>
        </w:rPr>
        <w:t xml:space="preserve">: </w:t>
      </w:r>
      <w:bookmarkEnd w:id="1"/>
      <w:r w:rsidR="00B45866" w:rsidRPr="00B45866">
        <w:rPr>
          <w:rFonts w:cs="Arial"/>
        </w:rPr>
        <w:t xml:space="preserve">As South Africa’s energy landscape evolves, one local company is proving that home-grown innovation can lead the way. </w:t>
      </w:r>
      <w:hyperlink r:id="rId11" w:history="1">
        <w:r w:rsidR="00B45866" w:rsidRPr="005B3232">
          <w:rPr>
            <w:rStyle w:val="Hyperlink"/>
            <w:rFonts w:cs="Arial"/>
          </w:rPr>
          <w:t>Power Process Systems (PPS)</w:t>
        </w:r>
      </w:hyperlink>
      <w:r w:rsidR="00B45866" w:rsidRPr="00B45866">
        <w:rPr>
          <w:rFonts w:cs="Arial"/>
        </w:rPr>
        <w:t>, a South African original equipment manufacturer (OEM) established in 1993, has become a national benchmark for infrastructure protection and industrial resilience</w:t>
      </w:r>
      <w:r w:rsidR="00B45866">
        <w:rPr>
          <w:rFonts w:cs="Arial"/>
        </w:rPr>
        <w:t xml:space="preserve">, </w:t>
      </w:r>
      <w:r w:rsidR="00B45866" w:rsidRPr="00B45866">
        <w:rPr>
          <w:rFonts w:cs="Arial"/>
        </w:rPr>
        <w:t>developing electrical enclosure solutions that keep the lights on, safeguard infrastructure, and strengthen revenue collection for utilities.</w:t>
      </w:r>
    </w:p>
    <w:p w14:paraId="58ABC600" w14:textId="1B4E0D35" w:rsidR="00B45866" w:rsidRDefault="00B45866" w:rsidP="00B45866">
      <w:pPr>
        <w:spacing w:line="240" w:lineRule="auto"/>
        <w:rPr>
          <w:rFonts w:cs="Arial"/>
        </w:rPr>
      </w:pPr>
      <w:r w:rsidRPr="005C7E96">
        <w:rPr>
          <w:rFonts w:cs="Arial"/>
        </w:rPr>
        <w:t xml:space="preserve">With over 30 years of continuous innovation, PPS has built a reputation for transforming everyday engineering challenges into globally recognised solutions. Its </w:t>
      </w:r>
      <w:r w:rsidR="003A41B3" w:rsidRPr="005C7E96">
        <w:rPr>
          <w:rFonts w:cs="Arial"/>
        </w:rPr>
        <w:t>facilities</w:t>
      </w:r>
      <w:r w:rsidRPr="005C7E96">
        <w:rPr>
          <w:rFonts w:cs="Arial"/>
        </w:rPr>
        <w:t>, located in Johannesburg</w:t>
      </w:r>
      <w:r w:rsidR="003A41B3" w:rsidRPr="005C7E96">
        <w:rPr>
          <w:rFonts w:cs="Arial"/>
        </w:rPr>
        <w:t xml:space="preserve"> and Cape Town</w:t>
      </w:r>
      <w:r w:rsidRPr="005C7E96">
        <w:rPr>
          <w:rFonts w:cs="Arial"/>
        </w:rPr>
        <w:t>, is a hub of local ingenuity, combining design, precision manufacturing, and advanced material engineering to produce robust, secure, and intelligent enclosures that meet the complex needs of municipalities and utilities.</w:t>
      </w:r>
    </w:p>
    <w:p w14:paraId="3283F7C2" w14:textId="77777777" w:rsidR="00B45866" w:rsidRPr="00B45866" w:rsidRDefault="00B45866" w:rsidP="00B45866">
      <w:pPr>
        <w:spacing w:after="0" w:line="240" w:lineRule="auto"/>
        <w:rPr>
          <w:rFonts w:cs="Arial"/>
          <w:b/>
          <w:bCs/>
        </w:rPr>
      </w:pPr>
      <w:r w:rsidRPr="00B45866">
        <w:rPr>
          <w:rFonts w:cs="Arial"/>
          <w:b/>
          <w:bCs/>
        </w:rPr>
        <w:t>Innovation born from necessity</w:t>
      </w:r>
    </w:p>
    <w:p w14:paraId="2BA82BBB" w14:textId="0DC988AF" w:rsidR="00B45866" w:rsidRDefault="00B45866" w:rsidP="00B45866">
      <w:pPr>
        <w:spacing w:line="240" w:lineRule="auto"/>
        <w:rPr>
          <w:rFonts w:cs="Arial"/>
        </w:rPr>
      </w:pPr>
      <w:r w:rsidRPr="00B45866">
        <w:rPr>
          <w:rFonts w:cs="Arial"/>
        </w:rPr>
        <w:t>The PPS story began amid a safety crisis in Alexandra, Johannesburg, when Eskom faced widespread risks from unsafe street-level kiosks. Replacing them entirely was financially unfeasible</w:t>
      </w:r>
      <w:r>
        <w:rPr>
          <w:rFonts w:cs="Arial"/>
        </w:rPr>
        <w:t>,</w:t>
      </w:r>
      <w:r w:rsidRPr="00B45866">
        <w:rPr>
          <w:rFonts w:cs="Arial"/>
        </w:rPr>
        <w:t xml:space="preserve"> so PPS was tasked with finding a creative, cost-effective alternative.</w:t>
      </w:r>
    </w:p>
    <w:p w14:paraId="2311F79B" w14:textId="77777777" w:rsidR="00B45866" w:rsidRDefault="00B45866" w:rsidP="00B45866">
      <w:pPr>
        <w:spacing w:line="240" w:lineRule="auto"/>
        <w:rPr>
          <w:rFonts w:cs="Arial"/>
        </w:rPr>
      </w:pPr>
      <w:r w:rsidRPr="00B45866">
        <w:rPr>
          <w:rFonts w:cs="Arial"/>
        </w:rPr>
        <w:t>“We were approached to offer a solution and developed a shroud which could be placed over the entire kiosk and locked to the existing structure. Eskom then used these to cover all unsafe street boxes,” explains Nhlanhla Zondo, Director at PPS.</w:t>
      </w:r>
    </w:p>
    <w:p w14:paraId="5C395B81" w14:textId="77777777" w:rsidR="00B45866" w:rsidRDefault="00B45866" w:rsidP="00B45866">
      <w:pPr>
        <w:spacing w:line="240" w:lineRule="auto"/>
        <w:rPr>
          <w:rFonts w:cs="Arial"/>
        </w:rPr>
      </w:pPr>
      <w:r w:rsidRPr="00B45866">
        <w:rPr>
          <w:rFonts w:cs="Arial"/>
        </w:rPr>
        <w:t>That practical innovation laid the foundation for what would later evolve into PPS’s flagship product</w:t>
      </w:r>
      <w:r>
        <w:rPr>
          <w:rFonts w:cs="Arial"/>
        </w:rPr>
        <w:t xml:space="preserve">, </w:t>
      </w:r>
      <w:r w:rsidRPr="00B45866">
        <w:rPr>
          <w:rFonts w:cs="Arial"/>
        </w:rPr>
        <w:t>the smart I-Kiosk, a fully fitted meter and distribution kiosk that has since become a world-first solution in anti-vandal, intelligent infrastructure protection.</w:t>
      </w:r>
    </w:p>
    <w:p w14:paraId="1694F93C" w14:textId="77777777" w:rsidR="00B45866" w:rsidRPr="00B45866" w:rsidRDefault="00B45866" w:rsidP="00B45866">
      <w:pPr>
        <w:spacing w:after="0" w:line="240" w:lineRule="auto"/>
        <w:rPr>
          <w:rFonts w:cs="Arial"/>
          <w:b/>
          <w:bCs/>
        </w:rPr>
      </w:pPr>
      <w:r w:rsidRPr="00B45866">
        <w:rPr>
          <w:rFonts w:cs="Arial"/>
          <w:b/>
          <w:bCs/>
        </w:rPr>
        <w:t>Evolving alongside South Africa’s utilities</w:t>
      </w:r>
    </w:p>
    <w:p w14:paraId="7CC140DC" w14:textId="77777777" w:rsidR="00B45866" w:rsidRDefault="00B45866" w:rsidP="00B45866">
      <w:pPr>
        <w:spacing w:line="240" w:lineRule="auto"/>
        <w:rPr>
          <w:rFonts w:cs="Arial"/>
        </w:rPr>
      </w:pPr>
      <w:r w:rsidRPr="00B45866">
        <w:rPr>
          <w:rFonts w:cs="Arial"/>
        </w:rPr>
        <w:t>From its early fibreglass enclosures to today’s advanced steel and composite solutions, PPS has consistently aligned its products with the needs of the industry. “As the industry matured, we recognised the need to produce safer, stronger, and more cost-effective products. We have adapted accordingly, while never compromising on quality,” says Nhlanhla.</w:t>
      </w:r>
    </w:p>
    <w:p w14:paraId="6AC0F1B9" w14:textId="77777777" w:rsidR="00B45866" w:rsidRDefault="00B45866" w:rsidP="00B45866">
      <w:pPr>
        <w:spacing w:line="240" w:lineRule="auto"/>
        <w:rPr>
          <w:rFonts w:cs="Arial"/>
        </w:rPr>
      </w:pPr>
      <w:r w:rsidRPr="00B45866">
        <w:rPr>
          <w:rFonts w:cs="Arial"/>
        </w:rPr>
        <w:t>The company’s defining moment came with the rise of electricity theft and vandalism</w:t>
      </w:r>
      <w:r>
        <w:rPr>
          <w:rFonts w:cs="Arial"/>
        </w:rPr>
        <w:t xml:space="preserve">, </w:t>
      </w:r>
      <w:r w:rsidRPr="00B45866">
        <w:rPr>
          <w:rFonts w:cs="Arial"/>
        </w:rPr>
        <w:t>a growing national concern. “This culture has not only had crippling effects on revenue collection and protection, but it has also driven vandalism and theft of infrastructure and bred an environment of corruption and collusion within some municipal structures,” notes Nhlanhla.</w:t>
      </w:r>
    </w:p>
    <w:p w14:paraId="6F3BBC3E" w14:textId="77777777" w:rsidR="00B45866" w:rsidRDefault="00B45866" w:rsidP="00B45866">
      <w:pPr>
        <w:spacing w:line="240" w:lineRule="auto"/>
        <w:rPr>
          <w:rFonts w:cs="Arial"/>
        </w:rPr>
      </w:pPr>
      <w:r w:rsidRPr="00B45866">
        <w:rPr>
          <w:rFonts w:cs="Arial"/>
        </w:rPr>
        <w:t>In response, PPS developed the I-Kiosk, an intelligent, anti-vandal meter and distribution kiosk that integrates structural protection with real-time data and access control. It offers a physical and structural anti-vandal design with co-ordinated information integration</w:t>
      </w:r>
      <w:r>
        <w:rPr>
          <w:rFonts w:cs="Arial"/>
        </w:rPr>
        <w:t>.</w:t>
      </w:r>
    </w:p>
    <w:p w14:paraId="51989D2C" w14:textId="77777777" w:rsidR="00B45866" w:rsidRDefault="00B45866" w:rsidP="00B45866">
      <w:pPr>
        <w:spacing w:line="240" w:lineRule="auto"/>
        <w:rPr>
          <w:rFonts w:cs="Arial"/>
        </w:rPr>
      </w:pPr>
      <w:r>
        <w:rPr>
          <w:rFonts w:cs="Arial"/>
        </w:rPr>
        <w:t xml:space="preserve">It </w:t>
      </w:r>
      <w:r w:rsidRPr="00B45866">
        <w:rPr>
          <w:rFonts w:cs="Arial"/>
        </w:rPr>
        <w:t>allow</w:t>
      </w:r>
      <w:r>
        <w:rPr>
          <w:rFonts w:cs="Arial"/>
        </w:rPr>
        <w:t>s</w:t>
      </w:r>
      <w:r w:rsidRPr="00B45866">
        <w:rPr>
          <w:rFonts w:cs="Arial"/>
        </w:rPr>
        <w:t xml:space="preserve"> for the environment and access control of the I-Kiosk and surrounds to be managed and monitored and staff to be audited.</w:t>
      </w:r>
      <w:r>
        <w:rPr>
          <w:rFonts w:cs="Arial"/>
        </w:rPr>
        <w:t xml:space="preserve"> </w:t>
      </w:r>
      <w:r w:rsidRPr="00B45866">
        <w:rPr>
          <w:rFonts w:cs="Arial"/>
        </w:rPr>
        <w:t>“This innovation has transformed how utilities safeguard their assets,”</w:t>
      </w:r>
      <w:r>
        <w:rPr>
          <w:rFonts w:cs="Arial"/>
        </w:rPr>
        <w:t xml:space="preserve"> highlights Nhlanhla, </w:t>
      </w:r>
      <w:r w:rsidRPr="00B45866">
        <w:rPr>
          <w:rFonts w:cs="Arial"/>
        </w:rPr>
        <w:t>a testament to how locally engineered technology can deliver global impact.</w:t>
      </w:r>
    </w:p>
    <w:p w14:paraId="5FD00F35" w14:textId="77777777" w:rsidR="00B45866" w:rsidRPr="00B45866" w:rsidRDefault="00B45866" w:rsidP="00B45866">
      <w:pPr>
        <w:spacing w:after="0" w:line="240" w:lineRule="auto"/>
        <w:rPr>
          <w:rFonts w:cs="Arial"/>
          <w:b/>
          <w:bCs/>
        </w:rPr>
      </w:pPr>
      <w:r w:rsidRPr="00B45866">
        <w:rPr>
          <w:rFonts w:cs="Arial"/>
          <w:b/>
          <w:bCs/>
        </w:rPr>
        <w:t>Local manufacturing, national impact</w:t>
      </w:r>
    </w:p>
    <w:p w14:paraId="2C4722EA" w14:textId="03F5CA79" w:rsidR="00B45866" w:rsidRPr="00B45866" w:rsidRDefault="00B45866" w:rsidP="00B45866">
      <w:pPr>
        <w:spacing w:line="240" w:lineRule="auto"/>
        <w:rPr>
          <w:rFonts w:cs="Arial"/>
        </w:rPr>
      </w:pPr>
      <w:r w:rsidRPr="00B45866">
        <w:rPr>
          <w:rFonts w:cs="Arial"/>
        </w:rPr>
        <w:t>Today, PPS solutions are embedded in municipalities, utilities, and public entities across South Africa and beyond. Its product range</w:t>
      </w:r>
      <w:r>
        <w:rPr>
          <w:rFonts w:cs="Arial"/>
        </w:rPr>
        <w:t xml:space="preserve">, </w:t>
      </w:r>
      <w:r w:rsidRPr="00B45866">
        <w:rPr>
          <w:rFonts w:cs="Arial"/>
        </w:rPr>
        <w:t>including pole boxes for overhead reticulation and slam-lock kiosk designs</w:t>
      </w:r>
      <w:r>
        <w:rPr>
          <w:rFonts w:cs="Arial"/>
        </w:rPr>
        <w:t xml:space="preserve">, </w:t>
      </w:r>
      <w:r w:rsidRPr="00B45866">
        <w:rPr>
          <w:rFonts w:cs="Arial"/>
        </w:rPr>
        <w:t>is redefining how infrastructure safety and operational efficiency are approached.</w:t>
      </w:r>
    </w:p>
    <w:p w14:paraId="71876049" w14:textId="77777777" w:rsidR="00B45866" w:rsidRDefault="00B45866" w:rsidP="00B45866">
      <w:pPr>
        <w:spacing w:line="240" w:lineRule="auto"/>
        <w:rPr>
          <w:rFonts w:cs="Arial"/>
        </w:rPr>
      </w:pPr>
      <w:r w:rsidRPr="00B45866">
        <w:rPr>
          <w:rFonts w:cs="Arial"/>
        </w:rPr>
        <w:lastRenderedPageBreak/>
        <w:t>“As a local OEM, we are proud to offer tangible value in the form of better operational efficiencies for grid operators,” says Nhlanhla. Every PPS product is manufactured locally, using South African materials and labour. “Being at the forefront of innovative technology manufacturing means that PPS is playing a key role in enhancing key technical skills development and capacity building,” he adds.</w:t>
      </w:r>
    </w:p>
    <w:p w14:paraId="27D493F3" w14:textId="4DF8D35A" w:rsidR="00B45866" w:rsidRDefault="00B45866" w:rsidP="00B45866">
      <w:pPr>
        <w:spacing w:line="240" w:lineRule="auto"/>
        <w:rPr>
          <w:rFonts w:cs="Arial"/>
        </w:rPr>
      </w:pPr>
      <w:r w:rsidRPr="00B45866">
        <w:rPr>
          <w:rFonts w:cs="Arial"/>
        </w:rPr>
        <w:t>The company’s workforce of nearly 200 direct employees and over 300 indirect employees play a meaningful role in addressing unemployment and inequality through skills development and youth empowerment. “We see ourselves not just as a manufacturer, but as a driver of technical skills and local capacity-building, particularly among youth,” says Nhlanhla.</w:t>
      </w:r>
    </w:p>
    <w:p w14:paraId="58FF1C98" w14:textId="77777777" w:rsidR="00B45866" w:rsidRPr="00B45866" w:rsidRDefault="00B45866" w:rsidP="00B45866">
      <w:pPr>
        <w:spacing w:after="0" w:line="240" w:lineRule="auto"/>
        <w:rPr>
          <w:rFonts w:cs="Arial"/>
          <w:b/>
          <w:bCs/>
        </w:rPr>
      </w:pPr>
      <w:r w:rsidRPr="00B45866">
        <w:rPr>
          <w:rFonts w:cs="Arial"/>
          <w:b/>
          <w:bCs/>
        </w:rPr>
        <w:t>Engineering the future of energy</w:t>
      </w:r>
    </w:p>
    <w:p w14:paraId="08A445EE" w14:textId="77777777" w:rsidR="00B45866" w:rsidRDefault="00B45866" w:rsidP="00B45866">
      <w:pPr>
        <w:spacing w:line="240" w:lineRule="auto"/>
        <w:rPr>
          <w:rFonts w:cs="Arial"/>
        </w:rPr>
      </w:pPr>
      <w:r w:rsidRPr="00B45866">
        <w:rPr>
          <w:rFonts w:cs="Arial"/>
        </w:rPr>
        <w:t>With the energy sector in transition, PPS is positioning itself for the next phase of growth. The company is actively exploring diversification in areas such as renewables, decentralised energy generation, and advanced metering infrastructure.</w:t>
      </w:r>
    </w:p>
    <w:p w14:paraId="03C1089E" w14:textId="77777777" w:rsidR="00B45866" w:rsidRDefault="00B45866" w:rsidP="00B45866">
      <w:pPr>
        <w:spacing w:line="240" w:lineRule="auto"/>
        <w:rPr>
          <w:rFonts w:cs="Arial"/>
        </w:rPr>
      </w:pPr>
      <w:r w:rsidRPr="00B45866">
        <w:rPr>
          <w:rFonts w:cs="Arial"/>
        </w:rPr>
        <w:t>“The electricity distribution industry is undergoing profound change,” notes Nhlanhla. “We are excited about the opportunities ahead for new technologies, new markets, and new partnerships.”</w:t>
      </w:r>
      <w:r>
        <w:rPr>
          <w:rFonts w:cs="Arial"/>
        </w:rPr>
        <w:t xml:space="preserve"> </w:t>
      </w:r>
      <w:r w:rsidRPr="00B45866">
        <w:rPr>
          <w:rFonts w:cs="Arial"/>
        </w:rPr>
        <w:t>Even as it expands its horizons, PPS remains grounded in the values that have sustained it for more than three decades</w:t>
      </w:r>
      <w:r>
        <w:rPr>
          <w:rFonts w:cs="Arial"/>
        </w:rPr>
        <w:t xml:space="preserve">, namely </w:t>
      </w:r>
      <w:r w:rsidRPr="00B45866">
        <w:rPr>
          <w:rFonts w:cs="Arial"/>
        </w:rPr>
        <w:t>innovation, quality, empowerment, and a deep commitment to South Africa’s development.</w:t>
      </w:r>
    </w:p>
    <w:p w14:paraId="39D4A3C7" w14:textId="0B5D8CF4" w:rsidR="00357D57" w:rsidRPr="00357D57" w:rsidRDefault="00B45866" w:rsidP="00B45866">
      <w:pPr>
        <w:spacing w:line="240" w:lineRule="auto"/>
        <w:rPr>
          <w:rFonts w:cs="Arial"/>
        </w:rPr>
      </w:pPr>
      <w:r w:rsidRPr="00B45866">
        <w:rPr>
          <w:rFonts w:cs="Arial"/>
        </w:rPr>
        <w:t xml:space="preserve">“Electricity plays a meaningful role in driving economic development and improving people’s livelihoods. Our products play a vital role in ensuring that safe electricity is delivered to end users, and in return Eskom and municipalities can enhance their revenue protection mechanisms,” </w:t>
      </w:r>
      <w:r>
        <w:rPr>
          <w:rFonts w:cs="Arial"/>
        </w:rPr>
        <w:t>concludes</w:t>
      </w:r>
      <w:r w:rsidRPr="00B45866">
        <w:rPr>
          <w:rFonts w:cs="Arial"/>
        </w:rPr>
        <w:t xml:space="preserve"> Nhlanhla.</w:t>
      </w:r>
    </w:p>
    <w:bookmarkEnd w:id="2"/>
    <w:p w14:paraId="5A7B33DD" w14:textId="77777777" w:rsidR="00407E7A" w:rsidRPr="00775030" w:rsidRDefault="00407E7A" w:rsidP="00133A83">
      <w:pPr>
        <w:spacing w:before="240" w:line="240" w:lineRule="auto"/>
        <w:rPr>
          <w:rFonts w:eastAsia="SimSun" w:cs="Calibri"/>
        </w:rPr>
      </w:pPr>
      <w:r w:rsidRPr="00407E7A">
        <w:rPr>
          <w:rFonts w:eastAsia="Calibri" w:cs="Arial"/>
          <w:b/>
          <w:i/>
          <w:lang w:eastAsia="en-US"/>
        </w:rPr>
        <w:t>Ends</w:t>
      </w:r>
    </w:p>
    <w:p w14:paraId="66F079EF" w14:textId="77777777" w:rsidR="0043185D" w:rsidRPr="0043185D" w:rsidRDefault="0043185D" w:rsidP="0043185D">
      <w:pPr>
        <w:spacing w:line="254" w:lineRule="auto"/>
        <w:rPr>
          <w:rFonts w:eastAsia="SimSun" w:cs="Calibri"/>
          <w:color w:val="FF0000"/>
        </w:rPr>
      </w:pPr>
      <w:r w:rsidRPr="0043185D">
        <w:rPr>
          <w:rFonts w:eastAsia="Calibri" w:cs="Calibri"/>
          <w:b/>
          <w:lang w:eastAsia="en-US"/>
        </w:rPr>
        <w:t>Connect with Power Process Systems on Social Media to receive the company’s latest news</w:t>
      </w:r>
      <w:r w:rsidRPr="0043185D">
        <w:rPr>
          <w:rFonts w:eastAsia="Calibri" w:cs="Calibri"/>
          <w:b/>
          <w:lang w:eastAsia="en-US"/>
        </w:rPr>
        <w:br/>
        <w:t>Facebook</w:t>
      </w:r>
      <w:r w:rsidRPr="0043185D">
        <w:rPr>
          <w:rFonts w:eastAsia="Calibri" w:cs="Calibri"/>
          <w:lang w:eastAsia="en-US"/>
        </w:rPr>
        <w:t xml:space="preserve">: </w:t>
      </w:r>
      <w:hyperlink r:id="rId12" w:history="1">
        <w:r w:rsidRPr="0043185D">
          <w:rPr>
            <w:rFonts w:eastAsia="Calibri" w:cs="Calibri"/>
            <w:color w:val="0563C1"/>
            <w:u w:val="single"/>
            <w:lang w:eastAsia="en-US"/>
          </w:rPr>
          <w:t>https://www.facebook.com/PowerPPS</w:t>
        </w:r>
      </w:hyperlink>
      <w:r w:rsidRPr="0043185D">
        <w:rPr>
          <w:rFonts w:eastAsia="Calibri" w:cs="Calibri"/>
          <w:color w:val="FF0000"/>
          <w:lang w:eastAsia="en-US"/>
        </w:rPr>
        <w:t xml:space="preserve"> </w:t>
      </w:r>
      <w:r w:rsidRPr="0043185D">
        <w:rPr>
          <w:rFonts w:eastAsia="Calibri" w:cs="Calibri"/>
          <w:b/>
          <w:color w:val="FF0000"/>
          <w:lang w:eastAsia="en-US"/>
        </w:rPr>
        <w:br/>
      </w:r>
      <w:r w:rsidRPr="0043185D">
        <w:rPr>
          <w:rFonts w:eastAsia="Calibri" w:cs="Calibri"/>
          <w:b/>
          <w:lang w:eastAsia="en-US"/>
        </w:rPr>
        <w:t>LinkedIn</w:t>
      </w:r>
      <w:r w:rsidRPr="0043185D">
        <w:rPr>
          <w:rFonts w:eastAsia="Calibri" w:cs="Calibri"/>
          <w:lang w:eastAsia="en-US"/>
        </w:rPr>
        <w:t xml:space="preserve">:  </w:t>
      </w:r>
      <w:hyperlink r:id="rId13" w:history="1">
        <w:r w:rsidRPr="0043185D">
          <w:rPr>
            <w:rFonts w:eastAsia="Calibri" w:cs="Calibri"/>
            <w:color w:val="0563C1"/>
            <w:u w:val="single"/>
            <w:lang w:eastAsia="en-US"/>
          </w:rPr>
          <w:t>https://www.linkedin.com/company/power-process-systems/</w:t>
        </w:r>
      </w:hyperlink>
      <w:r w:rsidRPr="0043185D">
        <w:rPr>
          <w:rFonts w:eastAsia="Calibri" w:cs="Calibri"/>
          <w:color w:val="FF0000"/>
          <w:lang w:eastAsia="en-US"/>
        </w:rPr>
        <w:t xml:space="preserve"> </w:t>
      </w:r>
    </w:p>
    <w:p w14:paraId="60ADF19B" w14:textId="77777777" w:rsidR="00E711F9" w:rsidRDefault="0043185D" w:rsidP="00E711F9">
      <w:pPr>
        <w:spacing w:line="254" w:lineRule="auto"/>
        <w:rPr>
          <w:rFonts w:cs="Calibri"/>
        </w:rPr>
      </w:pPr>
      <w:r w:rsidRPr="0043185D">
        <w:rPr>
          <w:rFonts w:eastAsia="Calibri" w:cs="Calibri"/>
          <w:b/>
          <w:lang w:eastAsia="en-US"/>
        </w:rPr>
        <w:t>Notes to the Editor</w:t>
      </w:r>
      <w:r w:rsidRPr="0043185D">
        <w:rPr>
          <w:rFonts w:eastAsia="Calibri" w:cs="Calibri"/>
          <w:b/>
          <w:lang w:eastAsia="en-US"/>
        </w:rPr>
        <w:br/>
      </w:r>
      <w:r w:rsidRPr="0043185D">
        <w:rPr>
          <w:rFonts w:eastAsia="Calibri" w:cs="Calibri"/>
          <w:lang w:eastAsia="en-US"/>
        </w:rPr>
        <w:t xml:space="preserve">To download hi-res images for this release, please visit </w:t>
      </w:r>
      <w:hyperlink r:id="rId14" w:history="1">
        <w:r w:rsidRPr="0043185D">
          <w:rPr>
            <w:rFonts w:eastAsia="Calibri" w:cs="Calibri"/>
            <w:color w:val="0563C1"/>
            <w:u w:val="single"/>
            <w:lang w:eastAsia="en-US"/>
          </w:rPr>
          <w:t>http://media.ngage.co.za</w:t>
        </w:r>
      </w:hyperlink>
      <w:r w:rsidRPr="0043185D">
        <w:rPr>
          <w:rFonts w:eastAsia="Calibri" w:cs="Calibri"/>
          <w:lang w:eastAsia="en-US"/>
        </w:rPr>
        <w:t xml:space="preserve"> and click the Power Process Systems link to view the company’s press office.</w:t>
      </w:r>
    </w:p>
    <w:p w14:paraId="7487AAF0" w14:textId="77777777" w:rsidR="00E711F9" w:rsidRDefault="0043185D" w:rsidP="00E711F9">
      <w:pPr>
        <w:spacing w:line="254" w:lineRule="auto"/>
        <w:rPr>
          <w:rFonts w:cs="Calibri"/>
          <w:lang w:eastAsia="en-ZA"/>
        </w:rPr>
      </w:pPr>
      <w:r w:rsidRPr="0043185D">
        <w:rPr>
          <w:rFonts w:cs="Calibri"/>
          <w:b/>
        </w:rPr>
        <w:t xml:space="preserve">About </w:t>
      </w:r>
      <w:r w:rsidRPr="0043185D">
        <w:rPr>
          <w:rFonts w:cs="Calibri"/>
          <w:b/>
          <w:lang w:eastAsia="en-ZA"/>
        </w:rPr>
        <w:t>Power Process Systems</w:t>
      </w:r>
    </w:p>
    <w:p w14:paraId="29B32B16" w14:textId="77777777" w:rsidR="0019310B" w:rsidRDefault="0043185D" w:rsidP="0019310B">
      <w:pPr>
        <w:spacing w:line="254" w:lineRule="auto"/>
        <w:rPr>
          <w:rFonts w:cs="Calibri"/>
        </w:rPr>
      </w:pPr>
      <w:r w:rsidRPr="0043185D">
        <w:rPr>
          <w:rFonts w:cs="Calibri"/>
          <w:lang w:eastAsia="en-ZA"/>
        </w:rPr>
        <w:t xml:space="preserve">Power Process Systems </w:t>
      </w:r>
      <w:r w:rsidR="00C3022B">
        <w:rPr>
          <w:rFonts w:cs="Calibri"/>
          <w:lang w:eastAsia="en-ZA"/>
        </w:rPr>
        <w:t xml:space="preserve">(PPS) </w:t>
      </w:r>
      <w:r w:rsidRPr="0043185D">
        <w:rPr>
          <w:rFonts w:cs="Calibri"/>
          <w:lang w:eastAsia="en-ZA"/>
        </w:rPr>
        <w:t>is an electrical enclosure and distribution equipment manufacturer.</w:t>
      </w:r>
      <w:r w:rsidR="00E711F9">
        <w:rPr>
          <w:rFonts w:cs="Calibri"/>
          <w:lang w:eastAsia="en-ZA"/>
        </w:rPr>
        <w:t xml:space="preserve"> </w:t>
      </w:r>
      <w:r w:rsidRPr="0043185D">
        <w:rPr>
          <w:rFonts w:cs="Calibri"/>
          <w:lang w:eastAsia="en-ZA"/>
        </w:rPr>
        <w:t>At our fully equipped manufacturing, assembly and wiring facilities in Gauteng and the Western Cape, we produce all components of our products in-house.</w:t>
      </w:r>
    </w:p>
    <w:p w14:paraId="34562B55" w14:textId="77777777" w:rsidR="0019310B" w:rsidRDefault="0043185D" w:rsidP="0019310B">
      <w:pPr>
        <w:spacing w:line="254" w:lineRule="auto"/>
        <w:rPr>
          <w:rFonts w:cs="Calibri"/>
        </w:rPr>
      </w:pPr>
      <w:r w:rsidRPr="0043185D">
        <w:rPr>
          <w:rFonts w:cs="Calibri"/>
          <w:lang w:eastAsia="en-ZA"/>
        </w:rPr>
        <w:t>In our CNC plants we cut, bend</w:t>
      </w:r>
      <w:r w:rsidR="0019310B">
        <w:rPr>
          <w:rFonts w:cs="Calibri"/>
          <w:lang w:eastAsia="en-ZA"/>
        </w:rPr>
        <w:t>,</w:t>
      </w:r>
      <w:r w:rsidRPr="0043185D">
        <w:rPr>
          <w:rFonts w:cs="Calibri"/>
          <w:lang w:eastAsia="en-ZA"/>
        </w:rPr>
        <w:t xml:space="preserve"> and nest various enclosures, racking assemblies and mounting frames. We also laminate fibreglass boxes and have a complete range of polyethylene enclosures. We fit and wire these enclosures according to required specifications in our various assembly lines. They are then FAT tested prior to delivery.</w:t>
      </w:r>
    </w:p>
    <w:p w14:paraId="2887DD36" w14:textId="77777777" w:rsidR="004129AA" w:rsidRDefault="0043185D" w:rsidP="004129AA">
      <w:pPr>
        <w:spacing w:line="254" w:lineRule="auto"/>
        <w:rPr>
          <w:rFonts w:cs="Calibri"/>
        </w:rPr>
      </w:pPr>
      <w:r w:rsidRPr="0043185D">
        <w:rPr>
          <w:rFonts w:cs="Calibri"/>
          <w:lang w:eastAsia="en-ZA"/>
        </w:rPr>
        <w:t xml:space="preserve">We predominantly supply to the electrical infrastructure market. Our focus is on </w:t>
      </w:r>
      <w:r w:rsidR="0019310B">
        <w:rPr>
          <w:rFonts w:cs="Calibri"/>
          <w:lang w:eastAsia="en-ZA"/>
        </w:rPr>
        <w:t>e</w:t>
      </w:r>
      <w:r w:rsidRPr="0043185D">
        <w:rPr>
          <w:rFonts w:cs="Calibri"/>
          <w:lang w:eastAsia="en-ZA"/>
        </w:rPr>
        <w:t xml:space="preserve">lectrical </w:t>
      </w:r>
      <w:r w:rsidR="0019310B">
        <w:rPr>
          <w:rFonts w:cs="Calibri"/>
          <w:lang w:eastAsia="en-ZA"/>
        </w:rPr>
        <w:t>r</w:t>
      </w:r>
      <w:r w:rsidRPr="0043185D">
        <w:rPr>
          <w:rFonts w:cs="Calibri"/>
          <w:lang w:eastAsia="en-ZA"/>
        </w:rPr>
        <w:t xml:space="preserve">eticulation (underground and overhead) and </w:t>
      </w:r>
      <w:r w:rsidR="0019310B">
        <w:rPr>
          <w:rFonts w:cs="Calibri"/>
          <w:lang w:eastAsia="en-ZA"/>
        </w:rPr>
        <w:t>c</w:t>
      </w:r>
      <w:r w:rsidRPr="0043185D">
        <w:rPr>
          <w:rFonts w:cs="Calibri"/>
          <w:lang w:eastAsia="en-ZA"/>
        </w:rPr>
        <w:t xml:space="preserve">ommercial </w:t>
      </w:r>
      <w:r w:rsidR="0019310B">
        <w:rPr>
          <w:rFonts w:cs="Calibri"/>
          <w:lang w:eastAsia="en-ZA"/>
        </w:rPr>
        <w:t>d</w:t>
      </w:r>
      <w:r w:rsidRPr="0043185D">
        <w:rPr>
          <w:rFonts w:cs="Calibri"/>
          <w:lang w:eastAsia="en-ZA"/>
        </w:rPr>
        <w:t>istribution (office complexes, shopping malls, hospitals, etc.)</w:t>
      </w:r>
      <w:r w:rsidR="0019310B">
        <w:rPr>
          <w:rFonts w:cs="Calibri"/>
          <w:lang w:eastAsia="en-ZA"/>
        </w:rPr>
        <w:t>.</w:t>
      </w:r>
    </w:p>
    <w:p w14:paraId="4C052870" w14:textId="77777777" w:rsidR="004129AA" w:rsidRDefault="0043185D" w:rsidP="004129AA">
      <w:pPr>
        <w:spacing w:line="254" w:lineRule="auto"/>
        <w:rPr>
          <w:rFonts w:cs="Calibri"/>
        </w:rPr>
      </w:pPr>
      <w:r w:rsidRPr="0043185D">
        <w:rPr>
          <w:rFonts w:cs="Calibri"/>
          <w:lang w:eastAsia="en-ZA"/>
        </w:rPr>
        <w:t>We are an OEM and product partner to CBI, ABB, Schneider Electric, Hager, Legrand, Chint</w:t>
      </w:r>
      <w:r w:rsidR="004129AA">
        <w:rPr>
          <w:rFonts w:cs="Calibri"/>
          <w:lang w:eastAsia="en-ZA"/>
        </w:rPr>
        <w:t>,</w:t>
      </w:r>
      <w:r w:rsidRPr="0043185D">
        <w:rPr>
          <w:rFonts w:cs="Calibri"/>
          <w:lang w:eastAsia="en-ZA"/>
        </w:rPr>
        <w:t xml:space="preserve"> and many other common switchgear brands</w:t>
      </w:r>
      <w:r w:rsidR="004129AA">
        <w:rPr>
          <w:rFonts w:cs="Calibri"/>
          <w:lang w:eastAsia="en-ZA"/>
        </w:rPr>
        <w:t>.</w:t>
      </w:r>
    </w:p>
    <w:p w14:paraId="5F73FB1C" w14:textId="62FE2CAF" w:rsidR="004129AA" w:rsidRPr="004129AA" w:rsidRDefault="0043185D" w:rsidP="004129AA">
      <w:pPr>
        <w:spacing w:line="254" w:lineRule="auto"/>
        <w:rPr>
          <w:rFonts w:cs="Calibri"/>
        </w:rPr>
      </w:pPr>
      <w:r w:rsidRPr="0043185D">
        <w:rPr>
          <w:rFonts w:cs="Calibri"/>
          <w:lang w:eastAsia="en-ZA"/>
        </w:rPr>
        <w:lastRenderedPageBreak/>
        <w:t>We have an ISO 9001/2008/ SABS quality accreditation and are a SABS accredited production facility for electrical assemblies up to 10 kA.</w:t>
      </w:r>
    </w:p>
    <w:p w14:paraId="259DBB4B" w14:textId="248D654D" w:rsidR="0043185D" w:rsidRPr="004129AA" w:rsidRDefault="0043185D" w:rsidP="0043185D">
      <w:pPr>
        <w:spacing w:after="0" w:line="254" w:lineRule="auto"/>
        <w:rPr>
          <w:rFonts w:cs="Calibri"/>
          <w:lang w:eastAsia="en-ZA"/>
        </w:rPr>
      </w:pPr>
      <w:r w:rsidRPr="0043185D">
        <w:rPr>
          <w:rFonts w:cs="Calibri"/>
          <w:b/>
        </w:rPr>
        <w:t>Power Process Systems Contact</w:t>
      </w:r>
    </w:p>
    <w:p w14:paraId="2F26EB0A" w14:textId="77777777" w:rsidR="0043185D" w:rsidRPr="0043185D" w:rsidRDefault="0043185D" w:rsidP="0043185D">
      <w:pPr>
        <w:spacing w:after="0" w:line="254" w:lineRule="auto"/>
        <w:rPr>
          <w:rFonts w:cs="Calibri"/>
        </w:rPr>
      </w:pPr>
      <w:r w:rsidRPr="0043185D">
        <w:rPr>
          <w:rFonts w:cs="Calibri"/>
        </w:rPr>
        <w:t>Michael du Toit</w:t>
      </w:r>
    </w:p>
    <w:p w14:paraId="03139A5B" w14:textId="77777777" w:rsidR="0043185D" w:rsidRPr="0043185D" w:rsidRDefault="0043185D" w:rsidP="0043185D">
      <w:pPr>
        <w:spacing w:after="0" w:line="254" w:lineRule="auto"/>
        <w:rPr>
          <w:rFonts w:cs="Calibri"/>
        </w:rPr>
      </w:pPr>
      <w:r w:rsidRPr="0043185D">
        <w:rPr>
          <w:rFonts w:cs="Calibri"/>
        </w:rPr>
        <w:t>Managing Director</w:t>
      </w:r>
    </w:p>
    <w:p w14:paraId="22153F9F" w14:textId="77777777" w:rsidR="0043185D" w:rsidRPr="0043185D" w:rsidRDefault="0043185D" w:rsidP="0043185D">
      <w:pPr>
        <w:spacing w:after="0" w:line="254" w:lineRule="auto"/>
        <w:rPr>
          <w:rFonts w:cs="Calibri"/>
        </w:rPr>
      </w:pPr>
      <w:r w:rsidRPr="0043185D">
        <w:rPr>
          <w:rFonts w:cs="Calibri"/>
        </w:rPr>
        <w:t>Phone: 0861 777 769 (0861 PPS POW)</w:t>
      </w:r>
    </w:p>
    <w:p w14:paraId="57938374" w14:textId="77777777" w:rsidR="0043185D" w:rsidRPr="0043185D" w:rsidRDefault="0043185D" w:rsidP="0043185D">
      <w:pPr>
        <w:spacing w:after="0" w:line="254" w:lineRule="auto"/>
        <w:rPr>
          <w:rFonts w:cs="Calibri"/>
        </w:rPr>
      </w:pPr>
      <w:r w:rsidRPr="0043185D">
        <w:rPr>
          <w:rFonts w:cs="Calibri"/>
        </w:rPr>
        <w:t xml:space="preserve">Email: </w:t>
      </w:r>
      <w:hyperlink r:id="rId15" w:history="1">
        <w:r w:rsidRPr="0043185D">
          <w:rPr>
            <w:rFonts w:cs="Calibri"/>
            <w:color w:val="0563C1"/>
            <w:u w:val="single"/>
          </w:rPr>
          <w:t>michael@ppspower.co.za</w:t>
        </w:r>
      </w:hyperlink>
      <w:r w:rsidRPr="0043185D">
        <w:rPr>
          <w:rFonts w:cs="Calibri"/>
        </w:rPr>
        <w:t xml:space="preserve"> </w:t>
      </w:r>
    </w:p>
    <w:p w14:paraId="5126DE71" w14:textId="77777777" w:rsidR="0043185D" w:rsidRPr="0043185D" w:rsidRDefault="0043185D" w:rsidP="0043185D">
      <w:pPr>
        <w:spacing w:line="254" w:lineRule="auto"/>
        <w:rPr>
          <w:rFonts w:cs="Calibri"/>
        </w:rPr>
      </w:pPr>
      <w:r w:rsidRPr="0043185D">
        <w:rPr>
          <w:rFonts w:cs="Calibri"/>
        </w:rPr>
        <w:t xml:space="preserve">Web: </w:t>
      </w:r>
      <w:bookmarkStart w:id="3" w:name="_Hlk201155930"/>
      <w:r w:rsidRPr="0043185D">
        <w:rPr>
          <w:rFonts w:cs="Calibri"/>
        </w:rPr>
        <w:fldChar w:fldCharType="begin"/>
      </w:r>
      <w:r w:rsidRPr="0043185D">
        <w:rPr>
          <w:rFonts w:cs="Calibri"/>
        </w:rPr>
        <w:instrText xml:space="preserve"> HYPERLINK "http://www.ppspower.co.za" </w:instrText>
      </w:r>
      <w:r w:rsidRPr="0043185D">
        <w:rPr>
          <w:rFonts w:cs="Calibri"/>
        </w:rPr>
        <w:fldChar w:fldCharType="separate"/>
      </w:r>
      <w:r w:rsidRPr="0043185D">
        <w:rPr>
          <w:rFonts w:cs="Calibri"/>
          <w:color w:val="0563C1"/>
          <w:u w:val="single"/>
        </w:rPr>
        <w:t>www.ppspower.co.za</w:t>
      </w:r>
      <w:r w:rsidRPr="0043185D">
        <w:rPr>
          <w:rFonts w:cs="Calibri"/>
        </w:rPr>
        <w:fldChar w:fldCharType="end"/>
      </w:r>
      <w:r w:rsidRPr="0043185D">
        <w:rPr>
          <w:rFonts w:cs="Calibri"/>
        </w:rPr>
        <w:t xml:space="preserve"> </w:t>
      </w:r>
      <w:bookmarkEnd w:id="3"/>
    </w:p>
    <w:p w14:paraId="5B308511" w14:textId="77777777" w:rsidR="0043185D" w:rsidRPr="0043185D" w:rsidRDefault="0043185D" w:rsidP="0043185D">
      <w:pPr>
        <w:spacing w:after="0" w:line="254" w:lineRule="auto"/>
        <w:rPr>
          <w:rFonts w:cs="Calibri"/>
        </w:rPr>
      </w:pPr>
      <w:r w:rsidRPr="0043185D">
        <w:rPr>
          <w:rFonts w:eastAsia="Calibri" w:cs="Calibri"/>
          <w:b/>
          <w:lang w:eastAsia="en-US"/>
        </w:rPr>
        <w:t>Media Contact</w:t>
      </w:r>
    </w:p>
    <w:p w14:paraId="6F6DCC38" w14:textId="77777777" w:rsidR="0043185D" w:rsidRPr="0043185D" w:rsidRDefault="0043185D" w:rsidP="0043185D">
      <w:pPr>
        <w:spacing w:after="0" w:line="254" w:lineRule="auto"/>
        <w:rPr>
          <w:rFonts w:cs="Calibri"/>
        </w:rPr>
      </w:pPr>
      <w:r w:rsidRPr="0043185D">
        <w:rPr>
          <w:rFonts w:eastAsia="Calibri" w:cs="Calibri"/>
          <w:lang w:eastAsia="en-US"/>
        </w:rPr>
        <w:t>Rachel Mekgwe</w:t>
      </w:r>
    </w:p>
    <w:p w14:paraId="54BF0E40" w14:textId="3B077F24" w:rsidR="00B629AF" w:rsidRDefault="00B629AF" w:rsidP="0043185D">
      <w:pPr>
        <w:spacing w:after="0" w:line="254" w:lineRule="auto"/>
        <w:rPr>
          <w:rFonts w:eastAsia="Calibri" w:cs="Calibri"/>
          <w:lang w:eastAsia="en-US"/>
        </w:rPr>
      </w:pPr>
      <w:r>
        <w:rPr>
          <w:rFonts w:eastAsia="Calibri" w:cs="Calibri"/>
          <w:lang w:eastAsia="en-US"/>
        </w:rPr>
        <w:t>Senior Account Executive</w:t>
      </w:r>
    </w:p>
    <w:p w14:paraId="62406186" w14:textId="5AFA709D" w:rsidR="0043185D" w:rsidRPr="0043185D" w:rsidRDefault="0043185D" w:rsidP="0043185D">
      <w:pPr>
        <w:spacing w:after="0" w:line="254" w:lineRule="auto"/>
        <w:rPr>
          <w:rFonts w:cs="Calibri"/>
        </w:rPr>
      </w:pPr>
      <w:r w:rsidRPr="0043185D">
        <w:rPr>
          <w:rFonts w:eastAsia="Calibri" w:cs="Calibri"/>
          <w:lang w:eastAsia="en-US"/>
        </w:rPr>
        <w:t>NGAGE Public Relations</w:t>
      </w:r>
    </w:p>
    <w:p w14:paraId="5AEA4225" w14:textId="77777777" w:rsidR="0043185D" w:rsidRPr="0043185D" w:rsidRDefault="0043185D" w:rsidP="0043185D">
      <w:pPr>
        <w:spacing w:after="0" w:line="254" w:lineRule="auto"/>
        <w:rPr>
          <w:rFonts w:cs="Calibri"/>
        </w:rPr>
      </w:pPr>
      <w:r w:rsidRPr="0043185D">
        <w:rPr>
          <w:rFonts w:eastAsia="Calibri" w:cs="Calibri"/>
          <w:lang w:eastAsia="en-US"/>
        </w:rPr>
        <w:t>Phone: (011) 867 7763</w:t>
      </w:r>
    </w:p>
    <w:p w14:paraId="67F877EE" w14:textId="77777777" w:rsidR="0043185D" w:rsidRPr="0043185D" w:rsidRDefault="0043185D" w:rsidP="0043185D">
      <w:pPr>
        <w:spacing w:after="0" w:line="254" w:lineRule="auto"/>
        <w:rPr>
          <w:rFonts w:cs="Calibri"/>
        </w:rPr>
      </w:pPr>
      <w:r w:rsidRPr="0043185D">
        <w:rPr>
          <w:rFonts w:eastAsia="Calibri" w:cs="Calibri"/>
          <w:lang w:eastAsia="en-US"/>
        </w:rPr>
        <w:t>Cell: 074 212 1422</w:t>
      </w:r>
    </w:p>
    <w:p w14:paraId="421DD448" w14:textId="77777777" w:rsidR="0043185D" w:rsidRPr="0043185D" w:rsidRDefault="0043185D" w:rsidP="0043185D">
      <w:pPr>
        <w:spacing w:after="0" w:line="254" w:lineRule="auto"/>
        <w:rPr>
          <w:rFonts w:cs="Calibri"/>
        </w:rPr>
      </w:pPr>
      <w:r w:rsidRPr="0043185D">
        <w:rPr>
          <w:rFonts w:eastAsia="Calibri" w:cs="Calibri"/>
          <w:lang w:eastAsia="en-US"/>
        </w:rPr>
        <w:t xml:space="preserve">Email: </w:t>
      </w:r>
      <w:hyperlink r:id="rId16" w:history="1">
        <w:r w:rsidRPr="0043185D">
          <w:rPr>
            <w:rFonts w:eastAsia="Calibri" w:cs="Calibri"/>
            <w:color w:val="0563C1"/>
            <w:u w:val="single"/>
            <w:lang w:eastAsia="en-US"/>
          </w:rPr>
          <w:t>rachel@ngage.co.za</w:t>
        </w:r>
      </w:hyperlink>
      <w:r w:rsidRPr="0043185D">
        <w:rPr>
          <w:rFonts w:eastAsia="Calibri" w:cs="Calibri"/>
          <w:u w:val="single"/>
          <w:lang w:eastAsia="en-US"/>
        </w:rPr>
        <w:t xml:space="preserve">  </w:t>
      </w:r>
    </w:p>
    <w:p w14:paraId="0D659A70" w14:textId="77777777" w:rsidR="0043185D" w:rsidRPr="0043185D" w:rsidRDefault="0043185D" w:rsidP="0043185D">
      <w:pPr>
        <w:spacing w:line="254" w:lineRule="auto"/>
        <w:rPr>
          <w:rFonts w:cs="Calibri"/>
        </w:rPr>
      </w:pPr>
      <w:r w:rsidRPr="0043185D">
        <w:rPr>
          <w:rFonts w:eastAsia="Calibri" w:cs="Calibri"/>
          <w:lang w:eastAsia="en-US"/>
        </w:rPr>
        <w:t xml:space="preserve">Web: </w:t>
      </w:r>
      <w:hyperlink r:id="rId17" w:history="1">
        <w:r w:rsidRPr="0043185D">
          <w:rPr>
            <w:rFonts w:eastAsia="Calibri" w:cs="Calibri"/>
            <w:color w:val="0563C1"/>
            <w:u w:val="single"/>
            <w:lang w:eastAsia="en-US"/>
          </w:rPr>
          <w:t>www.ngage.co.za</w:t>
        </w:r>
      </w:hyperlink>
      <w:r w:rsidRPr="0043185D">
        <w:rPr>
          <w:rFonts w:eastAsia="Calibri" w:cs="Calibri"/>
          <w:u w:val="single"/>
          <w:lang w:eastAsia="en-US"/>
        </w:rPr>
        <w:t xml:space="preserve"> </w:t>
      </w:r>
    </w:p>
    <w:p w14:paraId="0DE26AB8" w14:textId="77777777" w:rsidR="0043185D" w:rsidRPr="0043185D" w:rsidRDefault="0043185D" w:rsidP="0043185D">
      <w:pPr>
        <w:spacing w:line="254" w:lineRule="auto"/>
        <w:rPr>
          <w:rFonts w:eastAsia="Calibri" w:cs="Calibri"/>
          <w:u w:val="single"/>
          <w:lang w:eastAsia="en-US"/>
        </w:rPr>
      </w:pPr>
      <w:r w:rsidRPr="0043185D">
        <w:rPr>
          <w:rFonts w:eastAsia="Calibri" w:cs="Calibri"/>
          <w:lang w:eastAsia="en-US"/>
        </w:rPr>
        <w:t xml:space="preserve">Browse the </w:t>
      </w:r>
      <w:r w:rsidRPr="0043185D">
        <w:rPr>
          <w:rFonts w:eastAsia="Calibri" w:cs="Calibri"/>
          <w:b/>
          <w:lang w:eastAsia="en-US"/>
        </w:rPr>
        <w:t>NGAGE Media Zone</w:t>
      </w:r>
      <w:r w:rsidRPr="0043185D">
        <w:rPr>
          <w:rFonts w:eastAsia="Calibri" w:cs="Calibri"/>
          <w:lang w:eastAsia="en-US"/>
        </w:rPr>
        <w:t xml:space="preserve"> for more client press releases and photographs at </w:t>
      </w:r>
      <w:hyperlink r:id="rId18" w:history="1">
        <w:r w:rsidRPr="0043185D">
          <w:rPr>
            <w:rFonts w:eastAsia="Calibri" w:cs="Calibri"/>
            <w:color w:val="0563C1"/>
            <w:u w:val="single"/>
            <w:lang w:eastAsia="en-US"/>
          </w:rPr>
          <w:t>http://media.ngage.co.za</w:t>
        </w:r>
      </w:hyperlink>
      <w:r w:rsidRPr="0043185D">
        <w:rPr>
          <w:rFonts w:eastAsia="Calibri" w:cs="Calibri"/>
          <w:u w:val="single"/>
          <w:lang w:eastAsia="en-US"/>
        </w:rPr>
        <w:t xml:space="preserve"> </w:t>
      </w:r>
    </w:p>
    <w:p w14:paraId="0DD1BF40" w14:textId="2B9DFC9A" w:rsidR="007E4976" w:rsidRPr="00B932A3" w:rsidRDefault="007E4976" w:rsidP="0043185D">
      <w:pPr>
        <w:rPr>
          <w:rFonts w:eastAsia="Calibri"/>
          <w:color w:val="0563C1"/>
          <w:u w:val="single"/>
          <w:lang w:eastAsia="en-US"/>
        </w:rPr>
      </w:pPr>
    </w:p>
    <w:sectPr w:rsidR="007E4976" w:rsidRPr="00B932A3" w:rsidSect="00450B9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489" w14:textId="77777777" w:rsidR="00A434F8" w:rsidRDefault="00A434F8" w:rsidP="00BF75D6">
      <w:pPr>
        <w:spacing w:after="0" w:line="240" w:lineRule="auto"/>
      </w:pPr>
      <w:r>
        <w:separator/>
      </w:r>
    </w:p>
  </w:endnote>
  <w:endnote w:type="continuationSeparator" w:id="0">
    <w:p w14:paraId="1D06B08E" w14:textId="77777777" w:rsidR="00A434F8" w:rsidRDefault="00A434F8" w:rsidP="00BF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267BE" w14:textId="77777777" w:rsidR="00A434F8" w:rsidRDefault="00A434F8" w:rsidP="00BF75D6">
      <w:pPr>
        <w:spacing w:after="0" w:line="240" w:lineRule="auto"/>
      </w:pPr>
      <w:r>
        <w:separator/>
      </w:r>
    </w:p>
  </w:footnote>
  <w:footnote w:type="continuationSeparator" w:id="0">
    <w:p w14:paraId="6EFB5BCD" w14:textId="77777777" w:rsidR="00A434F8" w:rsidRDefault="00A434F8" w:rsidP="00BF7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A230" w14:textId="77777777" w:rsidR="00EC0DE4" w:rsidRDefault="00EC0DE4" w:rsidP="00EC0D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C21A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D5EE6"/>
    <w:multiLevelType w:val="hybridMultilevel"/>
    <w:tmpl w:val="069CD4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D4443"/>
    <w:multiLevelType w:val="hybridMultilevel"/>
    <w:tmpl w:val="F3AA8232"/>
    <w:lvl w:ilvl="0" w:tplc="04090001">
      <w:start w:val="1"/>
      <w:numFmt w:val="bullet"/>
      <w:pStyle w:val="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2CD6"/>
    <w:multiLevelType w:val="hybridMultilevel"/>
    <w:tmpl w:val="7B807D06"/>
    <w:lvl w:ilvl="0" w:tplc="DD9C2FF2">
      <w:start w:val="1"/>
      <w:numFmt w:val="bullet"/>
      <w:lvlText w:val="•"/>
      <w:lvlJc w:val="left"/>
      <w:pPr>
        <w:tabs>
          <w:tab w:val="num" w:pos="720"/>
        </w:tabs>
        <w:ind w:left="720" w:hanging="360"/>
      </w:pPr>
      <w:rPr>
        <w:rFonts w:ascii="Arial" w:hAnsi="Arial" w:hint="default"/>
      </w:rPr>
    </w:lvl>
    <w:lvl w:ilvl="1" w:tplc="A66C3032">
      <w:numFmt w:val="bullet"/>
      <w:lvlText w:val="•"/>
      <w:lvlJc w:val="left"/>
      <w:pPr>
        <w:tabs>
          <w:tab w:val="num" w:pos="1440"/>
        </w:tabs>
        <w:ind w:left="1440" w:hanging="360"/>
      </w:pPr>
      <w:rPr>
        <w:rFonts w:ascii="Arial" w:hAnsi="Arial" w:hint="default"/>
      </w:rPr>
    </w:lvl>
    <w:lvl w:ilvl="2" w:tplc="79FAD7D0" w:tentative="1">
      <w:start w:val="1"/>
      <w:numFmt w:val="bullet"/>
      <w:lvlText w:val="•"/>
      <w:lvlJc w:val="left"/>
      <w:pPr>
        <w:tabs>
          <w:tab w:val="num" w:pos="2160"/>
        </w:tabs>
        <w:ind w:left="2160" w:hanging="360"/>
      </w:pPr>
      <w:rPr>
        <w:rFonts w:ascii="Arial" w:hAnsi="Arial" w:hint="default"/>
      </w:rPr>
    </w:lvl>
    <w:lvl w:ilvl="3" w:tplc="F02ECF08" w:tentative="1">
      <w:start w:val="1"/>
      <w:numFmt w:val="bullet"/>
      <w:lvlText w:val="•"/>
      <w:lvlJc w:val="left"/>
      <w:pPr>
        <w:tabs>
          <w:tab w:val="num" w:pos="2880"/>
        </w:tabs>
        <w:ind w:left="2880" w:hanging="360"/>
      </w:pPr>
      <w:rPr>
        <w:rFonts w:ascii="Arial" w:hAnsi="Arial" w:hint="default"/>
      </w:rPr>
    </w:lvl>
    <w:lvl w:ilvl="4" w:tplc="DB10AD52" w:tentative="1">
      <w:start w:val="1"/>
      <w:numFmt w:val="bullet"/>
      <w:lvlText w:val="•"/>
      <w:lvlJc w:val="left"/>
      <w:pPr>
        <w:tabs>
          <w:tab w:val="num" w:pos="3600"/>
        </w:tabs>
        <w:ind w:left="3600" w:hanging="360"/>
      </w:pPr>
      <w:rPr>
        <w:rFonts w:ascii="Arial" w:hAnsi="Arial" w:hint="default"/>
      </w:rPr>
    </w:lvl>
    <w:lvl w:ilvl="5" w:tplc="9F8C472A" w:tentative="1">
      <w:start w:val="1"/>
      <w:numFmt w:val="bullet"/>
      <w:lvlText w:val="•"/>
      <w:lvlJc w:val="left"/>
      <w:pPr>
        <w:tabs>
          <w:tab w:val="num" w:pos="4320"/>
        </w:tabs>
        <w:ind w:left="4320" w:hanging="360"/>
      </w:pPr>
      <w:rPr>
        <w:rFonts w:ascii="Arial" w:hAnsi="Arial" w:hint="default"/>
      </w:rPr>
    </w:lvl>
    <w:lvl w:ilvl="6" w:tplc="6666F106" w:tentative="1">
      <w:start w:val="1"/>
      <w:numFmt w:val="bullet"/>
      <w:lvlText w:val="•"/>
      <w:lvlJc w:val="left"/>
      <w:pPr>
        <w:tabs>
          <w:tab w:val="num" w:pos="5040"/>
        </w:tabs>
        <w:ind w:left="5040" w:hanging="360"/>
      </w:pPr>
      <w:rPr>
        <w:rFonts w:ascii="Arial" w:hAnsi="Arial" w:hint="default"/>
      </w:rPr>
    </w:lvl>
    <w:lvl w:ilvl="7" w:tplc="39085FAC" w:tentative="1">
      <w:start w:val="1"/>
      <w:numFmt w:val="bullet"/>
      <w:lvlText w:val="•"/>
      <w:lvlJc w:val="left"/>
      <w:pPr>
        <w:tabs>
          <w:tab w:val="num" w:pos="5760"/>
        </w:tabs>
        <w:ind w:left="5760" w:hanging="360"/>
      </w:pPr>
      <w:rPr>
        <w:rFonts w:ascii="Arial" w:hAnsi="Arial" w:hint="default"/>
      </w:rPr>
    </w:lvl>
    <w:lvl w:ilvl="8" w:tplc="BEA69F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337B5E"/>
    <w:multiLevelType w:val="hybridMultilevel"/>
    <w:tmpl w:val="528063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CEA264D"/>
    <w:multiLevelType w:val="hybridMultilevel"/>
    <w:tmpl w:val="12C0A08E"/>
    <w:lvl w:ilvl="0" w:tplc="F35EE846">
      <w:start w:val="1"/>
      <w:numFmt w:val="bullet"/>
      <w:lvlText w:val="•"/>
      <w:lvlJc w:val="left"/>
      <w:pPr>
        <w:tabs>
          <w:tab w:val="num" w:pos="720"/>
        </w:tabs>
        <w:ind w:left="720" w:hanging="360"/>
      </w:pPr>
      <w:rPr>
        <w:rFonts w:ascii="Arial" w:hAnsi="Arial" w:hint="default"/>
      </w:rPr>
    </w:lvl>
    <w:lvl w:ilvl="1" w:tplc="7EAC24E2" w:tentative="1">
      <w:start w:val="1"/>
      <w:numFmt w:val="bullet"/>
      <w:lvlText w:val="•"/>
      <w:lvlJc w:val="left"/>
      <w:pPr>
        <w:tabs>
          <w:tab w:val="num" w:pos="1440"/>
        </w:tabs>
        <w:ind w:left="1440" w:hanging="360"/>
      </w:pPr>
      <w:rPr>
        <w:rFonts w:ascii="Arial" w:hAnsi="Arial" w:hint="default"/>
      </w:rPr>
    </w:lvl>
    <w:lvl w:ilvl="2" w:tplc="42A2A0C6" w:tentative="1">
      <w:start w:val="1"/>
      <w:numFmt w:val="bullet"/>
      <w:lvlText w:val="•"/>
      <w:lvlJc w:val="left"/>
      <w:pPr>
        <w:tabs>
          <w:tab w:val="num" w:pos="2160"/>
        </w:tabs>
        <w:ind w:left="2160" w:hanging="360"/>
      </w:pPr>
      <w:rPr>
        <w:rFonts w:ascii="Arial" w:hAnsi="Arial" w:hint="default"/>
      </w:rPr>
    </w:lvl>
    <w:lvl w:ilvl="3" w:tplc="624C7C28" w:tentative="1">
      <w:start w:val="1"/>
      <w:numFmt w:val="bullet"/>
      <w:lvlText w:val="•"/>
      <w:lvlJc w:val="left"/>
      <w:pPr>
        <w:tabs>
          <w:tab w:val="num" w:pos="2880"/>
        </w:tabs>
        <w:ind w:left="2880" w:hanging="360"/>
      </w:pPr>
      <w:rPr>
        <w:rFonts w:ascii="Arial" w:hAnsi="Arial" w:hint="default"/>
      </w:rPr>
    </w:lvl>
    <w:lvl w:ilvl="4" w:tplc="7206C744" w:tentative="1">
      <w:start w:val="1"/>
      <w:numFmt w:val="bullet"/>
      <w:lvlText w:val="•"/>
      <w:lvlJc w:val="left"/>
      <w:pPr>
        <w:tabs>
          <w:tab w:val="num" w:pos="3600"/>
        </w:tabs>
        <w:ind w:left="3600" w:hanging="360"/>
      </w:pPr>
      <w:rPr>
        <w:rFonts w:ascii="Arial" w:hAnsi="Arial" w:hint="default"/>
      </w:rPr>
    </w:lvl>
    <w:lvl w:ilvl="5" w:tplc="2774E0F2" w:tentative="1">
      <w:start w:val="1"/>
      <w:numFmt w:val="bullet"/>
      <w:lvlText w:val="•"/>
      <w:lvlJc w:val="left"/>
      <w:pPr>
        <w:tabs>
          <w:tab w:val="num" w:pos="4320"/>
        </w:tabs>
        <w:ind w:left="4320" w:hanging="360"/>
      </w:pPr>
      <w:rPr>
        <w:rFonts w:ascii="Arial" w:hAnsi="Arial" w:hint="default"/>
      </w:rPr>
    </w:lvl>
    <w:lvl w:ilvl="6" w:tplc="2B0A7F62" w:tentative="1">
      <w:start w:val="1"/>
      <w:numFmt w:val="bullet"/>
      <w:lvlText w:val="•"/>
      <w:lvlJc w:val="left"/>
      <w:pPr>
        <w:tabs>
          <w:tab w:val="num" w:pos="5040"/>
        </w:tabs>
        <w:ind w:left="5040" w:hanging="360"/>
      </w:pPr>
      <w:rPr>
        <w:rFonts w:ascii="Arial" w:hAnsi="Arial" w:hint="default"/>
      </w:rPr>
    </w:lvl>
    <w:lvl w:ilvl="7" w:tplc="540016F8" w:tentative="1">
      <w:start w:val="1"/>
      <w:numFmt w:val="bullet"/>
      <w:lvlText w:val="•"/>
      <w:lvlJc w:val="left"/>
      <w:pPr>
        <w:tabs>
          <w:tab w:val="num" w:pos="5760"/>
        </w:tabs>
        <w:ind w:left="5760" w:hanging="360"/>
      </w:pPr>
      <w:rPr>
        <w:rFonts w:ascii="Arial" w:hAnsi="Arial" w:hint="default"/>
      </w:rPr>
    </w:lvl>
    <w:lvl w:ilvl="8" w:tplc="8500DA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47215DD"/>
    <w:multiLevelType w:val="hybridMultilevel"/>
    <w:tmpl w:val="0AC805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AF"/>
    <w:rsid w:val="00001156"/>
    <w:rsid w:val="00003E22"/>
    <w:rsid w:val="000049A4"/>
    <w:rsid w:val="00007819"/>
    <w:rsid w:val="0001294B"/>
    <w:rsid w:val="00012F7B"/>
    <w:rsid w:val="000150FD"/>
    <w:rsid w:val="00020771"/>
    <w:rsid w:val="000226CD"/>
    <w:rsid w:val="00023053"/>
    <w:rsid w:val="00027F2F"/>
    <w:rsid w:val="0003552F"/>
    <w:rsid w:val="00036019"/>
    <w:rsid w:val="000409A5"/>
    <w:rsid w:val="00040E4C"/>
    <w:rsid w:val="00046CCB"/>
    <w:rsid w:val="00047DE4"/>
    <w:rsid w:val="000519DA"/>
    <w:rsid w:val="00052B50"/>
    <w:rsid w:val="00055D26"/>
    <w:rsid w:val="00060AE9"/>
    <w:rsid w:val="00061A43"/>
    <w:rsid w:val="0006354E"/>
    <w:rsid w:val="00066139"/>
    <w:rsid w:val="00072A95"/>
    <w:rsid w:val="00073C50"/>
    <w:rsid w:val="00074E77"/>
    <w:rsid w:val="00075A0A"/>
    <w:rsid w:val="000807F2"/>
    <w:rsid w:val="0008508D"/>
    <w:rsid w:val="00085846"/>
    <w:rsid w:val="00090BFC"/>
    <w:rsid w:val="00092BD5"/>
    <w:rsid w:val="00092E81"/>
    <w:rsid w:val="00093205"/>
    <w:rsid w:val="00097885"/>
    <w:rsid w:val="000A0264"/>
    <w:rsid w:val="000A0E3A"/>
    <w:rsid w:val="000A1A0E"/>
    <w:rsid w:val="000A491A"/>
    <w:rsid w:val="000B6233"/>
    <w:rsid w:val="000C06D9"/>
    <w:rsid w:val="000C0910"/>
    <w:rsid w:val="000C6B9A"/>
    <w:rsid w:val="000D2F86"/>
    <w:rsid w:val="000D4D6F"/>
    <w:rsid w:val="000D52BD"/>
    <w:rsid w:val="000E13EB"/>
    <w:rsid w:val="000E2747"/>
    <w:rsid w:val="000E3023"/>
    <w:rsid w:val="000E41B9"/>
    <w:rsid w:val="000E4753"/>
    <w:rsid w:val="000E49AD"/>
    <w:rsid w:val="000E6F80"/>
    <w:rsid w:val="000F0CC2"/>
    <w:rsid w:val="000F490E"/>
    <w:rsid w:val="000F604B"/>
    <w:rsid w:val="000F6747"/>
    <w:rsid w:val="000F71CD"/>
    <w:rsid w:val="000F7AA4"/>
    <w:rsid w:val="001005B7"/>
    <w:rsid w:val="00104260"/>
    <w:rsid w:val="001052D2"/>
    <w:rsid w:val="001125AB"/>
    <w:rsid w:val="001126A4"/>
    <w:rsid w:val="00116608"/>
    <w:rsid w:val="00116D7D"/>
    <w:rsid w:val="001212CF"/>
    <w:rsid w:val="00124A55"/>
    <w:rsid w:val="001309DC"/>
    <w:rsid w:val="00132A63"/>
    <w:rsid w:val="00133A83"/>
    <w:rsid w:val="0013451F"/>
    <w:rsid w:val="0014631C"/>
    <w:rsid w:val="00154CEE"/>
    <w:rsid w:val="001575AC"/>
    <w:rsid w:val="00160AEB"/>
    <w:rsid w:val="00164B66"/>
    <w:rsid w:val="00170489"/>
    <w:rsid w:val="001705D3"/>
    <w:rsid w:val="001718B4"/>
    <w:rsid w:val="00172DEA"/>
    <w:rsid w:val="00173D1E"/>
    <w:rsid w:val="0017457E"/>
    <w:rsid w:val="00177254"/>
    <w:rsid w:val="00186411"/>
    <w:rsid w:val="001906EC"/>
    <w:rsid w:val="001916E8"/>
    <w:rsid w:val="0019310B"/>
    <w:rsid w:val="00195CBC"/>
    <w:rsid w:val="001A2520"/>
    <w:rsid w:val="001A2696"/>
    <w:rsid w:val="001A3E76"/>
    <w:rsid w:val="001A3EAD"/>
    <w:rsid w:val="001A66EE"/>
    <w:rsid w:val="001A6E88"/>
    <w:rsid w:val="001B2DCB"/>
    <w:rsid w:val="001B5D6D"/>
    <w:rsid w:val="001C09A0"/>
    <w:rsid w:val="001C36FA"/>
    <w:rsid w:val="001C3C50"/>
    <w:rsid w:val="001C48D7"/>
    <w:rsid w:val="001C4D2E"/>
    <w:rsid w:val="001D5DA6"/>
    <w:rsid w:val="001D6A7E"/>
    <w:rsid w:val="001E2080"/>
    <w:rsid w:val="001E59ED"/>
    <w:rsid w:val="001F04F9"/>
    <w:rsid w:val="001F349B"/>
    <w:rsid w:val="001F5E1D"/>
    <w:rsid w:val="001F715C"/>
    <w:rsid w:val="0020007D"/>
    <w:rsid w:val="002031D4"/>
    <w:rsid w:val="002170B1"/>
    <w:rsid w:val="0021729E"/>
    <w:rsid w:val="00223790"/>
    <w:rsid w:val="002239A8"/>
    <w:rsid w:val="00223D07"/>
    <w:rsid w:val="00230DFE"/>
    <w:rsid w:val="00231E92"/>
    <w:rsid w:val="00233749"/>
    <w:rsid w:val="0023545B"/>
    <w:rsid w:val="002366F9"/>
    <w:rsid w:val="00236D97"/>
    <w:rsid w:val="00237552"/>
    <w:rsid w:val="002401DA"/>
    <w:rsid w:val="00245A8E"/>
    <w:rsid w:val="00250798"/>
    <w:rsid w:val="00253CBC"/>
    <w:rsid w:val="002547C8"/>
    <w:rsid w:val="00254B4B"/>
    <w:rsid w:val="00255D33"/>
    <w:rsid w:val="0026005E"/>
    <w:rsid w:val="002615F1"/>
    <w:rsid w:val="00261E00"/>
    <w:rsid w:val="00264970"/>
    <w:rsid w:val="00266874"/>
    <w:rsid w:val="00267AB6"/>
    <w:rsid w:val="00271727"/>
    <w:rsid w:val="0027447A"/>
    <w:rsid w:val="0027788D"/>
    <w:rsid w:val="00282990"/>
    <w:rsid w:val="00284E66"/>
    <w:rsid w:val="00286EC4"/>
    <w:rsid w:val="002877CA"/>
    <w:rsid w:val="0029243F"/>
    <w:rsid w:val="00294260"/>
    <w:rsid w:val="00297345"/>
    <w:rsid w:val="002A07FB"/>
    <w:rsid w:val="002A0E8E"/>
    <w:rsid w:val="002A1B93"/>
    <w:rsid w:val="002A29A3"/>
    <w:rsid w:val="002A3B3A"/>
    <w:rsid w:val="002A41BD"/>
    <w:rsid w:val="002A56F7"/>
    <w:rsid w:val="002A5F44"/>
    <w:rsid w:val="002B1426"/>
    <w:rsid w:val="002B5ECC"/>
    <w:rsid w:val="002C24F5"/>
    <w:rsid w:val="002C512B"/>
    <w:rsid w:val="002C6A8C"/>
    <w:rsid w:val="002C7E40"/>
    <w:rsid w:val="002D133C"/>
    <w:rsid w:val="002D264D"/>
    <w:rsid w:val="002D3112"/>
    <w:rsid w:val="002E211A"/>
    <w:rsid w:val="002E2142"/>
    <w:rsid w:val="002E4889"/>
    <w:rsid w:val="002F39EB"/>
    <w:rsid w:val="002F507D"/>
    <w:rsid w:val="002F5958"/>
    <w:rsid w:val="002F7E89"/>
    <w:rsid w:val="0030472F"/>
    <w:rsid w:val="00306305"/>
    <w:rsid w:val="00307201"/>
    <w:rsid w:val="00310045"/>
    <w:rsid w:val="00310574"/>
    <w:rsid w:val="003129CC"/>
    <w:rsid w:val="003130B4"/>
    <w:rsid w:val="00320F26"/>
    <w:rsid w:val="00320FE5"/>
    <w:rsid w:val="00324384"/>
    <w:rsid w:val="003268DC"/>
    <w:rsid w:val="003275F8"/>
    <w:rsid w:val="003279B6"/>
    <w:rsid w:val="00333052"/>
    <w:rsid w:val="003360E3"/>
    <w:rsid w:val="00337370"/>
    <w:rsid w:val="00342EB5"/>
    <w:rsid w:val="003500D5"/>
    <w:rsid w:val="00352CBB"/>
    <w:rsid w:val="00356117"/>
    <w:rsid w:val="00357D57"/>
    <w:rsid w:val="00361E29"/>
    <w:rsid w:val="0036447F"/>
    <w:rsid w:val="00365E55"/>
    <w:rsid w:val="00366ED0"/>
    <w:rsid w:val="00372C7E"/>
    <w:rsid w:val="0037537F"/>
    <w:rsid w:val="00376F4B"/>
    <w:rsid w:val="003820F7"/>
    <w:rsid w:val="00382BA9"/>
    <w:rsid w:val="00393E8D"/>
    <w:rsid w:val="00393EFA"/>
    <w:rsid w:val="003970AE"/>
    <w:rsid w:val="00397EB8"/>
    <w:rsid w:val="003A0D3C"/>
    <w:rsid w:val="003A41B3"/>
    <w:rsid w:val="003A45B5"/>
    <w:rsid w:val="003A57DE"/>
    <w:rsid w:val="003A5B0E"/>
    <w:rsid w:val="003A5F3B"/>
    <w:rsid w:val="003A6C72"/>
    <w:rsid w:val="003B27C9"/>
    <w:rsid w:val="003B3446"/>
    <w:rsid w:val="003C150B"/>
    <w:rsid w:val="003C3EDB"/>
    <w:rsid w:val="003C4EDF"/>
    <w:rsid w:val="003C5C74"/>
    <w:rsid w:val="003C6605"/>
    <w:rsid w:val="003D09DB"/>
    <w:rsid w:val="003D3F4C"/>
    <w:rsid w:val="003D50B1"/>
    <w:rsid w:val="003D71B5"/>
    <w:rsid w:val="003E3BED"/>
    <w:rsid w:val="003E3C76"/>
    <w:rsid w:val="003E5333"/>
    <w:rsid w:val="003E6B37"/>
    <w:rsid w:val="003E7CFA"/>
    <w:rsid w:val="003F2337"/>
    <w:rsid w:val="00403F4A"/>
    <w:rsid w:val="00405F3B"/>
    <w:rsid w:val="00407AE1"/>
    <w:rsid w:val="00407E7A"/>
    <w:rsid w:val="004129AA"/>
    <w:rsid w:val="00414362"/>
    <w:rsid w:val="00414991"/>
    <w:rsid w:val="00415279"/>
    <w:rsid w:val="004157F4"/>
    <w:rsid w:val="00424087"/>
    <w:rsid w:val="004264C4"/>
    <w:rsid w:val="00426B97"/>
    <w:rsid w:val="004276AE"/>
    <w:rsid w:val="004315A8"/>
    <w:rsid w:val="0043185D"/>
    <w:rsid w:val="00431A33"/>
    <w:rsid w:val="004375E0"/>
    <w:rsid w:val="00444713"/>
    <w:rsid w:val="00444F45"/>
    <w:rsid w:val="00447B29"/>
    <w:rsid w:val="004506B4"/>
    <w:rsid w:val="00450B97"/>
    <w:rsid w:val="00455E5B"/>
    <w:rsid w:val="0046243D"/>
    <w:rsid w:val="00464D8B"/>
    <w:rsid w:val="00466D85"/>
    <w:rsid w:val="00467207"/>
    <w:rsid w:val="00467697"/>
    <w:rsid w:val="00467960"/>
    <w:rsid w:val="004736AA"/>
    <w:rsid w:val="00474466"/>
    <w:rsid w:val="004748E4"/>
    <w:rsid w:val="004760BB"/>
    <w:rsid w:val="004765F4"/>
    <w:rsid w:val="00480E62"/>
    <w:rsid w:val="00480EB7"/>
    <w:rsid w:val="00480F38"/>
    <w:rsid w:val="00490AFA"/>
    <w:rsid w:val="004A77B0"/>
    <w:rsid w:val="004B04B8"/>
    <w:rsid w:val="004B206E"/>
    <w:rsid w:val="004B4895"/>
    <w:rsid w:val="004B6A33"/>
    <w:rsid w:val="004C2AED"/>
    <w:rsid w:val="004C3D67"/>
    <w:rsid w:val="004C5000"/>
    <w:rsid w:val="004C57AD"/>
    <w:rsid w:val="004C6A66"/>
    <w:rsid w:val="004D1693"/>
    <w:rsid w:val="004D17FC"/>
    <w:rsid w:val="004D2C11"/>
    <w:rsid w:val="004E1508"/>
    <w:rsid w:val="004E3A48"/>
    <w:rsid w:val="004E5A4E"/>
    <w:rsid w:val="004E618A"/>
    <w:rsid w:val="004E691D"/>
    <w:rsid w:val="004F034F"/>
    <w:rsid w:val="004F132A"/>
    <w:rsid w:val="004F1B7B"/>
    <w:rsid w:val="004F2DE6"/>
    <w:rsid w:val="004F3EC9"/>
    <w:rsid w:val="005019A2"/>
    <w:rsid w:val="00502312"/>
    <w:rsid w:val="00503DA8"/>
    <w:rsid w:val="00504D90"/>
    <w:rsid w:val="00511234"/>
    <w:rsid w:val="0051337F"/>
    <w:rsid w:val="00513757"/>
    <w:rsid w:val="00514D3D"/>
    <w:rsid w:val="0051530D"/>
    <w:rsid w:val="00517719"/>
    <w:rsid w:val="00520A4B"/>
    <w:rsid w:val="005221E0"/>
    <w:rsid w:val="00523761"/>
    <w:rsid w:val="005254C5"/>
    <w:rsid w:val="00526D6C"/>
    <w:rsid w:val="0053006A"/>
    <w:rsid w:val="00532DAA"/>
    <w:rsid w:val="00534AD0"/>
    <w:rsid w:val="0053512E"/>
    <w:rsid w:val="0054198E"/>
    <w:rsid w:val="005439DC"/>
    <w:rsid w:val="00553164"/>
    <w:rsid w:val="00553885"/>
    <w:rsid w:val="005611AD"/>
    <w:rsid w:val="00561F4F"/>
    <w:rsid w:val="00562AAE"/>
    <w:rsid w:val="005647AE"/>
    <w:rsid w:val="00565052"/>
    <w:rsid w:val="0057000E"/>
    <w:rsid w:val="00570E1D"/>
    <w:rsid w:val="005716E4"/>
    <w:rsid w:val="00572F33"/>
    <w:rsid w:val="0057441D"/>
    <w:rsid w:val="00574C68"/>
    <w:rsid w:val="00577051"/>
    <w:rsid w:val="00583318"/>
    <w:rsid w:val="00583379"/>
    <w:rsid w:val="00590DF2"/>
    <w:rsid w:val="00597715"/>
    <w:rsid w:val="005A25CA"/>
    <w:rsid w:val="005A2DAB"/>
    <w:rsid w:val="005A43C9"/>
    <w:rsid w:val="005A4A19"/>
    <w:rsid w:val="005B17BB"/>
    <w:rsid w:val="005B1C0A"/>
    <w:rsid w:val="005B25E7"/>
    <w:rsid w:val="005B2C1B"/>
    <w:rsid w:val="005B3232"/>
    <w:rsid w:val="005B484A"/>
    <w:rsid w:val="005B5430"/>
    <w:rsid w:val="005B7FCB"/>
    <w:rsid w:val="005C0375"/>
    <w:rsid w:val="005C1CD5"/>
    <w:rsid w:val="005C32AC"/>
    <w:rsid w:val="005C33DE"/>
    <w:rsid w:val="005C749D"/>
    <w:rsid w:val="005C7E96"/>
    <w:rsid w:val="005D1679"/>
    <w:rsid w:val="005D22AD"/>
    <w:rsid w:val="005D2E63"/>
    <w:rsid w:val="005D3B78"/>
    <w:rsid w:val="005D513C"/>
    <w:rsid w:val="005D6612"/>
    <w:rsid w:val="005D662A"/>
    <w:rsid w:val="005D6821"/>
    <w:rsid w:val="005D7CF7"/>
    <w:rsid w:val="005E17B6"/>
    <w:rsid w:val="005E3979"/>
    <w:rsid w:val="005E4021"/>
    <w:rsid w:val="005E4E57"/>
    <w:rsid w:val="005E761B"/>
    <w:rsid w:val="005E76E0"/>
    <w:rsid w:val="005F1CB4"/>
    <w:rsid w:val="005F2FBE"/>
    <w:rsid w:val="005F45D9"/>
    <w:rsid w:val="005F544D"/>
    <w:rsid w:val="005F54DC"/>
    <w:rsid w:val="006013C9"/>
    <w:rsid w:val="00604C9D"/>
    <w:rsid w:val="006052FC"/>
    <w:rsid w:val="00605EA8"/>
    <w:rsid w:val="006103B6"/>
    <w:rsid w:val="00613C60"/>
    <w:rsid w:val="00617DD8"/>
    <w:rsid w:val="00620BFB"/>
    <w:rsid w:val="00630E53"/>
    <w:rsid w:val="00631500"/>
    <w:rsid w:val="0063186A"/>
    <w:rsid w:val="00631C57"/>
    <w:rsid w:val="00633671"/>
    <w:rsid w:val="00634139"/>
    <w:rsid w:val="006346BD"/>
    <w:rsid w:val="00634AE0"/>
    <w:rsid w:val="0063752B"/>
    <w:rsid w:val="00637CAA"/>
    <w:rsid w:val="00647C01"/>
    <w:rsid w:val="00651E23"/>
    <w:rsid w:val="00652E6E"/>
    <w:rsid w:val="006547AF"/>
    <w:rsid w:val="00654E4C"/>
    <w:rsid w:val="00657098"/>
    <w:rsid w:val="00660C3B"/>
    <w:rsid w:val="00661C37"/>
    <w:rsid w:val="00661FE1"/>
    <w:rsid w:val="006637F5"/>
    <w:rsid w:val="006642E3"/>
    <w:rsid w:val="0067229F"/>
    <w:rsid w:val="00673AD2"/>
    <w:rsid w:val="00674992"/>
    <w:rsid w:val="00674E6C"/>
    <w:rsid w:val="006766D0"/>
    <w:rsid w:val="006868B4"/>
    <w:rsid w:val="0069081B"/>
    <w:rsid w:val="00690D08"/>
    <w:rsid w:val="00694B43"/>
    <w:rsid w:val="006971A9"/>
    <w:rsid w:val="006A43E9"/>
    <w:rsid w:val="006A58FA"/>
    <w:rsid w:val="006B2C08"/>
    <w:rsid w:val="006B30CA"/>
    <w:rsid w:val="006D1A0C"/>
    <w:rsid w:val="006D4E23"/>
    <w:rsid w:val="006E18A4"/>
    <w:rsid w:val="006E4952"/>
    <w:rsid w:val="006F0157"/>
    <w:rsid w:val="006F0531"/>
    <w:rsid w:val="006F0F5A"/>
    <w:rsid w:val="006F17D4"/>
    <w:rsid w:val="006F1A75"/>
    <w:rsid w:val="006F48C0"/>
    <w:rsid w:val="006F6445"/>
    <w:rsid w:val="006F77F2"/>
    <w:rsid w:val="006F7939"/>
    <w:rsid w:val="007008A2"/>
    <w:rsid w:val="00700A85"/>
    <w:rsid w:val="007015DB"/>
    <w:rsid w:val="00702E00"/>
    <w:rsid w:val="00704807"/>
    <w:rsid w:val="00705939"/>
    <w:rsid w:val="00706003"/>
    <w:rsid w:val="0070770A"/>
    <w:rsid w:val="007106C6"/>
    <w:rsid w:val="00714C31"/>
    <w:rsid w:val="00714FF6"/>
    <w:rsid w:val="0071557F"/>
    <w:rsid w:val="00721A48"/>
    <w:rsid w:val="00721E2D"/>
    <w:rsid w:val="00722ED8"/>
    <w:rsid w:val="0072507B"/>
    <w:rsid w:val="00725F41"/>
    <w:rsid w:val="007269B7"/>
    <w:rsid w:val="00727528"/>
    <w:rsid w:val="007336F2"/>
    <w:rsid w:val="007341C8"/>
    <w:rsid w:val="00742D9B"/>
    <w:rsid w:val="00744210"/>
    <w:rsid w:val="00746FD4"/>
    <w:rsid w:val="00747ECB"/>
    <w:rsid w:val="00750F14"/>
    <w:rsid w:val="00754F3B"/>
    <w:rsid w:val="007559F7"/>
    <w:rsid w:val="007612C3"/>
    <w:rsid w:val="00762007"/>
    <w:rsid w:val="0076267A"/>
    <w:rsid w:val="00764D27"/>
    <w:rsid w:val="0076692A"/>
    <w:rsid w:val="00770AF8"/>
    <w:rsid w:val="00775030"/>
    <w:rsid w:val="0077688C"/>
    <w:rsid w:val="00780BD2"/>
    <w:rsid w:val="0078449E"/>
    <w:rsid w:val="0078478A"/>
    <w:rsid w:val="00784C71"/>
    <w:rsid w:val="00786A06"/>
    <w:rsid w:val="00790079"/>
    <w:rsid w:val="007902A1"/>
    <w:rsid w:val="007907E6"/>
    <w:rsid w:val="00795025"/>
    <w:rsid w:val="00797F24"/>
    <w:rsid w:val="007A18F5"/>
    <w:rsid w:val="007A21C3"/>
    <w:rsid w:val="007A2AA2"/>
    <w:rsid w:val="007A517A"/>
    <w:rsid w:val="007A671A"/>
    <w:rsid w:val="007A7B80"/>
    <w:rsid w:val="007B2D5F"/>
    <w:rsid w:val="007B31B8"/>
    <w:rsid w:val="007B5901"/>
    <w:rsid w:val="007B6825"/>
    <w:rsid w:val="007B7355"/>
    <w:rsid w:val="007C12DB"/>
    <w:rsid w:val="007C12E4"/>
    <w:rsid w:val="007D3BB5"/>
    <w:rsid w:val="007D5358"/>
    <w:rsid w:val="007D76DD"/>
    <w:rsid w:val="007E3370"/>
    <w:rsid w:val="007E4976"/>
    <w:rsid w:val="007E4E6E"/>
    <w:rsid w:val="007F3A9B"/>
    <w:rsid w:val="007F7F4F"/>
    <w:rsid w:val="00801CBB"/>
    <w:rsid w:val="008064BA"/>
    <w:rsid w:val="00806635"/>
    <w:rsid w:val="008176D4"/>
    <w:rsid w:val="00821D71"/>
    <w:rsid w:val="00823606"/>
    <w:rsid w:val="008259A4"/>
    <w:rsid w:val="0082665C"/>
    <w:rsid w:val="00830010"/>
    <w:rsid w:val="00831E33"/>
    <w:rsid w:val="008329C0"/>
    <w:rsid w:val="0083505E"/>
    <w:rsid w:val="00835DFB"/>
    <w:rsid w:val="008377D1"/>
    <w:rsid w:val="00841786"/>
    <w:rsid w:val="008432B4"/>
    <w:rsid w:val="00850DF8"/>
    <w:rsid w:val="0085539F"/>
    <w:rsid w:val="00856830"/>
    <w:rsid w:val="00860484"/>
    <w:rsid w:val="00862BD1"/>
    <w:rsid w:val="00865BC1"/>
    <w:rsid w:val="00867865"/>
    <w:rsid w:val="0087554F"/>
    <w:rsid w:val="0087566E"/>
    <w:rsid w:val="0087573F"/>
    <w:rsid w:val="00880373"/>
    <w:rsid w:val="008846F6"/>
    <w:rsid w:val="00885D6A"/>
    <w:rsid w:val="0088754D"/>
    <w:rsid w:val="00893826"/>
    <w:rsid w:val="008944FB"/>
    <w:rsid w:val="0089457E"/>
    <w:rsid w:val="00895292"/>
    <w:rsid w:val="00896E22"/>
    <w:rsid w:val="0089749F"/>
    <w:rsid w:val="008A0FD2"/>
    <w:rsid w:val="008A2762"/>
    <w:rsid w:val="008A3EA1"/>
    <w:rsid w:val="008A4544"/>
    <w:rsid w:val="008A555C"/>
    <w:rsid w:val="008A58FC"/>
    <w:rsid w:val="008B0554"/>
    <w:rsid w:val="008B05EE"/>
    <w:rsid w:val="008B2CB2"/>
    <w:rsid w:val="008B5777"/>
    <w:rsid w:val="008B6DD0"/>
    <w:rsid w:val="008C05B6"/>
    <w:rsid w:val="008C0EE9"/>
    <w:rsid w:val="008C25F5"/>
    <w:rsid w:val="008C2C7F"/>
    <w:rsid w:val="008C425D"/>
    <w:rsid w:val="008C59B8"/>
    <w:rsid w:val="008C5F85"/>
    <w:rsid w:val="008D6887"/>
    <w:rsid w:val="008E3CEB"/>
    <w:rsid w:val="008E52C5"/>
    <w:rsid w:val="008E7FB7"/>
    <w:rsid w:val="008F0480"/>
    <w:rsid w:val="008F0A6E"/>
    <w:rsid w:val="008F1C3A"/>
    <w:rsid w:val="008F20A5"/>
    <w:rsid w:val="008F393C"/>
    <w:rsid w:val="008F3E99"/>
    <w:rsid w:val="008F4E50"/>
    <w:rsid w:val="008F65C4"/>
    <w:rsid w:val="00901289"/>
    <w:rsid w:val="009023F4"/>
    <w:rsid w:val="00911236"/>
    <w:rsid w:val="0091284D"/>
    <w:rsid w:val="009170E6"/>
    <w:rsid w:val="0092014E"/>
    <w:rsid w:val="0092497D"/>
    <w:rsid w:val="009257A4"/>
    <w:rsid w:val="009337DA"/>
    <w:rsid w:val="00940342"/>
    <w:rsid w:val="00940373"/>
    <w:rsid w:val="00942CAE"/>
    <w:rsid w:val="009457D5"/>
    <w:rsid w:val="00950D3E"/>
    <w:rsid w:val="00952C78"/>
    <w:rsid w:val="009538C1"/>
    <w:rsid w:val="009551F2"/>
    <w:rsid w:val="00955A3C"/>
    <w:rsid w:val="009562B6"/>
    <w:rsid w:val="0095697A"/>
    <w:rsid w:val="00956EEE"/>
    <w:rsid w:val="0096228E"/>
    <w:rsid w:val="009628BF"/>
    <w:rsid w:val="00965699"/>
    <w:rsid w:val="00965C86"/>
    <w:rsid w:val="00965F2F"/>
    <w:rsid w:val="009702F9"/>
    <w:rsid w:val="00971159"/>
    <w:rsid w:val="0097228B"/>
    <w:rsid w:val="00973781"/>
    <w:rsid w:val="0097418C"/>
    <w:rsid w:val="009757DA"/>
    <w:rsid w:val="00980A99"/>
    <w:rsid w:val="00980DD7"/>
    <w:rsid w:val="009843B8"/>
    <w:rsid w:val="00985B86"/>
    <w:rsid w:val="0099068E"/>
    <w:rsid w:val="009917A8"/>
    <w:rsid w:val="00993B43"/>
    <w:rsid w:val="009953EB"/>
    <w:rsid w:val="009A1345"/>
    <w:rsid w:val="009A33D1"/>
    <w:rsid w:val="009A4794"/>
    <w:rsid w:val="009B3BEE"/>
    <w:rsid w:val="009B5A0A"/>
    <w:rsid w:val="009C0802"/>
    <w:rsid w:val="009C2540"/>
    <w:rsid w:val="009C3F9E"/>
    <w:rsid w:val="009C4EBA"/>
    <w:rsid w:val="009C7705"/>
    <w:rsid w:val="009D57D2"/>
    <w:rsid w:val="009D6D26"/>
    <w:rsid w:val="009E0376"/>
    <w:rsid w:val="009E0772"/>
    <w:rsid w:val="009E0BA6"/>
    <w:rsid w:val="009E5AD9"/>
    <w:rsid w:val="009E6E15"/>
    <w:rsid w:val="009F2387"/>
    <w:rsid w:val="009F4229"/>
    <w:rsid w:val="009F6511"/>
    <w:rsid w:val="00A02039"/>
    <w:rsid w:val="00A029B1"/>
    <w:rsid w:val="00A102A7"/>
    <w:rsid w:val="00A103F1"/>
    <w:rsid w:val="00A10D96"/>
    <w:rsid w:val="00A16BE3"/>
    <w:rsid w:val="00A220E9"/>
    <w:rsid w:val="00A2246D"/>
    <w:rsid w:val="00A2390C"/>
    <w:rsid w:val="00A247C5"/>
    <w:rsid w:val="00A25ED5"/>
    <w:rsid w:val="00A31EA2"/>
    <w:rsid w:val="00A342AB"/>
    <w:rsid w:val="00A421F2"/>
    <w:rsid w:val="00A42978"/>
    <w:rsid w:val="00A433B7"/>
    <w:rsid w:val="00A434F8"/>
    <w:rsid w:val="00A43D8F"/>
    <w:rsid w:val="00A54DAD"/>
    <w:rsid w:val="00A639A1"/>
    <w:rsid w:val="00A64FF7"/>
    <w:rsid w:val="00A70F55"/>
    <w:rsid w:val="00A72506"/>
    <w:rsid w:val="00A7339B"/>
    <w:rsid w:val="00A81BDE"/>
    <w:rsid w:val="00A82980"/>
    <w:rsid w:val="00A92D21"/>
    <w:rsid w:val="00A9379B"/>
    <w:rsid w:val="00A96EFA"/>
    <w:rsid w:val="00A971BE"/>
    <w:rsid w:val="00AA3DD2"/>
    <w:rsid w:val="00AA57D1"/>
    <w:rsid w:val="00AB156E"/>
    <w:rsid w:val="00AB2657"/>
    <w:rsid w:val="00AB7440"/>
    <w:rsid w:val="00AC19B9"/>
    <w:rsid w:val="00AC28D0"/>
    <w:rsid w:val="00AC2D78"/>
    <w:rsid w:val="00AC53A3"/>
    <w:rsid w:val="00AC6E1A"/>
    <w:rsid w:val="00AC7B1E"/>
    <w:rsid w:val="00AD0FDD"/>
    <w:rsid w:val="00AD4F68"/>
    <w:rsid w:val="00AE2D8F"/>
    <w:rsid w:val="00AE3860"/>
    <w:rsid w:val="00AE6B63"/>
    <w:rsid w:val="00AF013F"/>
    <w:rsid w:val="00AF1F8F"/>
    <w:rsid w:val="00AF5326"/>
    <w:rsid w:val="00AF6E25"/>
    <w:rsid w:val="00AF7316"/>
    <w:rsid w:val="00B00570"/>
    <w:rsid w:val="00B016C1"/>
    <w:rsid w:val="00B0384D"/>
    <w:rsid w:val="00B04605"/>
    <w:rsid w:val="00B073A0"/>
    <w:rsid w:val="00B11D57"/>
    <w:rsid w:val="00B13201"/>
    <w:rsid w:val="00B169AC"/>
    <w:rsid w:val="00B210F5"/>
    <w:rsid w:val="00B213DF"/>
    <w:rsid w:val="00B2399C"/>
    <w:rsid w:val="00B271AB"/>
    <w:rsid w:val="00B303F8"/>
    <w:rsid w:val="00B31B6B"/>
    <w:rsid w:val="00B32A4C"/>
    <w:rsid w:val="00B349C6"/>
    <w:rsid w:val="00B37057"/>
    <w:rsid w:val="00B45866"/>
    <w:rsid w:val="00B46491"/>
    <w:rsid w:val="00B55252"/>
    <w:rsid w:val="00B55391"/>
    <w:rsid w:val="00B629AF"/>
    <w:rsid w:val="00B65F0B"/>
    <w:rsid w:val="00B66D36"/>
    <w:rsid w:val="00B75E2C"/>
    <w:rsid w:val="00B83284"/>
    <w:rsid w:val="00B84923"/>
    <w:rsid w:val="00B85457"/>
    <w:rsid w:val="00B91AC4"/>
    <w:rsid w:val="00B91DB4"/>
    <w:rsid w:val="00B91F54"/>
    <w:rsid w:val="00B9235B"/>
    <w:rsid w:val="00B929FC"/>
    <w:rsid w:val="00B932A3"/>
    <w:rsid w:val="00B934EC"/>
    <w:rsid w:val="00B973C3"/>
    <w:rsid w:val="00B97B9B"/>
    <w:rsid w:val="00BB21DD"/>
    <w:rsid w:val="00BB3AB8"/>
    <w:rsid w:val="00BC16B9"/>
    <w:rsid w:val="00BC19CA"/>
    <w:rsid w:val="00BC415D"/>
    <w:rsid w:val="00BC47CE"/>
    <w:rsid w:val="00BC4AC0"/>
    <w:rsid w:val="00BC6581"/>
    <w:rsid w:val="00BD1B20"/>
    <w:rsid w:val="00BD3752"/>
    <w:rsid w:val="00BD433F"/>
    <w:rsid w:val="00BD7FBA"/>
    <w:rsid w:val="00BE2E0C"/>
    <w:rsid w:val="00BE412A"/>
    <w:rsid w:val="00BF0D6B"/>
    <w:rsid w:val="00BF517B"/>
    <w:rsid w:val="00BF75D6"/>
    <w:rsid w:val="00C014AF"/>
    <w:rsid w:val="00C10171"/>
    <w:rsid w:val="00C21E26"/>
    <w:rsid w:val="00C22818"/>
    <w:rsid w:val="00C3022B"/>
    <w:rsid w:val="00C32D94"/>
    <w:rsid w:val="00C371BD"/>
    <w:rsid w:val="00C37F0E"/>
    <w:rsid w:val="00C41CF0"/>
    <w:rsid w:val="00C5324B"/>
    <w:rsid w:val="00C557A0"/>
    <w:rsid w:val="00C62BA3"/>
    <w:rsid w:val="00C659FD"/>
    <w:rsid w:val="00C662DF"/>
    <w:rsid w:val="00C70886"/>
    <w:rsid w:val="00C734E4"/>
    <w:rsid w:val="00C767D1"/>
    <w:rsid w:val="00C776D5"/>
    <w:rsid w:val="00C830E2"/>
    <w:rsid w:val="00C9239B"/>
    <w:rsid w:val="00C94145"/>
    <w:rsid w:val="00CA0CEC"/>
    <w:rsid w:val="00CA2499"/>
    <w:rsid w:val="00CA2611"/>
    <w:rsid w:val="00CA28EB"/>
    <w:rsid w:val="00CA4C46"/>
    <w:rsid w:val="00CB13B9"/>
    <w:rsid w:val="00CB33B4"/>
    <w:rsid w:val="00CB4761"/>
    <w:rsid w:val="00CB4B37"/>
    <w:rsid w:val="00CB4DC5"/>
    <w:rsid w:val="00CB5816"/>
    <w:rsid w:val="00CB5AB5"/>
    <w:rsid w:val="00CB631F"/>
    <w:rsid w:val="00CC444E"/>
    <w:rsid w:val="00CC4AA3"/>
    <w:rsid w:val="00CC5C95"/>
    <w:rsid w:val="00CC5FCB"/>
    <w:rsid w:val="00CC632F"/>
    <w:rsid w:val="00CC634A"/>
    <w:rsid w:val="00CD0A41"/>
    <w:rsid w:val="00CD1B3F"/>
    <w:rsid w:val="00CD3368"/>
    <w:rsid w:val="00CD3D03"/>
    <w:rsid w:val="00CD42C7"/>
    <w:rsid w:val="00CD4AE2"/>
    <w:rsid w:val="00CD64EF"/>
    <w:rsid w:val="00CD70EE"/>
    <w:rsid w:val="00CE3F98"/>
    <w:rsid w:val="00CE465D"/>
    <w:rsid w:val="00CE54AC"/>
    <w:rsid w:val="00CE5C7D"/>
    <w:rsid w:val="00CE5CC3"/>
    <w:rsid w:val="00CE74FA"/>
    <w:rsid w:val="00CF01B5"/>
    <w:rsid w:val="00CF1AA4"/>
    <w:rsid w:val="00CF2630"/>
    <w:rsid w:val="00CF5D15"/>
    <w:rsid w:val="00D02738"/>
    <w:rsid w:val="00D07E95"/>
    <w:rsid w:val="00D11DEB"/>
    <w:rsid w:val="00D12780"/>
    <w:rsid w:val="00D12E55"/>
    <w:rsid w:val="00D14DA6"/>
    <w:rsid w:val="00D15F06"/>
    <w:rsid w:val="00D1618C"/>
    <w:rsid w:val="00D21740"/>
    <w:rsid w:val="00D22F7D"/>
    <w:rsid w:val="00D26830"/>
    <w:rsid w:val="00D27250"/>
    <w:rsid w:val="00D27C75"/>
    <w:rsid w:val="00D27F34"/>
    <w:rsid w:val="00D42452"/>
    <w:rsid w:val="00D4439B"/>
    <w:rsid w:val="00D44EA6"/>
    <w:rsid w:val="00D454AC"/>
    <w:rsid w:val="00D55FCE"/>
    <w:rsid w:val="00D60153"/>
    <w:rsid w:val="00D610AA"/>
    <w:rsid w:val="00D612B7"/>
    <w:rsid w:val="00D63BA5"/>
    <w:rsid w:val="00D701B0"/>
    <w:rsid w:val="00D73158"/>
    <w:rsid w:val="00D74C6B"/>
    <w:rsid w:val="00D75E09"/>
    <w:rsid w:val="00D766DE"/>
    <w:rsid w:val="00D80944"/>
    <w:rsid w:val="00D81B48"/>
    <w:rsid w:val="00D845AE"/>
    <w:rsid w:val="00D866E1"/>
    <w:rsid w:val="00D91079"/>
    <w:rsid w:val="00D95B78"/>
    <w:rsid w:val="00D97212"/>
    <w:rsid w:val="00DA0204"/>
    <w:rsid w:val="00DA223E"/>
    <w:rsid w:val="00DA3143"/>
    <w:rsid w:val="00DA3470"/>
    <w:rsid w:val="00DA38CD"/>
    <w:rsid w:val="00DB4B9F"/>
    <w:rsid w:val="00DB786F"/>
    <w:rsid w:val="00DC0208"/>
    <w:rsid w:val="00DC388F"/>
    <w:rsid w:val="00DC532B"/>
    <w:rsid w:val="00DC7B50"/>
    <w:rsid w:val="00DD4BFD"/>
    <w:rsid w:val="00DD758A"/>
    <w:rsid w:val="00DE7027"/>
    <w:rsid w:val="00DE7F6E"/>
    <w:rsid w:val="00E00DB7"/>
    <w:rsid w:val="00E05745"/>
    <w:rsid w:val="00E0631B"/>
    <w:rsid w:val="00E066CC"/>
    <w:rsid w:val="00E11A9A"/>
    <w:rsid w:val="00E11AD1"/>
    <w:rsid w:val="00E154D8"/>
    <w:rsid w:val="00E15C8C"/>
    <w:rsid w:val="00E164DD"/>
    <w:rsid w:val="00E16DDA"/>
    <w:rsid w:val="00E213CE"/>
    <w:rsid w:val="00E22817"/>
    <w:rsid w:val="00E23062"/>
    <w:rsid w:val="00E2591E"/>
    <w:rsid w:val="00E2794B"/>
    <w:rsid w:val="00E30BEB"/>
    <w:rsid w:val="00E3137D"/>
    <w:rsid w:val="00E3380E"/>
    <w:rsid w:val="00E35CBF"/>
    <w:rsid w:val="00E369E0"/>
    <w:rsid w:val="00E40D03"/>
    <w:rsid w:val="00E40DC8"/>
    <w:rsid w:val="00E452EA"/>
    <w:rsid w:val="00E46131"/>
    <w:rsid w:val="00E516B4"/>
    <w:rsid w:val="00E547DA"/>
    <w:rsid w:val="00E60CB1"/>
    <w:rsid w:val="00E61F87"/>
    <w:rsid w:val="00E620EF"/>
    <w:rsid w:val="00E636C4"/>
    <w:rsid w:val="00E642DC"/>
    <w:rsid w:val="00E6653D"/>
    <w:rsid w:val="00E67426"/>
    <w:rsid w:val="00E674DF"/>
    <w:rsid w:val="00E711F9"/>
    <w:rsid w:val="00E73FB3"/>
    <w:rsid w:val="00E744E3"/>
    <w:rsid w:val="00E74DE6"/>
    <w:rsid w:val="00E74E66"/>
    <w:rsid w:val="00E76D88"/>
    <w:rsid w:val="00E77B84"/>
    <w:rsid w:val="00E80B8B"/>
    <w:rsid w:val="00E84B45"/>
    <w:rsid w:val="00E91583"/>
    <w:rsid w:val="00EA1830"/>
    <w:rsid w:val="00EA37FE"/>
    <w:rsid w:val="00EA5160"/>
    <w:rsid w:val="00EB0E08"/>
    <w:rsid w:val="00EB2A4B"/>
    <w:rsid w:val="00EB2C8C"/>
    <w:rsid w:val="00EB4C2F"/>
    <w:rsid w:val="00EB7BED"/>
    <w:rsid w:val="00EC0DE4"/>
    <w:rsid w:val="00EC615F"/>
    <w:rsid w:val="00ED012D"/>
    <w:rsid w:val="00ED2EE7"/>
    <w:rsid w:val="00ED5D31"/>
    <w:rsid w:val="00ED5F52"/>
    <w:rsid w:val="00EE21C7"/>
    <w:rsid w:val="00EE2B8C"/>
    <w:rsid w:val="00EE7D83"/>
    <w:rsid w:val="00EF0C10"/>
    <w:rsid w:val="00EF18BC"/>
    <w:rsid w:val="00EF1D6D"/>
    <w:rsid w:val="00EF4467"/>
    <w:rsid w:val="00F02518"/>
    <w:rsid w:val="00F03267"/>
    <w:rsid w:val="00F07B34"/>
    <w:rsid w:val="00F13BF9"/>
    <w:rsid w:val="00F13E49"/>
    <w:rsid w:val="00F143C0"/>
    <w:rsid w:val="00F166DA"/>
    <w:rsid w:val="00F167F5"/>
    <w:rsid w:val="00F17B46"/>
    <w:rsid w:val="00F2214F"/>
    <w:rsid w:val="00F2462A"/>
    <w:rsid w:val="00F257D4"/>
    <w:rsid w:val="00F30936"/>
    <w:rsid w:val="00F40162"/>
    <w:rsid w:val="00F41177"/>
    <w:rsid w:val="00F42963"/>
    <w:rsid w:val="00F441CB"/>
    <w:rsid w:val="00F46A62"/>
    <w:rsid w:val="00F47111"/>
    <w:rsid w:val="00F47B41"/>
    <w:rsid w:val="00F52CF7"/>
    <w:rsid w:val="00F55567"/>
    <w:rsid w:val="00F60260"/>
    <w:rsid w:val="00F6295B"/>
    <w:rsid w:val="00F6448D"/>
    <w:rsid w:val="00F644A8"/>
    <w:rsid w:val="00F64A9B"/>
    <w:rsid w:val="00F65202"/>
    <w:rsid w:val="00F652F2"/>
    <w:rsid w:val="00F66102"/>
    <w:rsid w:val="00F76BD6"/>
    <w:rsid w:val="00F77DDB"/>
    <w:rsid w:val="00F83A7C"/>
    <w:rsid w:val="00F84B97"/>
    <w:rsid w:val="00F87898"/>
    <w:rsid w:val="00F900CC"/>
    <w:rsid w:val="00F92589"/>
    <w:rsid w:val="00F93C81"/>
    <w:rsid w:val="00F97730"/>
    <w:rsid w:val="00FA04CD"/>
    <w:rsid w:val="00FA058F"/>
    <w:rsid w:val="00FA0A69"/>
    <w:rsid w:val="00FA57A9"/>
    <w:rsid w:val="00FA75B9"/>
    <w:rsid w:val="00FB35C6"/>
    <w:rsid w:val="00FB40EC"/>
    <w:rsid w:val="00FB563E"/>
    <w:rsid w:val="00FB6453"/>
    <w:rsid w:val="00FB699A"/>
    <w:rsid w:val="00FC538B"/>
    <w:rsid w:val="00FC582A"/>
    <w:rsid w:val="00FC74ED"/>
    <w:rsid w:val="00FD28EF"/>
    <w:rsid w:val="00FE2058"/>
    <w:rsid w:val="00FE396E"/>
    <w:rsid w:val="00FE4294"/>
    <w:rsid w:val="00FF0BFE"/>
    <w:rsid w:val="00FF5825"/>
    <w:rsid w:val="00FF74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BA9838"/>
  <w15:chartTrackingRefBased/>
  <w15:docId w15:val="{693A93EF-F41E-4785-A8D8-913DA39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CC2"/>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customStyle="1" w:styleId="DarkList-Accent31">
    <w:name w:val="Dark List - Accent 31"/>
    <w:hidden/>
    <w:uiPriority w:val="99"/>
    <w:semiHidden/>
    <w:rsid w:val="008C2C7F"/>
    <w:rPr>
      <w:sz w:val="22"/>
      <w:szCs w:val="22"/>
      <w:lang w:eastAsia="zh-CN"/>
    </w:rPr>
  </w:style>
  <w:style w:type="character" w:styleId="FollowedHyperlink">
    <w:name w:val="FollowedHyperlink"/>
    <w:uiPriority w:val="99"/>
    <w:semiHidden/>
    <w:unhideWhenUsed/>
    <w:rsid w:val="003E7CFA"/>
    <w:rPr>
      <w:color w:val="954F72"/>
      <w:u w:val="single"/>
    </w:rPr>
  </w:style>
  <w:style w:type="paragraph" w:styleId="BodyText">
    <w:name w:val="Body Text"/>
    <w:basedOn w:val="Normal"/>
    <w:link w:val="BodyTextChar"/>
    <w:rsid w:val="00F64A9B"/>
    <w:pPr>
      <w:spacing w:before="140" w:after="140" w:line="280" w:lineRule="atLeast"/>
      <w:ind w:left="720"/>
    </w:pPr>
    <w:rPr>
      <w:rFonts w:ascii="Arial" w:hAnsi="Arial"/>
      <w:sz w:val="20"/>
      <w:szCs w:val="20"/>
      <w:lang w:eastAsia="en-US"/>
    </w:rPr>
  </w:style>
  <w:style w:type="character" w:customStyle="1" w:styleId="BodyTextChar">
    <w:name w:val="Body Text Char"/>
    <w:link w:val="BodyText"/>
    <w:rsid w:val="00F64A9B"/>
    <w:rPr>
      <w:rFonts w:ascii="Arial" w:eastAsia="Times New Roman" w:hAnsi="Arial" w:cs="Times New Roman"/>
      <w:sz w:val="20"/>
      <w:szCs w:val="20"/>
      <w:lang w:eastAsia="en-US"/>
    </w:rPr>
  </w:style>
  <w:style w:type="paragraph" w:styleId="Header">
    <w:name w:val="header"/>
    <w:basedOn w:val="Normal"/>
    <w:link w:val="HeaderChar"/>
    <w:uiPriority w:val="99"/>
    <w:unhideWhenUsed/>
    <w:rsid w:val="00BF7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5D6"/>
  </w:style>
  <w:style w:type="paragraph" w:styleId="Footer">
    <w:name w:val="footer"/>
    <w:basedOn w:val="Normal"/>
    <w:link w:val="FooterChar"/>
    <w:uiPriority w:val="99"/>
    <w:unhideWhenUsed/>
    <w:rsid w:val="00BF7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5D6"/>
  </w:style>
  <w:style w:type="paragraph" w:customStyle="1" w:styleId="ColorfulShading-Accent31">
    <w:name w:val="Colorful Shading - Accent 31"/>
    <w:basedOn w:val="Normal"/>
    <w:uiPriority w:val="34"/>
    <w:qFormat/>
    <w:rsid w:val="00B9235B"/>
    <w:pPr>
      <w:ind w:left="720"/>
      <w:contextualSpacing/>
    </w:pPr>
  </w:style>
  <w:style w:type="character" w:customStyle="1" w:styleId="Mention1">
    <w:name w:val="Mention1"/>
    <w:uiPriority w:val="99"/>
    <w:semiHidden/>
    <w:unhideWhenUsed/>
    <w:rsid w:val="00B66D36"/>
    <w:rPr>
      <w:color w:val="2B579A"/>
      <w:shd w:val="clear" w:color="auto" w:fill="E6E6E6"/>
    </w:rPr>
  </w:style>
  <w:style w:type="character" w:customStyle="1" w:styleId="UnresolvedMention1">
    <w:name w:val="Unresolved Mention1"/>
    <w:uiPriority w:val="99"/>
    <w:semiHidden/>
    <w:unhideWhenUsed/>
    <w:rsid w:val="00A247C5"/>
    <w:rPr>
      <w:color w:val="808080"/>
      <w:shd w:val="clear" w:color="auto" w:fill="E6E6E6"/>
    </w:rPr>
  </w:style>
  <w:style w:type="paragraph" w:styleId="NormalWeb">
    <w:name w:val="Normal (Web)"/>
    <w:basedOn w:val="Normal"/>
    <w:uiPriority w:val="99"/>
    <w:semiHidden/>
    <w:unhideWhenUsed/>
    <w:rsid w:val="00C32D94"/>
    <w:pPr>
      <w:spacing w:before="100" w:beforeAutospacing="1" w:after="100" w:afterAutospacing="1" w:line="240" w:lineRule="auto"/>
    </w:pPr>
    <w:rPr>
      <w:rFonts w:ascii="Times New Roman" w:hAnsi="Times New Roman"/>
      <w:sz w:val="24"/>
      <w:szCs w:val="24"/>
      <w:lang w:eastAsia="en-ZA"/>
    </w:rPr>
  </w:style>
  <w:style w:type="paragraph" w:customStyle="1" w:styleId="Level1">
    <w:name w:val="Level 1"/>
    <w:basedOn w:val="Normal"/>
    <w:rsid w:val="007E4976"/>
    <w:pPr>
      <w:widowControl w:val="0"/>
      <w:numPr>
        <w:numId w:val="7"/>
      </w:numPr>
      <w:autoSpaceDE w:val="0"/>
      <w:autoSpaceDN w:val="0"/>
      <w:adjustRightInd w:val="0"/>
      <w:spacing w:after="0" w:line="240" w:lineRule="auto"/>
      <w:outlineLvl w:val="0"/>
    </w:pPr>
    <w:rPr>
      <w:rFonts w:ascii="Times New Roman" w:hAnsi="Times New Roman"/>
      <w:sz w:val="24"/>
      <w:szCs w:val="24"/>
      <w:lang w:val="en-US" w:eastAsia="en-US"/>
    </w:rPr>
  </w:style>
  <w:style w:type="character" w:styleId="UnresolvedMention">
    <w:name w:val="Unresolved Mention"/>
    <w:basedOn w:val="DefaultParagraphFont"/>
    <w:uiPriority w:val="99"/>
    <w:semiHidden/>
    <w:unhideWhenUsed/>
    <w:rsid w:val="0027788D"/>
    <w:rPr>
      <w:color w:val="605E5C"/>
      <w:shd w:val="clear" w:color="auto" w:fill="E1DFDD"/>
    </w:rPr>
  </w:style>
  <w:style w:type="paragraph" w:styleId="Revision">
    <w:name w:val="Revision"/>
    <w:hidden/>
    <w:uiPriority w:val="99"/>
    <w:semiHidden/>
    <w:rsid w:val="00B11D57"/>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8756">
      <w:bodyDiv w:val="1"/>
      <w:marLeft w:val="0"/>
      <w:marRight w:val="0"/>
      <w:marTop w:val="0"/>
      <w:marBottom w:val="0"/>
      <w:divBdr>
        <w:top w:val="none" w:sz="0" w:space="0" w:color="auto"/>
        <w:left w:val="none" w:sz="0" w:space="0" w:color="auto"/>
        <w:bottom w:val="none" w:sz="0" w:space="0" w:color="auto"/>
        <w:right w:val="none" w:sz="0" w:space="0" w:color="auto"/>
      </w:divBdr>
    </w:div>
    <w:div w:id="633557531">
      <w:bodyDiv w:val="1"/>
      <w:marLeft w:val="0"/>
      <w:marRight w:val="0"/>
      <w:marTop w:val="0"/>
      <w:marBottom w:val="0"/>
      <w:divBdr>
        <w:top w:val="none" w:sz="0" w:space="0" w:color="auto"/>
        <w:left w:val="none" w:sz="0" w:space="0" w:color="auto"/>
        <w:bottom w:val="none" w:sz="0" w:space="0" w:color="auto"/>
        <w:right w:val="none" w:sz="0" w:space="0" w:color="auto"/>
      </w:divBdr>
      <w:divsChild>
        <w:div w:id="47846564">
          <w:marLeft w:val="446"/>
          <w:marRight w:val="0"/>
          <w:marTop w:val="60"/>
          <w:marBottom w:val="60"/>
          <w:divBdr>
            <w:top w:val="none" w:sz="0" w:space="0" w:color="auto"/>
            <w:left w:val="none" w:sz="0" w:space="0" w:color="auto"/>
            <w:bottom w:val="none" w:sz="0" w:space="0" w:color="auto"/>
            <w:right w:val="none" w:sz="0" w:space="0" w:color="auto"/>
          </w:divBdr>
        </w:div>
        <w:div w:id="163207212">
          <w:marLeft w:val="446"/>
          <w:marRight w:val="0"/>
          <w:marTop w:val="60"/>
          <w:marBottom w:val="60"/>
          <w:divBdr>
            <w:top w:val="none" w:sz="0" w:space="0" w:color="auto"/>
            <w:left w:val="none" w:sz="0" w:space="0" w:color="auto"/>
            <w:bottom w:val="none" w:sz="0" w:space="0" w:color="auto"/>
            <w:right w:val="none" w:sz="0" w:space="0" w:color="auto"/>
          </w:divBdr>
        </w:div>
        <w:div w:id="395015884">
          <w:marLeft w:val="446"/>
          <w:marRight w:val="0"/>
          <w:marTop w:val="60"/>
          <w:marBottom w:val="60"/>
          <w:divBdr>
            <w:top w:val="none" w:sz="0" w:space="0" w:color="auto"/>
            <w:left w:val="none" w:sz="0" w:space="0" w:color="auto"/>
            <w:bottom w:val="none" w:sz="0" w:space="0" w:color="auto"/>
            <w:right w:val="none" w:sz="0" w:space="0" w:color="auto"/>
          </w:divBdr>
        </w:div>
        <w:div w:id="597296413">
          <w:marLeft w:val="446"/>
          <w:marRight w:val="0"/>
          <w:marTop w:val="60"/>
          <w:marBottom w:val="60"/>
          <w:divBdr>
            <w:top w:val="none" w:sz="0" w:space="0" w:color="auto"/>
            <w:left w:val="none" w:sz="0" w:space="0" w:color="auto"/>
            <w:bottom w:val="none" w:sz="0" w:space="0" w:color="auto"/>
            <w:right w:val="none" w:sz="0" w:space="0" w:color="auto"/>
          </w:divBdr>
        </w:div>
        <w:div w:id="869799041">
          <w:marLeft w:val="446"/>
          <w:marRight w:val="0"/>
          <w:marTop w:val="60"/>
          <w:marBottom w:val="60"/>
          <w:divBdr>
            <w:top w:val="none" w:sz="0" w:space="0" w:color="auto"/>
            <w:left w:val="none" w:sz="0" w:space="0" w:color="auto"/>
            <w:bottom w:val="none" w:sz="0" w:space="0" w:color="auto"/>
            <w:right w:val="none" w:sz="0" w:space="0" w:color="auto"/>
          </w:divBdr>
        </w:div>
        <w:div w:id="1032389320">
          <w:marLeft w:val="446"/>
          <w:marRight w:val="0"/>
          <w:marTop w:val="60"/>
          <w:marBottom w:val="60"/>
          <w:divBdr>
            <w:top w:val="none" w:sz="0" w:space="0" w:color="auto"/>
            <w:left w:val="none" w:sz="0" w:space="0" w:color="auto"/>
            <w:bottom w:val="none" w:sz="0" w:space="0" w:color="auto"/>
            <w:right w:val="none" w:sz="0" w:space="0" w:color="auto"/>
          </w:divBdr>
        </w:div>
        <w:div w:id="1198079524">
          <w:marLeft w:val="446"/>
          <w:marRight w:val="0"/>
          <w:marTop w:val="60"/>
          <w:marBottom w:val="60"/>
          <w:divBdr>
            <w:top w:val="none" w:sz="0" w:space="0" w:color="auto"/>
            <w:left w:val="none" w:sz="0" w:space="0" w:color="auto"/>
            <w:bottom w:val="none" w:sz="0" w:space="0" w:color="auto"/>
            <w:right w:val="none" w:sz="0" w:space="0" w:color="auto"/>
          </w:divBdr>
        </w:div>
        <w:div w:id="1930776354">
          <w:marLeft w:val="446"/>
          <w:marRight w:val="0"/>
          <w:marTop w:val="60"/>
          <w:marBottom w:val="60"/>
          <w:divBdr>
            <w:top w:val="none" w:sz="0" w:space="0" w:color="auto"/>
            <w:left w:val="none" w:sz="0" w:space="0" w:color="auto"/>
            <w:bottom w:val="none" w:sz="0" w:space="0" w:color="auto"/>
            <w:right w:val="none" w:sz="0" w:space="0" w:color="auto"/>
          </w:divBdr>
        </w:div>
      </w:divsChild>
    </w:div>
    <w:div w:id="801844357">
      <w:bodyDiv w:val="1"/>
      <w:marLeft w:val="0"/>
      <w:marRight w:val="0"/>
      <w:marTop w:val="0"/>
      <w:marBottom w:val="0"/>
      <w:divBdr>
        <w:top w:val="none" w:sz="0" w:space="0" w:color="auto"/>
        <w:left w:val="none" w:sz="0" w:space="0" w:color="auto"/>
        <w:bottom w:val="none" w:sz="0" w:space="0" w:color="auto"/>
        <w:right w:val="none" w:sz="0" w:space="0" w:color="auto"/>
      </w:divBdr>
    </w:div>
    <w:div w:id="870194088">
      <w:bodyDiv w:val="1"/>
      <w:marLeft w:val="0"/>
      <w:marRight w:val="0"/>
      <w:marTop w:val="0"/>
      <w:marBottom w:val="0"/>
      <w:divBdr>
        <w:top w:val="none" w:sz="0" w:space="0" w:color="auto"/>
        <w:left w:val="none" w:sz="0" w:space="0" w:color="auto"/>
        <w:bottom w:val="none" w:sz="0" w:space="0" w:color="auto"/>
        <w:right w:val="none" w:sz="0" w:space="0" w:color="auto"/>
      </w:divBdr>
    </w:div>
    <w:div w:id="967710597">
      <w:bodyDiv w:val="1"/>
      <w:marLeft w:val="0"/>
      <w:marRight w:val="0"/>
      <w:marTop w:val="0"/>
      <w:marBottom w:val="0"/>
      <w:divBdr>
        <w:top w:val="none" w:sz="0" w:space="0" w:color="auto"/>
        <w:left w:val="none" w:sz="0" w:space="0" w:color="auto"/>
        <w:bottom w:val="none" w:sz="0" w:space="0" w:color="auto"/>
        <w:right w:val="none" w:sz="0" w:space="0" w:color="auto"/>
      </w:divBdr>
    </w:div>
    <w:div w:id="1004630668">
      <w:bodyDiv w:val="1"/>
      <w:marLeft w:val="0"/>
      <w:marRight w:val="0"/>
      <w:marTop w:val="0"/>
      <w:marBottom w:val="0"/>
      <w:divBdr>
        <w:top w:val="none" w:sz="0" w:space="0" w:color="auto"/>
        <w:left w:val="none" w:sz="0" w:space="0" w:color="auto"/>
        <w:bottom w:val="none" w:sz="0" w:space="0" w:color="auto"/>
        <w:right w:val="none" w:sz="0" w:space="0" w:color="auto"/>
      </w:divBdr>
    </w:div>
    <w:div w:id="1043556777">
      <w:bodyDiv w:val="1"/>
      <w:marLeft w:val="0"/>
      <w:marRight w:val="0"/>
      <w:marTop w:val="0"/>
      <w:marBottom w:val="0"/>
      <w:divBdr>
        <w:top w:val="none" w:sz="0" w:space="0" w:color="auto"/>
        <w:left w:val="none" w:sz="0" w:space="0" w:color="auto"/>
        <w:bottom w:val="none" w:sz="0" w:space="0" w:color="auto"/>
        <w:right w:val="none" w:sz="0" w:space="0" w:color="auto"/>
      </w:divBdr>
    </w:div>
    <w:div w:id="1244141753">
      <w:bodyDiv w:val="1"/>
      <w:marLeft w:val="0"/>
      <w:marRight w:val="0"/>
      <w:marTop w:val="0"/>
      <w:marBottom w:val="0"/>
      <w:divBdr>
        <w:top w:val="none" w:sz="0" w:space="0" w:color="auto"/>
        <w:left w:val="none" w:sz="0" w:space="0" w:color="auto"/>
        <w:bottom w:val="none" w:sz="0" w:space="0" w:color="auto"/>
        <w:right w:val="none" w:sz="0" w:space="0" w:color="auto"/>
      </w:divBdr>
    </w:div>
    <w:div w:id="1686438049">
      <w:bodyDiv w:val="1"/>
      <w:marLeft w:val="0"/>
      <w:marRight w:val="0"/>
      <w:marTop w:val="0"/>
      <w:marBottom w:val="0"/>
      <w:divBdr>
        <w:top w:val="none" w:sz="0" w:space="0" w:color="auto"/>
        <w:left w:val="none" w:sz="0" w:space="0" w:color="auto"/>
        <w:bottom w:val="none" w:sz="0" w:space="0" w:color="auto"/>
        <w:right w:val="none" w:sz="0" w:space="0" w:color="auto"/>
      </w:divBdr>
      <w:divsChild>
        <w:div w:id="48774498">
          <w:marLeft w:val="1166"/>
          <w:marRight w:val="0"/>
          <w:marTop w:val="60"/>
          <w:marBottom w:val="60"/>
          <w:divBdr>
            <w:top w:val="none" w:sz="0" w:space="0" w:color="auto"/>
            <w:left w:val="none" w:sz="0" w:space="0" w:color="auto"/>
            <w:bottom w:val="none" w:sz="0" w:space="0" w:color="auto"/>
            <w:right w:val="none" w:sz="0" w:space="0" w:color="auto"/>
          </w:divBdr>
        </w:div>
        <w:div w:id="73598853">
          <w:marLeft w:val="1166"/>
          <w:marRight w:val="0"/>
          <w:marTop w:val="60"/>
          <w:marBottom w:val="60"/>
          <w:divBdr>
            <w:top w:val="none" w:sz="0" w:space="0" w:color="auto"/>
            <w:left w:val="none" w:sz="0" w:space="0" w:color="auto"/>
            <w:bottom w:val="none" w:sz="0" w:space="0" w:color="auto"/>
            <w:right w:val="none" w:sz="0" w:space="0" w:color="auto"/>
          </w:divBdr>
        </w:div>
        <w:div w:id="84694832">
          <w:marLeft w:val="1166"/>
          <w:marRight w:val="0"/>
          <w:marTop w:val="60"/>
          <w:marBottom w:val="60"/>
          <w:divBdr>
            <w:top w:val="none" w:sz="0" w:space="0" w:color="auto"/>
            <w:left w:val="none" w:sz="0" w:space="0" w:color="auto"/>
            <w:bottom w:val="none" w:sz="0" w:space="0" w:color="auto"/>
            <w:right w:val="none" w:sz="0" w:space="0" w:color="auto"/>
          </w:divBdr>
        </w:div>
        <w:div w:id="268053426">
          <w:marLeft w:val="446"/>
          <w:marRight w:val="0"/>
          <w:marTop w:val="60"/>
          <w:marBottom w:val="60"/>
          <w:divBdr>
            <w:top w:val="none" w:sz="0" w:space="0" w:color="auto"/>
            <w:left w:val="none" w:sz="0" w:space="0" w:color="auto"/>
            <w:bottom w:val="none" w:sz="0" w:space="0" w:color="auto"/>
            <w:right w:val="none" w:sz="0" w:space="0" w:color="auto"/>
          </w:divBdr>
        </w:div>
        <w:div w:id="559291241">
          <w:marLeft w:val="446"/>
          <w:marRight w:val="0"/>
          <w:marTop w:val="60"/>
          <w:marBottom w:val="60"/>
          <w:divBdr>
            <w:top w:val="none" w:sz="0" w:space="0" w:color="auto"/>
            <w:left w:val="none" w:sz="0" w:space="0" w:color="auto"/>
            <w:bottom w:val="none" w:sz="0" w:space="0" w:color="auto"/>
            <w:right w:val="none" w:sz="0" w:space="0" w:color="auto"/>
          </w:divBdr>
        </w:div>
        <w:div w:id="710032755">
          <w:marLeft w:val="1166"/>
          <w:marRight w:val="0"/>
          <w:marTop w:val="60"/>
          <w:marBottom w:val="60"/>
          <w:divBdr>
            <w:top w:val="none" w:sz="0" w:space="0" w:color="auto"/>
            <w:left w:val="none" w:sz="0" w:space="0" w:color="auto"/>
            <w:bottom w:val="none" w:sz="0" w:space="0" w:color="auto"/>
            <w:right w:val="none" w:sz="0" w:space="0" w:color="auto"/>
          </w:divBdr>
        </w:div>
        <w:div w:id="1176767071">
          <w:marLeft w:val="446"/>
          <w:marRight w:val="0"/>
          <w:marTop w:val="60"/>
          <w:marBottom w:val="60"/>
          <w:divBdr>
            <w:top w:val="none" w:sz="0" w:space="0" w:color="auto"/>
            <w:left w:val="none" w:sz="0" w:space="0" w:color="auto"/>
            <w:bottom w:val="none" w:sz="0" w:space="0" w:color="auto"/>
            <w:right w:val="none" w:sz="0" w:space="0" w:color="auto"/>
          </w:divBdr>
        </w:div>
        <w:div w:id="1368679328">
          <w:marLeft w:val="446"/>
          <w:marRight w:val="0"/>
          <w:marTop w:val="60"/>
          <w:marBottom w:val="60"/>
          <w:divBdr>
            <w:top w:val="none" w:sz="0" w:space="0" w:color="auto"/>
            <w:left w:val="none" w:sz="0" w:space="0" w:color="auto"/>
            <w:bottom w:val="none" w:sz="0" w:space="0" w:color="auto"/>
            <w:right w:val="none" w:sz="0" w:space="0" w:color="auto"/>
          </w:divBdr>
        </w:div>
        <w:div w:id="1462381485">
          <w:marLeft w:val="1166"/>
          <w:marRight w:val="0"/>
          <w:marTop w:val="60"/>
          <w:marBottom w:val="60"/>
          <w:divBdr>
            <w:top w:val="none" w:sz="0" w:space="0" w:color="auto"/>
            <w:left w:val="none" w:sz="0" w:space="0" w:color="auto"/>
            <w:bottom w:val="none" w:sz="0" w:space="0" w:color="auto"/>
            <w:right w:val="none" w:sz="0" w:space="0" w:color="auto"/>
          </w:divBdr>
        </w:div>
        <w:div w:id="1782871600">
          <w:marLeft w:val="446"/>
          <w:marRight w:val="0"/>
          <w:marTop w:val="60"/>
          <w:marBottom w:val="60"/>
          <w:divBdr>
            <w:top w:val="none" w:sz="0" w:space="0" w:color="auto"/>
            <w:left w:val="none" w:sz="0" w:space="0" w:color="auto"/>
            <w:bottom w:val="none" w:sz="0" w:space="0" w:color="auto"/>
            <w:right w:val="none" w:sz="0" w:space="0" w:color="auto"/>
          </w:divBdr>
        </w:div>
      </w:divsChild>
    </w:div>
    <w:div w:id="1723553166">
      <w:bodyDiv w:val="1"/>
      <w:marLeft w:val="0"/>
      <w:marRight w:val="0"/>
      <w:marTop w:val="0"/>
      <w:marBottom w:val="0"/>
      <w:divBdr>
        <w:top w:val="none" w:sz="0" w:space="0" w:color="auto"/>
        <w:left w:val="none" w:sz="0" w:space="0" w:color="auto"/>
        <w:bottom w:val="none" w:sz="0" w:space="0" w:color="auto"/>
        <w:right w:val="none" w:sz="0" w:space="0" w:color="auto"/>
      </w:divBdr>
    </w:div>
    <w:div w:id="200161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power-process-systems/" TargetMode="External"/><Relationship Id="rId18" Type="http://schemas.openxmlformats.org/officeDocument/2006/relationships/hyperlink" Target="http://media.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acebook.com/PowerPPS" TargetMode="External"/><Relationship Id="rId17" Type="http://schemas.openxmlformats.org/officeDocument/2006/relationships/hyperlink" Target="http://www.ngage.co.za" TargetMode="Externa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systems.co.za" TargetMode="External"/><Relationship Id="rId5" Type="http://schemas.openxmlformats.org/officeDocument/2006/relationships/numbering" Target="numbering.xml"/><Relationship Id="rId15" Type="http://schemas.openxmlformats.org/officeDocument/2006/relationships/hyperlink" Target="mailto:michael@ppspower.co.z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02F74A3E36B54A933B5D11D34A92C3" ma:contentTypeVersion="10" ma:contentTypeDescription="Create a new document." ma:contentTypeScope="" ma:versionID="3368da2349ef19fa8aa9dc752123ed05">
  <xsd:schema xmlns:xsd="http://www.w3.org/2001/XMLSchema" xmlns:xs="http://www.w3.org/2001/XMLSchema" xmlns:p="http://schemas.microsoft.com/office/2006/metadata/properties" xmlns:ns3="7811131d-a9ac-46d5-a19b-b7b888dbd65c" targetNamespace="http://schemas.microsoft.com/office/2006/metadata/properties" ma:root="true" ma:fieldsID="244d8827628f5e19dc031097755b17aa" ns3:_="">
    <xsd:import namespace="7811131d-a9ac-46d5-a19b-b7b888dbd6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131d-a9ac-46d5-a19b-b7b888dbd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756D2-2572-4B83-A3D1-A2B933D15CE9}">
  <ds:schemaRefs>
    <ds:schemaRef ds:uri="http://schemas.microsoft.com/sharepoint/v3/contenttype/forms"/>
  </ds:schemaRefs>
</ds:datastoreItem>
</file>

<file path=customXml/itemProps2.xml><?xml version="1.0" encoding="utf-8"?>
<ds:datastoreItem xmlns:ds="http://schemas.openxmlformats.org/officeDocument/2006/customXml" ds:itemID="{2590F801-539F-42E7-9807-88DCE7D08B7F}">
  <ds:schemaRefs>
    <ds:schemaRef ds:uri="http://schemas.openxmlformats.org/officeDocument/2006/bibliography"/>
  </ds:schemaRefs>
</ds:datastoreItem>
</file>

<file path=customXml/itemProps3.xml><?xml version="1.0" encoding="utf-8"?>
<ds:datastoreItem xmlns:ds="http://schemas.openxmlformats.org/officeDocument/2006/customXml" ds:itemID="{E32BAA9D-0F2A-4167-A82D-1B76D3C355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993413-B964-4043-8E47-665312715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131d-a9ac-46d5-a19b-b7b888dbd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1061</Words>
  <Characters>6474</Characters>
  <Application>Microsoft Office Word</Application>
  <DocSecurity>0</DocSecurity>
  <Lines>109</Lines>
  <Paragraphs>55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7480</CharactersWithSpaces>
  <SharedDoc>false</SharedDoc>
  <HLinks>
    <vt:vector size="54" baseType="variant">
      <vt:variant>
        <vt:i4>327696</vt:i4>
      </vt:variant>
      <vt:variant>
        <vt:i4>24</vt:i4>
      </vt:variant>
      <vt:variant>
        <vt:i4>0</vt:i4>
      </vt:variant>
      <vt:variant>
        <vt:i4>5</vt:i4>
      </vt:variant>
      <vt:variant>
        <vt:lpwstr>http://media.ngage.co.za/</vt:lpwstr>
      </vt:variant>
      <vt:variant>
        <vt:lpwstr/>
      </vt:variant>
      <vt:variant>
        <vt:i4>7143531</vt:i4>
      </vt:variant>
      <vt:variant>
        <vt:i4>21</vt:i4>
      </vt:variant>
      <vt:variant>
        <vt:i4>0</vt:i4>
      </vt:variant>
      <vt:variant>
        <vt:i4>5</vt:i4>
      </vt:variant>
      <vt:variant>
        <vt:lpwstr>http://www.ngage.co.za/</vt:lpwstr>
      </vt:variant>
      <vt:variant>
        <vt:lpwstr/>
      </vt:variant>
      <vt:variant>
        <vt:i4>7143432</vt:i4>
      </vt:variant>
      <vt:variant>
        <vt:i4>18</vt:i4>
      </vt:variant>
      <vt:variant>
        <vt:i4>0</vt:i4>
      </vt:variant>
      <vt:variant>
        <vt:i4>5</vt:i4>
      </vt:variant>
      <vt:variant>
        <vt:lpwstr>mailto:rachel@ngage.co.za</vt:lpwstr>
      </vt:variant>
      <vt:variant>
        <vt:lpwstr/>
      </vt:variant>
      <vt:variant>
        <vt:i4>8192112</vt:i4>
      </vt:variant>
      <vt:variant>
        <vt:i4>15</vt:i4>
      </vt:variant>
      <vt:variant>
        <vt:i4>0</vt:i4>
      </vt:variant>
      <vt:variant>
        <vt:i4>5</vt:i4>
      </vt:variant>
      <vt:variant>
        <vt:lpwstr>http://www.jetdemolition.co.za/</vt:lpwstr>
      </vt:variant>
      <vt:variant>
        <vt:lpwstr/>
      </vt:variant>
      <vt:variant>
        <vt:i4>327696</vt:i4>
      </vt:variant>
      <vt:variant>
        <vt:i4>12</vt:i4>
      </vt:variant>
      <vt:variant>
        <vt:i4>0</vt:i4>
      </vt:variant>
      <vt:variant>
        <vt:i4>5</vt:i4>
      </vt:variant>
      <vt:variant>
        <vt:lpwstr>http://media.ngage.co.za/</vt:lpwstr>
      </vt:variant>
      <vt:variant>
        <vt:lpwstr/>
      </vt:variant>
      <vt:variant>
        <vt:i4>1507411</vt:i4>
      </vt:variant>
      <vt:variant>
        <vt:i4>9</vt:i4>
      </vt:variant>
      <vt:variant>
        <vt:i4>0</vt:i4>
      </vt:variant>
      <vt:variant>
        <vt:i4>5</vt:i4>
      </vt:variant>
      <vt:variant>
        <vt:lpwstr>https://www.linkedin.com/company/jet-demolition-pty-ltd/</vt:lpwstr>
      </vt:variant>
      <vt:variant>
        <vt:lpwstr/>
      </vt:variant>
      <vt:variant>
        <vt:i4>5963835</vt:i4>
      </vt:variant>
      <vt:variant>
        <vt:i4>6</vt:i4>
      </vt:variant>
      <vt:variant>
        <vt:i4>0</vt:i4>
      </vt:variant>
      <vt:variant>
        <vt:i4>5</vt:i4>
      </vt:variant>
      <vt:variant>
        <vt:lpwstr>https://www.facebook.com/JetDemolition/?ref=br_rs</vt:lpwstr>
      </vt:variant>
      <vt:variant>
        <vt:lpwstr/>
      </vt:variant>
      <vt:variant>
        <vt:i4>8192112</vt:i4>
      </vt:variant>
      <vt:variant>
        <vt:i4>3</vt:i4>
      </vt:variant>
      <vt:variant>
        <vt:i4>0</vt:i4>
      </vt:variant>
      <vt:variant>
        <vt:i4>5</vt:i4>
      </vt:variant>
      <vt:variant>
        <vt:lpwstr>http://www.jetdemolition.co.za/</vt:lpwstr>
      </vt:variant>
      <vt:variant>
        <vt:lpwstr/>
      </vt:variant>
      <vt:variant>
        <vt:i4>5242905</vt:i4>
      </vt:variant>
      <vt:variant>
        <vt:i4>0</vt:i4>
      </vt:variant>
      <vt:variant>
        <vt:i4>0</vt:i4>
      </vt:variant>
      <vt:variant>
        <vt:i4>5</vt:i4>
      </vt:variant>
      <vt:variant>
        <vt:lpwstr>https://www.gov.za/womens-day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Richalda De Wet</cp:lastModifiedBy>
  <cp:revision>4</cp:revision>
  <cp:lastPrinted>2024-11-13T10:57:00Z</cp:lastPrinted>
  <dcterms:created xsi:type="dcterms:W3CDTF">2025-10-27T08:23:00Z</dcterms:created>
  <dcterms:modified xsi:type="dcterms:W3CDTF">2025-11-18T07:56:00Z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0x0101001F02F74A3E36B54A933B5D11D34A92C3</vt:lpwstr>
  </property>
  <property fmtid="{D5CDD505-2E9C-101B-9397-08002B2CF9AE}" pid="3" name="GrammarlyDocumentId">
    <vt:lpwstr>1e00bb8bedce5795281fbef809aab2e22885b7f4053562dc17d28e5ec9e2f443</vt:lpwstr>
  </property>
</Properties>
</file>