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015578A6" w:rsidR="00927E14" w:rsidRPr="007A760D" w:rsidRDefault="00FE09B7" w:rsidP="00D7329E">
      <w:pPr>
        <w:spacing w:line="240" w:lineRule="auto"/>
        <w:rPr>
          <w:rFonts w:ascii="Arial" w:hAnsi="Arial" w:cs="Arial"/>
          <w:b/>
          <w:sz w:val="52"/>
          <w:szCs w:val="52"/>
        </w:rPr>
      </w:pPr>
      <w:r>
        <w:rPr>
          <w:rFonts w:ascii="Arial" w:hAnsi="Arial" w:cs="Arial"/>
          <w:b/>
          <w:sz w:val="52"/>
          <w:szCs w:val="52"/>
        </w:rPr>
        <w:t xml:space="preserve">THOUGHT LEADERSHIP </w:t>
      </w:r>
      <w:r w:rsidR="0001708C">
        <w:rPr>
          <w:rFonts w:ascii="Arial" w:hAnsi="Arial" w:cs="Arial"/>
          <w:b/>
          <w:sz w:val="52"/>
          <w:szCs w:val="52"/>
        </w:rPr>
        <w:t>ARTICLE</w:t>
      </w:r>
    </w:p>
    <w:p w14:paraId="5638BD95" w14:textId="5DCFC50E" w:rsidR="00362346" w:rsidRDefault="00B159BB" w:rsidP="00D477E8">
      <w:pPr>
        <w:spacing w:line="240" w:lineRule="auto"/>
        <w:rPr>
          <w:rFonts w:ascii="Arial" w:hAnsi="Arial" w:cs="Arial"/>
          <w:sz w:val="28"/>
          <w:szCs w:val="28"/>
        </w:rPr>
      </w:pPr>
      <w:r>
        <w:rPr>
          <w:rFonts w:ascii="Arial" w:hAnsi="Arial" w:cs="Arial"/>
          <w:sz w:val="28"/>
          <w:szCs w:val="28"/>
        </w:rPr>
        <w:t>Nurturing</w:t>
      </w:r>
      <w:r w:rsidR="0074769B" w:rsidRPr="0074769B">
        <w:rPr>
          <w:rFonts w:ascii="Arial" w:hAnsi="Arial" w:cs="Arial"/>
          <w:sz w:val="28"/>
          <w:szCs w:val="28"/>
        </w:rPr>
        <w:t xml:space="preserve"> growth in smaller-scale mining companies through innovative incentive solutions</w:t>
      </w:r>
    </w:p>
    <w:p w14:paraId="6276E217" w14:textId="49F0C1C6" w:rsidR="0074769B" w:rsidRDefault="0074769B" w:rsidP="00E4663F">
      <w:pPr>
        <w:rPr>
          <w:rFonts w:cs="Arial"/>
          <w:b/>
          <w:iCs/>
        </w:rPr>
      </w:pPr>
      <w:r>
        <w:rPr>
          <w:rFonts w:cs="Arial"/>
          <w:b/>
          <w:iCs/>
        </w:rPr>
        <w:t>By Steve Mallaby, CEO, adumo Payouts</w:t>
      </w:r>
    </w:p>
    <w:p w14:paraId="2FA15AE4" w14:textId="6C0C2B9E" w:rsidR="0074769B" w:rsidRPr="0074769B" w:rsidRDefault="009756A0" w:rsidP="0074769B">
      <w:pPr>
        <w:rPr>
          <w:rFonts w:asciiTheme="minorHAnsi" w:eastAsiaTheme="minorHAnsi" w:hAnsiTheme="minorHAnsi" w:cstheme="minorBidi"/>
          <w:kern w:val="2"/>
          <w:lang w:eastAsia="en-US"/>
          <w14:ligatures w14:val="standardContextual"/>
        </w:rPr>
      </w:pPr>
      <w:r>
        <w:rPr>
          <w:rFonts w:cs="Arial"/>
          <w:b/>
          <w:iCs/>
        </w:rPr>
        <w:t>30 May</w:t>
      </w:r>
      <w:r w:rsidR="0074769B">
        <w:rPr>
          <w:rFonts w:cs="Arial"/>
          <w:b/>
          <w:iCs/>
        </w:rPr>
        <w:t xml:space="preserve"> </w:t>
      </w:r>
      <w:r w:rsidR="00927E14" w:rsidRPr="007B2BC0">
        <w:rPr>
          <w:rFonts w:cs="Arial"/>
          <w:b/>
          <w:iCs/>
        </w:rPr>
        <w:t>202</w:t>
      </w:r>
      <w:r w:rsidR="0001708C">
        <w:rPr>
          <w:rFonts w:cs="Arial"/>
          <w:b/>
          <w:iCs/>
        </w:rPr>
        <w:t>4</w:t>
      </w:r>
      <w:r w:rsidR="00927E14" w:rsidRPr="007B2BC0">
        <w:rPr>
          <w:rFonts w:cs="Arial"/>
          <w:b/>
          <w:iCs/>
        </w:rPr>
        <w:t>:</w:t>
      </w:r>
      <w:r w:rsidR="00927E14" w:rsidRPr="007B2BC0">
        <w:rPr>
          <w:rFonts w:cs="Arial"/>
          <w:iCs/>
        </w:rPr>
        <w:t xml:space="preserve"> </w:t>
      </w:r>
      <w:r w:rsidR="0074769B" w:rsidRPr="0074769B">
        <w:rPr>
          <w:rFonts w:asciiTheme="minorHAnsi" w:eastAsiaTheme="minorHAnsi" w:hAnsiTheme="minorHAnsi" w:cstheme="minorBidi"/>
          <w:kern w:val="2"/>
          <w:lang w:eastAsia="en-US"/>
          <w14:ligatures w14:val="standardContextual"/>
        </w:rPr>
        <w:t>As we commemorate Youth Month</w:t>
      </w:r>
      <w:r w:rsidR="00FE09B7">
        <w:rPr>
          <w:rFonts w:asciiTheme="minorHAnsi" w:eastAsiaTheme="minorHAnsi" w:hAnsiTheme="minorHAnsi" w:cstheme="minorBidi"/>
          <w:kern w:val="2"/>
          <w:lang w:eastAsia="en-US"/>
          <w14:ligatures w14:val="standardContextual"/>
        </w:rPr>
        <w:t xml:space="preserve"> in June</w:t>
      </w:r>
      <w:r w:rsidR="0074769B" w:rsidRPr="0074769B">
        <w:rPr>
          <w:rFonts w:asciiTheme="minorHAnsi" w:eastAsiaTheme="minorHAnsi" w:hAnsiTheme="minorHAnsi" w:cstheme="minorBidi"/>
          <w:kern w:val="2"/>
          <w:lang w:eastAsia="en-US"/>
          <w14:ligatures w14:val="standardContextual"/>
        </w:rPr>
        <w:t>, it is crucial to acknowledge the pivotal role that smaller-scale or so-called ‘junior’ mining companies play in driving financial resilience and empowerment, not only on a</w:t>
      </w:r>
      <w:r w:rsidR="00B159BB">
        <w:rPr>
          <w:rFonts w:asciiTheme="minorHAnsi" w:eastAsiaTheme="minorHAnsi" w:hAnsiTheme="minorHAnsi" w:cstheme="minorBidi"/>
          <w:kern w:val="2"/>
          <w:lang w:eastAsia="en-US"/>
          <w14:ligatures w14:val="standardContextual"/>
        </w:rPr>
        <w:t xml:space="preserve"> local level </w:t>
      </w:r>
      <w:r w:rsidR="0074769B" w:rsidRPr="0074769B">
        <w:rPr>
          <w:rFonts w:asciiTheme="minorHAnsi" w:eastAsiaTheme="minorHAnsi" w:hAnsiTheme="minorHAnsi" w:cstheme="minorBidi"/>
          <w:kern w:val="2"/>
          <w:lang w:eastAsia="en-US"/>
          <w14:ligatures w14:val="standardContextual"/>
        </w:rPr>
        <w:t xml:space="preserve">but also within the broader mining industry. While these companies may differ in size from </w:t>
      </w:r>
      <w:r w:rsidR="00FE09B7">
        <w:rPr>
          <w:rFonts w:asciiTheme="minorHAnsi" w:eastAsiaTheme="minorHAnsi" w:hAnsiTheme="minorHAnsi" w:cstheme="minorBidi"/>
          <w:kern w:val="2"/>
          <w:lang w:eastAsia="en-US"/>
          <w14:ligatures w14:val="standardContextual"/>
        </w:rPr>
        <w:t xml:space="preserve">the </w:t>
      </w:r>
      <w:r w:rsidR="0074769B" w:rsidRPr="0074769B">
        <w:rPr>
          <w:rFonts w:asciiTheme="minorHAnsi" w:eastAsiaTheme="minorHAnsi" w:hAnsiTheme="minorHAnsi" w:cstheme="minorBidi"/>
          <w:kern w:val="2"/>
          <w:lang w:eastAsia="en-US"/>
          <w14:ligatures w14:val="standardContextual"/>
        </w:rPr>
        <w:t>major mining houses, they share a common obligation to foster a culture of savings, safety, and productivity</w:t>
      </w:r>
      <w:r w:rsidR="00B159BB">
        <w:rPr>
          <w:rFonts w:asciiTheme="minorHAnsi" w:eastAsiaTheme="minorHAnsi" w:hAnsiTheme="minorHAnsi" w:cstheme="minorBidi"/>
          <w:kern w:val="2"/>
          <w:lang w:eastAsia="en-US"/>
          <w14:ligatures w14:val="standardContextual"/>
        </w:rPr>
        <w:t xml:space="preserve"> in communities.</w:t>
      </w:r>
    </w:p>
    <w:p w14:paraId="5C28AE91" w14:textId="1B310E70"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 xml:space="preserve">The mining industry stands as a cornerstone of our nation’s economic landscape. Its ethos of </w:t>
      </w:r>
      <w:r w:rsidR="00232420">
        <w:rPr>
          <w:rFonts w:asciiTheme="minorHAnsi" w:eastAsiaTheme="minorHAnsi" w:hAnsiTheme="minorHAnsi" w:cstheme="minorBidi"/>
          <w:kern w:val="2"/>
          <w:lang w:eastAsia="en-US"/>
          <w14:ligatures w14:val="standardContextual"/>
        </w:rPr>
        <w:t>sustainability</w:t>
      </w:r>
      <w:r w:rsidR="00232420" w:rsidRPr="0074769B">
        <w:rPr>
          <w:rFonts w:asciiTheme="minorHAnsi" w:eastAsiaTheme="minorHAnsi" w:hAnsiTheme="minorHAnsi" w:cstheme="minorBidi"/>
          <w:kern w:val="2"/>
          <w:lang w:eastAsia="en-US"/>
          <w14:ligatures w14:val="standardContextual"/>
        </w:rPr>
        <w:t xml:space="preserve"> </w:t>
      </w:r>
      <w:r w:rsidRPr="0074769B">
        <w:rPr>
          <w:rFonts w:asciiTheme="minorHAnsi" w:eastAsiaTheme="minorHAnsi" w:hAnsiTheme="minorHAnsi" w:cstheme="minorBidi"/>
          <w:kern w:val="2"/>
          <w:lang w:eastAsia="en-US"/>
          <w14:ligatures w14:val="standardContextual"/>
        </w:rPr>
        <w:t xml:space="preserve">and safety resonates deeply within the junior mining sector. Yet, as these companies strive for growth and sustainability, they must embrace innovative approaches to drive productivity and safety. This is where implementing innovative incentive </w:t>
      </w:r>
      <w:proofErr w:type="spellStart"/>
      <w:r w:rsidR="00AD6193">
        <w:rPr>
          <w:rFonts w:asciiTheme="minorHAnsi" w:eastAsiaTheme="minorHAnsi" w:hAnsiTheme="minorHAnsi" w:cstheme="minorBidi"/>
          <w:kern w:val="2"/>
          <w:lang w:eastAsia="en-US"/>
          <w14:ligatures w14:val="standardContextual"/>
        </w:rPr>
        <w:t>payout</w:t>
      </w:r>
      <w:proofErr w:type="spellEnd"/>
      <w:r w:rsidR="00AD6193">
        <w:rPr>
          <w:rFonts w:asciiTheme="minorHAnsi" w:eastAsiaTheme="minorHAnsi" w:hAnsiTheme="minorHAnsi" w:cstheme="minorBidi"/>
          <w:kern w:val="2"/>
          <w:lang w:eastAsia="en-US"/>
          <w14:ligatures w14:val="standardContextual"/>
        </w:rPr>
        <w:t xml:space="preserve"> </w:t>
      </w:r>
      <w:r w:rsidRPr="0074769B">
        <w:rPr>
          <w:rFonts w:asciiTheme="minorHAnsi" w:eastAsiaTheme="minorHAnsi" w:hAnsiTheme="minorHAnsi" w:cstheme="minorBidi"/>
          <w:kern w:val="2"/>
          <w:lang w:eastAsia="en-US"/>
          <w14:ligatures w14:val="standardContextual"/>
        </w:rPr>
        <w:t xml:space="preserve">schemes such as those provided by </w:t>
      </w:r>
      <w:hyperlink r:id="rId11" w:history="1">
        <w:r w:rsidRPr="00FE09B7">
          <w:rPr>
            <w:rStyle w:val="Hyperlink"/>
            <w:rFonts w:asciiTheme="minorHAnsi" w:eastAsiaTheme="minorHAnsi" w:hAnsiTheme="minorHAnsi" w:cstheme="minorBidi"/>
            <w:kern w:val="2"/>
            <w:lang w:eastAsia="en-US"/>
            <w14:ligatures w14:val="standardContextual"/>
          </w:rPr>
          <w:t>adumo Payouts</w:t>
        </w:r>
      </w:hyperlink>
      <w:r w:rsidRPr="0074769B">
        <w:rPr>
          <w:rFonts w:asciiTheme="minorHAnsi" w:eastAsiaTheme="minorHAnsi" w:hAnsiTheme="minorHAnsi" w:cstheme="minorBidi"/>
          <w:kern w:val="2"/>
          <w:lang w:eastAsia="en-US"/>
          <w14:ligatures w14:val="standardContextual"/>
        </w:rPr>
        <w:t xml:space="preserve"> becomes instrumental.</w:t>
      </w:r>
    </w:p>
    <w:p w14:paraId="1FBDE441" w14:textId="44039CA7"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 xml:space="preserve">By introducing tailored incentive </w:t>
      </w:r>
      <w:proofErr w:type="spellStart"/>
      <w:r w:rsidR="00AD6193">
        <w:rPr>
          <w:rFonts w:asciiTheme="minorHAnsi" w:eastAsiaTheme="minorHAnsi" w:hAnsiTheme="minorHAnsi" w:cstheme="minorBidi"/>
          <w:kern w:val="2"/>
          <w:lang w:eastAsia="en-US"/>
          <w14:ligatures w14:val="standardContextual"/>
        </w:rPr>
        <w:t>payout</w:t>
      </w:r>
      <w:proofErr w:type="spellEnd"/>
      <w:r w:rsidR="00AD6193">
        <w:rPr>
          <w:rFonts w:asciiTheme="minorHAnsi" w:eastAsiaTheme="minorHAnsi" w:hAnsiTheme="minorHAnsi" w:cstheme="minorBidi"/>
          <w:kern w:val="2"/>
          <w:lang w:eastAsia="en-US"/>
          <w14:ligatures w14:val="standardContextual"/>
        </w:rPr>
        <w:t xml:space="preserve"> </w:t>
      </w:r>
      <w:r w:rsidR="00A96D4D">
        <w:rPr>
          <w:rFonts w:asciiTheme="minorHAnsi" w:eastAsiaTheme="minorHAnsi" w:hAnsiTheme="minorHAnsi" w:cstheme="minorBidi"/>
          <w:kern w:val="2"/>
          <w:lang w:eastAsia="en-US"/>
          <w14:ligatures w14:val="standardContextual"/>
        </w:rPr>
        <w:t>campaigns</w:t>
      </w:r>
      <w:r w:rsidRPr="0074769B">
        <w:rPr>
          <w:rFonts w:asciiTheme="minorHAnsi" w:eastAsiaTheme="minorHAnsi" w:hAnsiTheme="minorHAnsi" w:cstheme="minorBidi"/>
          <w:kern w:val="2"/>
          <w:lang w:eastAsia="en-US"/>
          <w14:ligatures w14:val="standardContextual"/>
        </w:rPr>
        <w:t xml:space="preserve">, junior mining companies can catalyse a transformation within their operations, fostering a culture of maturity and safety. The ultimate goal of achieving Zero Harm is an aspiration that transcends company size and underscores a collective commitment </w:t>
      </w:r>
      <w:r w:rsidR="00A96D4D">
        <w:rPr>
          <w:rFonts w:asciiTheme="minorHAnsi" w:eastAsiaTheme="minorHAnsi" w:hAnsiTheme="minorHAnsi" w:cstheme="minorBidi"/>
          <w:kern w:val="2"/>
          <w:lang w:eastAsia="en-US"/>
          <w14:ligatures w14:val="standardContextual"/>
        </w:rPr>
        <w:t xml:space="preserve">not only </w:t>
      </w:r>
      <w:r w:rsidRPr="0074769B">
        <w:rPr>
          <w:rFonts w:asciiTheme="minorHAnsi" w:eastAsiaTheme="minorHAnsi" w:hAnsiTheme="minorHAnsi" w:cstheme="minorBidi"/>
          <w:kern w:val="2"/>
          <w:lang w:eastAsia="en-US"/>
          <w14:ligatures w14:val="standardContextual"/>
        </w:rPr>
        <w:t>to employee well-being</w:t>
      </w:r>
      <w:r w:rsidR="00A96D4D">
        <w:rPr>
          <w:rFonts w:asciiTheme="minorHAnsi" w:eastAsiaTheme="minorHAnsi" w:hAnsiTheme="minorHAnsi" w:cstheme="minorBidi"/>
          <w:kern w:val="2"/>
          <w:lang w:eastAsia="en-US"/>
          <w14:ligatures w14:val="standardContextual"/>
        </w:rPr>
        <w:t>, but also the broader community</w:t>
      </w:r>
      <w:r w:rsidRPr="0074769B">
        <w:rPr>
          <w:rFonts w:asciiTheme="minorHAnsi" w:eastAsiaTheme="minorHAnsi" w:hAnsiTheme="minorHAnsi" w:cstheme="minorBidi"/>
          <w:kern w:val="2"/>
          <w:lang w:eastAsia="en-US"/>
          <w14:ligatures w14:val="standardContextual"/>
        </w:rPr>
        <w:t>.</w:t>
      </w:r>
    </w:p>
    <w:p w14:paraId="52EA5F3D" w14:textId="77777777"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Indeed, the size of a mining company is not the determining factor in its ability to implement change. Rather, it is the company’s innate adaptability and willingness to embrace new paradigms. In this regard, junior miners often possess a unique nimbleness, allowing them to swiftly implement and drive change through customised incentives that resonate with their workforce.</w:t>
      </w:r>
    </w:p>
    <w:p w14:paraId="045487E6" w14:textId="09E8C562"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 xml:space="preserve">At the heart of this transformation lies the adoption of relevant </w:t>
      </w:r>
      <w:proofErr w:type="spellStart"/>
      <w:r w:rsidRPr="0074769B">
        <w:rPr>
          <w:rFonts w:asciiTheme="minorHAnsi" w:eastAsiaTheme="minorHAnsi" w:hAnsiTheme="minorHAnsi" w:cstheme="minorBidi"/>
          <w:kern w:val="2"/>
          <w:lang w:eastAsia="en-US"/>
          <w14:ligatures w14:val="standardContextual"/>
        </w:rPr>
        <w:t>payout</w:t>
      </w:r>
      <w:proofErr w:type="spellEnd"/>
      <w:r w:rsidRPr="0074769B">
        <w:rPr>
          <w:rFonts w:asciiTheme="minorHAnsi" w:eastAsiaTheme="minorHAnsi" w:hAnsiTheme="minorHAnsi" w:cstheme="minorBidi"/>
          <w:kern w:val="2"/>
          <w:lang w:eastAsia="en-US"/>
          <w14:ligatures w14:val="standardContextual"/>
        </w:rPr>
        <w:t xml:space="preserve"> solutions. By leveraging innovative incentive mechanisms, junior mining companies not only enhance productivity, but also foster a culture of financial awareness and savings. This is particularly crucial for the younger demographic comprising the bulk of the mining workforce, many of whom have not inherited a culture of savings, traditionally having only used stokvels as a means of saving.</w:t>
      </w:r>
    </w:p>
    <w:p w14:paraId="39EE22C6" w14:textId="64FF2362"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 xml:space="preserve">adumo Payouts offers junior mining companies bespoke solutions tailored to their specific requirements and workforce dynamics. Our customisable incentive </w:t>
      </w:r>
      <w:proofErr w:type="spellStart"/>
      <w:r w:rsidR="00FE298C">
        <w:rPr>
          <w:rFonts w:asciiTheme="minorHAnsi" w:eastAsiaTheme="minorHAnsi" w:hAnsiTheme="minorHAnsi" w:cstheme="minorBidi"/>
          <w:kern w:val="2"/>
          <w:lang w:eastAsia="en-US"/>
          <w14:ligatures w14:val="standardContextual"/>
        </w:rPr>
        <w:t>payout</w:t>
      </w:r>
      <w:proofErr w:type="spellEnd"/>
      <w:r w:rsidR="00FE298C">
        <w:rPr>
          <w:rFonts w:asciiTheme="minorHAnsi" w:eastAsiaTheme="minorHAnsi" w:hAnsiTheme="minorHAnsi" w:cstheme="minorBidi"/>
          <w:kern w:val="2"/>
          <w:lang w:eastAsia="en-US"/>
          <w14:ligatures w14:val="standardContextual"/>
        </w:rPr>
        <w:t xml:space="preserve"> </w:t>
      </w:r>
      <w:r w:rsidRPr="0074769B">
        <w:rPr>
          <w:rFonts w:asciiTheme="minorHAnsi" w:eastAsiaTheme="minorHAnsi" w:hAnsiTheme="minorHAnsi" w:cstheme="minorBidi"/>
          <w:kern w:val="2"/>
          <w:lang w:eastAsia="en-US"/>
          <w14:ligatures w14:val="standardContextual"/>
        </w:rPr>
        <w:t>program</w:t>
      </w:r>
      <w:r w:rsidR="00B159BB">
        <w:rPr>
          <w:rFonts w:asciiTheme="minorHAnsi" w:eastAsiaTheme="minorHAnsi" w:hAnsiTheme="minorHAnsi" w:cstheme="minorBidi"/>
          <w:kern w:val="2"/>
          <w:lang w:eastAsia="en-US"/>
          <w14:ligatures w14:val="standardContextual"/>
        </w:rPr>
        <w:t>me</w:t>
      </w:r>
      <w:r w:rsidRPr="0074769B">
        <w:rPr>
          <w:rFonts w:asciiTheme="minorHAnsi" w:eastAsiaTheme="minorHAnsi" w:hAnsiTheme="minorHAnsi" w:cstheme="minorBidi"/>
          <w:kern w:val="2"/>
          <w:lang w:eastAsia="en-US"/>
          <w14:ligatures w14:val="standardContextual"/>
        </w:rPr>
        <w:t>s not only</w:t>
      </w:r>
      <w:r w:rsidR="00FE09B7">
        <w:rPr>
          <w:rFonts w:asciiTheme="minorHAnsi" w:eastAsiaTheme="minorHAnsi" w:hAnsiTheme="minorHAnsi" w:cstheme="minorBidi"/>
          <w:kern w:val="2"/>
          <w:lang w:eastAsia="en-US"/>
          <w14:ligatures w14:val="standardContextual"/>
        </w:rPr>
        <w:t xml:space="preserve"> boost</w:t>
      </w:r>
      <w:r w:rsidRPr="0074769B">
        <w:rPr>
          <w:rFonts w:asciiTheme="minorHAnsi" w:eastAsiaTheme="minorHAnsi" w:hAnsiTheme="minorHAnsi" w:cstheme="minorBidi"/>
          <w:kern w:val="2"/>
          <w:lang w:eastAsia="en-US"/>
          <w14:ligatures w14:val="standardContextual"/>
        </w:rPr>
        <w:t xml:space="preserve"> productivity but also promote </w:t>
      </w:r>
      <w:r w:rsidR="00A05813">
        <w:rPr>
          <w:rFonts w:asciiTheme="minorHAnsi" w:eastAsiaTheme="minorHAnsi" w:hAnsiTheme="minorHAnsi" w:cstheme="minorBidi"/>
          <w:kern w:val="2"/>
          <w:lang w:eastAsia="en-US"/>
          <w14:ligatures w14:val="standardContextual"/>
        </w:rPr>
        <w:t xml:space="preserve">and opportunity for </w:t>
      </w:r>
      <w:r w:rsidRPr="0074769B">
        <w:rPr>
          <w:rFonts w:asciiTheme="minorHAnsi" w:eastAsiaTheme="minorHAnsi" w:hAnsiTheme="minorHAnsi" w:cstheme="minorBidi"/>
          <w:kern w:val="2"/>
          <w:lang w:eastAsia="en-US"/>
          <w14:ligatures w14:val="standardContextual"/>
        </w:rPr>
        <w:t>financial literacy and security among employees.</w:t>
      </w:r>
    </w:p>
    <w:p w14:paraId="7FB8E3D0" w14:textId="599D94D3" w:rsidR="0074769B" w:rsidRPr="0074769B"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 xml:space="preserve">Furthermore, our </w:t>
      </w:r>
      <w:proofErr w:type="spellStart"/>
      <w:r w:rsidR="00A05813">
        <w:rPr>
          <w:rFonts w:asciiTheme="minorHAnsi" w:eastAsiaTheme="minorHAnsi" w:hAnsiTheme="minorHAnsi" w:cstheme="minorBidi"/>
          <w:kern w:val="2"/>
          <w:lang w:eastAsia="en-US"/>
          <w14:ligatures w14:val="standardContextual"/>
        </w:rPr>
        <w:t>payout</w:t>
      </w:r>
      <w:proofErr w:type="spellEnd"/>
      <w:r w:rsidRPr="0074769B">
        <w:rPr>
          <w:rFonts w:asciiTheme="minorHAnsi" w:eastAsiaTheme="minorHAnsi" w:hAnsiTheme="minorHAnsi" w:cstheme="minorBidi"/>
          <w:kern w:val="2"/>
          <w:lang w:eastAsia="en-US"/>
          <w14:ligatures w14:val="standardContextual"/>
        </w:rPr>
        <w:t xml:space="preserve"> card serves as an enabler for broader economic growth and development within local communities. By providing a secure and accessible means of receiving rewards, we empower workers to manage their finances responsibly and embark on a journey toward financial security.</w:t>
      </w:r>
    </w:p>
    <w:p w14:paraId="4891D08B" w14:textId="0D530AA5" w:rsidR="003A28F7" w:rsidRDefault="0074769B" w:rsidP="0074769B">
      <w:pPr>
        <w:rPr>
          <w:rFonts w:asciiTheme="minorHAnsi" w:eastAsiaTheme="minorHAnsi" w:hAnsiTheme="minorHAnsi" w:cstheme="minorBidi"/>
          <w:kern w:val="2"/>
          <w:lang w:eastAsia="en-US"/>
          <w14:ligatures w14:val="standardContextual"/>
        </w:rPr>
      </w:pPr>
      <w:r w:rsidRPr="0074769B">
        <w:rPr>
          <w:rFonts w:asciiTheme="minorHAnsi" w:eastAsiaTheme="minorHAnsi" w:hAnsiTheme="minorHAnsi" w:cstheme="minorBidi"/>
          <w:kern w:val="2"/>
          <w:lang w:eastAsia="en-US"/>
          <w14:ligatures w14:val="standardContextual"/>
        </w:rPr>
        <w:t>As we strive to increase savings statistics and reduce the percentage of salary spent in the first week of every month, innovative incentive solutions emerge as a powerful instrument for positive change within the junior mining sector. Together, let’s empower growth, foster safety, and pave the way for a brighter future in mining.</w:t>
      </w:r>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lastRenderedPageBreak/>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w:t>
      </w:r>
      <w:proofErr w:type="gramStart"/>
      <w:r w:rsidRPr="00C127A6">
        <w:rPr>
          <w:rFonts w:eastAsia="Calibri" w:cs="Calibri"/>
          <w:b/>
          <w:color w:val="000000"/>
          <w:lang w:eastAsia="en-ZA"/>
        </w:rPr>
        <w:t>Social Media</w:t>
      </w:r>
      <w:proofErr w:type="gramEnd"/>
      <w:r w:rsidRPr="00C127A6">
        <w:rPr>
          <w:rFonts w:eastAsia="Calibri" w:cs="Calibri"/>
          <w:b/>
          <w:color w:val="000000"/>
          <w:lang w:eastAsia="en-ZA"/>
        </w:rPr>
        <w:t xml:space="preserve"> to receive the company’s latest news</w:t>
      </w:r>
      <w:r w:rsidRPr="00C127A6">
        <w:rPr>
          <w:rFonts w:eastAsia="Calibri" w:cs="Calibri"/>
          <w:b/>
          <w:color w:val="000000"/>
          <w:lang w:eastAsia="en-ZA"/>
        </w:rPr>
        <w:br/>
      </w:r>
      <w:r w:rsidRPr="00C127A6">
        <w:rPr>
          <w:b/>
          <w:bCs/>
        </w:rPr>
        <w:t>Facebook</w:t>
      </w:r>
      <w:r>
        <w:t xml:space="preserve">: </w:t>
      </w:r>
      <w:hyperlink r:id="rId12"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3"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4"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 xml:space="preserve">Physical and digital prepaid, secure </w:t>
      </w:r>
      <w:proofErr w:type="spellStart"/>
      <w:r w:rsidRPr="00D81250">
        <w:rPr>
          <w:rFonts w:cs="Arial"/>
          <w:iCs/>
        </w:rPr>
        <w:t>payout</w:t>
      </w:r>
      <w:proofErr w:type="spellEnd"/>
      <w:r w:rsidRPr="00D81250">
        <w:rPr>
          <w:rFonts w:cs="Arial"/>
          <w:iCs/>
        </w:rPr>
        <w:t xml:space="preserve">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5"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6"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7" w:history="1">
        <w:r w:rsidRPr="008C2864">
          <w:rPr>
            <w:rStyle w:val="Hyperlink"/>
            <w:rFonts w:cs="Arial"/>
          </w:rPr>
          <w:t>andile@ngage.co.za</w:t>
        </w:r>
      </w:hyperlink>
      <w:r w:rsidRPr="000029F5">
        <w:rPr>
          <w:rFonts w:cs="Arial"/>
        </w:rPr>
        <w:br/>
        <w:t xml:space="preserve">Web: </w:t>
      </w:r>
      <w:hyperlink r:id="rId18"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DE6BA5" w:rsidRPr="00E607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B985" w14:textId="77777777" w:rsidR="008B2E69" w:rsidRDefault="008B2E69" w:rsidP="00224F24">
      <w:pPr>
        <w:spacing w:after="0" w:line="240" w:lineRule="auto"/>
      </w:pPr>
      <w:r>
        <w:separator/>
      </w:r>
    </w:p>
  </w:endnote>
  <w:endnote w:type="continuationSeparator" w:id="0">
    <w:p w14:paraId="2CD79702" w14:textId="77777777" w:rsidR="008B2E69" w:rsidRDefault="008B2E69"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333A" w14:textId="77777777" w:rsidR="008B2E69" w:rsidRDefault="008B2E69" w:rsidP="00224F24">
      <w:pPr>
        <w:spacing w:after="0" w:line="240" w:lineRule="auto"/>
      </w:pPr>
      <w:r>
        <w:separator/>
      </w:r>
    </w:p>
  </w:footnote>
  <w:footnote w:type="continuationSeparator" w:id="0">
    <w:p w14:paraId="2C73416E" w14:textId="77777777" w:rsidR="008B2E69" w:rsidRDefault="008B2E69"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61AE"/>
    <w:rsid w:val="000073CD"/>
    <w:rsid w:val="00007AEE"/>
    <w:rsid w:val="0001708C"/>
    <w:rsid w:val="000203C7"/>
    <w:rsid w:val="000218BE"/>
    <w:rsid w:val="00021A06"/>
    <w:rsid w:val="00022F82"/>
    <w:rsid w:val="00030A2F"/>
    <w:rsid w:val="0003143F"/>
    <w:rsid w:val="00034059"/>
    <w:rsid w:val="00035899"/>
    <w:rsid w:val="00035FCC"/>
    <w:rsid w:val="00052C11"/>
    <w:rsid w:val="00054E83"/>
    <w:rsid w:val="000551D3"/>
    <w:rsid w:val="00055276"/>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FB6"/>
    <w:rsid w:val="000A4978"/>
    <w:rsid w:val="000B30BD"/>
    <w:rsid w:val="000B40DF"/>
    <w:rsid w:val="000B47EC"/>
    <w:rsid w:val="000B62E2"/>
    <w:rsid w:val="000C1423"/>
    <w:rsid w:val="000C3D6F"/>
    <w:rsid w:val="000D1F9F"/>
    <w:rsid w:val="000D44CD"/>
    <w:rsid w:val="000E1681"/>
    <w:rsid w:val="000E3C06"/>
    <w:rsid w:val="000F3DA4"/>
    <w:rsid w:val="001061BE"/>
    <w:rsid w:val="001118BA"/>
    <w:rsid w:val="00112310"/>
    <w:rsid w:val="001138DB"/>
    <w:rsid w:val="001216AE"/>
    <w:rsid w:val="001219C4"/>
    <w:rsid w:val="00122AE5"/>
    <w:rsid w:val="00125C5B"/>
    <w:rsid w:val="00125EE7"/>
    <w:rsid w:val="00126294"/>
    <w:rsid w:val="001263C0"/>
    <w:rsid w:val="001345D4"/>
    <w:rsid w:val="00135A07"/>
    <w:rsid w:val="001376E0"/>
    <w:rsid w:val="00137AE0"/>
    <w:rsid w:val="00144825"/>
    <w:rsid w:val="00151A34"/>
    <w:rsid w:val="00152621"/>
    <w:rsid w:val="00154633"/>
    <w:rsid w:val="0015580E"/>
    <w:rsid w:val="0015627B"/>
    <w:rsid w:val="0016048D"/>
    <w:rsid w:val="00161513"/>
    <w:rsid w:val="001659B0"/>
    <w:rsid w:val="00166674"/>
    <w:rsid w:val="00166CE5"/>
    <w:rsid w:val="001701F4"/>
    <w:rsid w:val="00170E5B"/>
    <w:rsid w:val="00171250"/>
    <w:rsid w:val="00171CE6"/>
    <w:rsid w:val="0017288A"/>
    <w:rsid w:val="00177ACE"/>
    <w:rsid w:val="0018097C"/>
    <w:rsid w:val="0018116F"/>
    <w:rsid w:val="0018171B"/>
    <w:rsid w:val="00184CCA"/>
    <w:rsid w:val="00191207"/>
    <w:rsid w:val="001922B8"/>
    <w:rsid w:val="0019705E"/>
    <w:rsid w:val="001A4A0C"/>
    <w:rsid w:val="001A6813"/>
    <w:rsid w:val="001A7BD5"/>
    <w:rsid w:val="001B2D7F"/>
    <w:rsid w:val="001B4F6E"/>
    <w:rsid w:val="001B6A19"/>
    <w:rsid w:val="001B784C"/>
    <w:rsid w:val="001C21C3"/>
    <w:rsid w:val="001C2567"/>
    <w:rsid w:val="001C475A"/>
    <w:rsid w:val="001C5A05"/>
    <w:rsid w:val="001C7665"/>
    <w:rsid w:val="001C794C"/>
    <w:rsid w:val="001D422F"/>
    <w:rsid w:val="001D67BE"/>
    <w:rsid w:val="001E57BE"/>
    <w:rsid w:val="001F5DAB"/>
    <w:rsid w:val="001F6289"/>
    <w:rsid w:val="001F7BDF"/>
    <w:rsid w:val="00200336"/>
    <w:rsid w:val="0020036B"/>
    <w:rsid w:val="00207665"/>
    <w:rsid w:val="0021077F"/>
    <w:rsid w:val="00212E68"/>
    <w:rsid w:val="00214F9E"/>
    <w:rsid w:val="002152C5"/>
    <w:rsid w:val="0021650C"/>
    <w:rsid w:val="002169E2"/>
    <w:rsid w:val="00224017"/>
    <w:rsid w:val="00224F24"/>
    <w:rsid w:val="002272AC"/>
    <w:rsid w:val="00232420"/>
    <w:rsid w:val="00233A59"/>
    <w:rsid w:val="00235BD3"/>
    <w:rsid w:val="00237A15"/>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66ABC"/>
    <w:rsid w:val="00270C5F"/>
    <w:rsid w:val="00272469"/>
    <w:rsid w:val="0027514C"/>
    <w:rsid w:val="00276ED8"/>
    <w:rsid w:val="00280435"/>
    <w:rsid w:val="00281434"/>
    <w:rsid w:val="00281DA4"/>
    <w:rsid w:val="00285A4F"/>
    <w:rsid w:val="002869E8"/>
    <w:rsid w:val="00286A85"/>
    <w:rsid w:val="00291528"/>
    <w:rsid w:val="00294328"/>
    <w:rsid w:val="002956F8"/>
    <w:rsid w:val="00296D2E"/>
    <w:rsid w:val="002A4359"/>
    <w:rsid w:val="002A7747"/>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20E2C"/>
    <w:rsid w:val="003210F1"/>
    <w:rsid w:val="0033000F"/>
    <w:rsid w:val="003311A1"/>
    <w:rsid w:val="00331CF8"/>
    <w:rsid w:val="003357B3"/>
    <w:rsid w:val="003364C9"/>
    <w:rsid w:val="00341AD3"/>
    <w:rsid w:val="00342C35"/>
    <w:rsid w:val="003438CD"/>
    <w:rsid w:val="0034576D"/>
    <w:rsid w:val="0034641E"/>
    <w:rsid w:val="003472B9"/>
    <w:rsid w:val="0035298C"/>
    <w:rsid w:val="00353559"/>
    <w:rsid w:val="003550F1"/>
    <w:rsid w:val="003550F4"/>
    <w:rsid w:val="00356DC4"/>
    <w:rsid w:val="00362346"/>
    <w:rsid w:val="0036320D"/>
    <w:rsid w:val="0036478E"/>
    <w:rsid w:val="003647A7"/>
    <w:rsid w:val="00370233"/>
    <w:rsid w:val="003724B9"/>
    <w:rsid w:val="00373EC5"/>
    <w:rsid w:val="00381352"/>
    <w:rsid w:val="00384322"/>
    <w:rsid w:val="0038780E"/>
    <w:rsid w:val="0039440E"/>
    <w:rsid w:val="003A28F7"/>
    <w:rsid w:val="003B05E2"/>
    <w:rsid w:val="003B53ED"/>
    <w:rsid w:val="003C634E"/>
    <w:rsid w:val="003C63DB"/>
    <w:rsid w:val="003C7DAB"/>
    <w:rsid w:val="003D42D7"/>
    <w:rsid w:val="003D6BB5"/>
    <w:rsid w:val="003E06B7"/>
    <w:rsid w:val="003E6FAB"/>
    <w:rsid w:val="003E78BB"/>
    <w:rsid w:val="003F5347"/>
    <w:rsid w:val="003F5F63"/>
    <w:rsid w:val="003F6986"/>
    <w:rsid w:val="00400F61"/>
    <w:rsid w:val="004021C0"/>
    <w:rsid w:val="00407538"/>
    <w:rsid w:val="00414979"/>
    <w:rsid w:val="00417705"/>
    <w:rsid w:val="00421BED"/>
    <w:rsid w:val="004222F2"/>
    <w:rsid w:val="00422B0C"/>
    <w:rsid w:val="00423A4E"/>
    <w:rsid w:val="004301C8"/>
    <w:rsid w:val="00434BE1"/>
    <w:rsid w:val="00435597"/>
    <w:rsid w:val="00436CE1"/>
    <w:rsid w:val="00453210"/>
    <w:rsid w:val="00460000"/>
    <w:rsid w:val="00460EE4"/>
    <w:rsid w:val="004660C0"/>
    <w:rsid w:val="004663F7"/>
    <w:rsid w:val="004724C6"/>
    <w:rsid w:val="00473609"/>
    <w:rsid w:val="00482C92"/>
    <w:rsid w:val="00482E6E"/>
    <w:rsid w:val="0048314D"/>
    <w:rsid w:val="00485E16"/>
    <w:rsid w:val="004864B1"/>
    <w:rsid w:val="0048798B"/>
    <w:rsid w:val="004919DF"/>
    <w:rsid w:val="00493C3C"/>
    <w:rsid w:val="00494F03"/>
    <w:rsid w:val="0049592F"/>
    <w:rsid w:val="00497FB8"/>
    <w:rsid w:val="004A08E6"/>
    <w:rsid w:val="004A449B"/>
    <w:rsid w:val="004B0873"/>
    <w:rsid w:val="004B18B8"/>
    <w:rsid w:val="004B1E13"/>
    <w:rsid w:val="004B3B78"/>
    <w:rsid w:val="004C09DF"/>
    <w:rsid w:val="004C3CCF"/>
    <w:rsid w:val="004C6E1C"/>
    <w:rsid w:val="004D1E4F"/>
    <w:rsid w:val="004D2476"/>
    <w:rsid w:val="004D2BF6"/>
    <w:rsid w:val="004D69A4"/>
    <w:rsid w:val="004E298A"/>
    <w:rsid w:val="004E32C0"/>
    <w:rsid w:val="004E3C47"/>
    <w:rsid w:val="004F2A1B"/>
    <w:rsid w:val="00501D5D"/>
    <w:rsid w:val="00504286"/>
    <w:rsid w:val="005060E0"/>
    <w:rsid w:val="005078E1"/>
    <w:rsid w:val="00507CFE"/>
    <w:rsid w:val="00512D7B"/>
    <w:rsid w:val="00516058"/>
    <w:rsid w:val="00516482"/>
    <w:rsid w:val="00516678"/>
    <w:rsid w:val="00517297"/>
    <w:rsid w:val="0051744B"/>
    <w:rsid w:val="00520D77"/>
    <w:rsid w:val="0052539A"/>
    <w:rsid w:val="00537284"/>
    <w:rsid w:val="00537FF5"/>
    <w:rsid w:val="005428B4"/>
    <w:rsid w:val="00543D68"/>
    <w:rsid w:val="00543DC6"/>
    <w:rsid w:val="0054400F"/>
    <w:rsid w:val="005477EB"/>
    <w:rsid w:val="005478B0"/>
    <w:rsid w:val="00547BEF"/>
    <w:rsid w:val="00571164"/>
    <w:rsid w:val="00575C7E"/>
    <w:rsid w:val="00585535"/>
    <w:rsid w:val="005A0732"/>
    <w:rsid w:val="005A1196"/>
    <w:rsid w:val="005B1780"/>
    <w:rsid w:val="005B23E6"/>
    <w:rsid w:val="005B4476"/>
    <w:rsid w:val="005B6308"/>
    <w:rsid w:val="005B7052"/>
    <w:rsid w:val="005C1FE3"/>
    <w:rsid w:val="005C366F"/>
    <w:rsid w:val="005D0CBE"/>
    <w:rsid w:val="005D7088"/>
    <w:rsid w:val="005E7489"/>
    <w:rsid w:val="005F03C3"/>
    <w:rsid w:val="005F099F"/>
    <w:rsid w:val="005F31F2"/>
    <w:rsid w:val="006023A5"/>
    <w:rsid w:val="0060254B"/>
    <w:rsid w:val="00603DA1"/>
    <w:rsid w:val="00610365"/>
    <w:rsid w:val="00614AEE"/>
    <w:rsid w:val="00623679"/>
    <w:rsid w:val="0062783A"/>
    <w:rsid w:val="0063123E"/>
    <w:rsid w:val="006315D7"/>
    <w:rsid w:val="006332C9"/>
    <w:rsid w:val="006334A7"/>
    <w:rsid w:val="006343D4"/>
    <w:rsid w:val="006349D9"/>
    <w:rsid w:val="006369AF"/>
    <w:rsid w:val="00645E99"/>
    <w:rsid w:val="0064604F"/>
    <w:rsid w:val="00647174"/>
    <w:rsid w:val="00652226"/>
    <w:rsid w:val="00653611"/>
    <w:rsid w:val="00653EE1"/>
    <w:rsid w:val="006547AF"/>
    <w:rsid w:val="00655735"/>
    <w:rsid w:val="00655798"/>
    <w:rsid w:val="0065690A"/>
    <w:rsid w:val="00661BBF"/>
    <w:rsid w:val="00662404"/>
    <w:rsid w:val="00666A06"/>
    <w:rsid w:val="00666C69"/>
    <w:rsid w:val="0067230C"/>
    <w:rsid w:val="00673B0B"/>
    <w:rsid w:val="00693D2D"/>
    <w:rsid w:val="006958FB"/>
    <w:rsid w:val="006A18AC"/>
    <w:rsid w:val="006B6BE0"/>
    <w:rsid w:val="006C087B"/>
    <w:rsid w:val="006C1199"/>
    <w:rsid w:val="006C19C8"/>
    <w:rsid w:val="006C57D3"/>
    <w:rsid w:val="006C6F95"/>
    <w:rsid w:val="006C73D3"/>
    <w:rsid w:val="006D00D1"/>
    <w:rsid w:val="006D0AFE"/>
    <w:rsid w:val="006D413C"/>
    <w:rsid w:val="006D4CD0"/>
    <w:rsid w:val="006D5557"/>
    <w:rsid w:val="006E43E1"/>
    <w:rsid w:val="0070267A"/>
    <w:rsid w:val="00702F6D"/>
    <w:rsid w:val="007175C3"/>
    <w:rsid w:val="00720BAB"/>
    <w:rsid w:val="0072103F"/>
    <w:rsid w:val="00722F84"/>
    <w:rsid w:val="00724E8A"/>
    <w:rsid w:val="007328E0"/>
    <w:rsid w:val="00734536"/>
    <w:rsid w:val="00734F0F"/>
    <w:rsid w:val="00736685"/>
    <w:rsid w:val="00741FCC"/>
    <w:rsid w:val="00742D8E"/>
    <w:rsid w:val="00745EA6"/>
    <w:rsid w:val="00746450"/>
    <w:rsid w:val="0074769B"/>
    <w:rsid w:val="00750AE2"/>
    <w:rsid w:val="0075333F"/>
    <w:rsid w:val="00754F3B"/>
    <w:rsid w:val="00756971"/>
    <w:rsid w:val="0075723A"/>
    <w:rsid w:val="007836A1"/>
    <w:rsid w:val="00785AB7"/>
    <w:rsid w:val="007A760D"/>
    <w:rsid w:val="007B1EEA"/>
    <w:rsid w:val="007B2BC0"/>
    <w:rsid w:val="007B471E"/>
    <w:rsid w:val="007B773D"/>
    <w:rsid w:val="007C0CD1"/>
    <w:rsid w:val="007C3E75"/>
    <w:rsid w:val="007C626D"/>
    <w:rsid w:val="007C710A"/>
    <w:rsid w:val="007C717F"/>
    <w:rsid w:val="007C780A"/>
    <w:rsid w:val="007D7D63"/>
    <w:rsid w:val="007E06FF"/>
    <w:rsid w:val="007E4535"/>
    <w:rsid w:val="007E4D8E"/>
    <w:rsid w:val="007E54E1"/>
    <w:rsid w:val="007E7574"/>
    <w:rsid w:val="007F0511"/>
    <w:rsid w:val="007F2E90"/>
    <w:rsid w:val="007F3D82"/>
    <w:rsid w:val="007F408C"/>
    <w:rsid w:val="007F5525"/>
    <w:rsid w:val="008044BC"/>
    <w:rsid w:val="00806F01"/>
    <w:rsid w:val="008073D3"/>
    <w:rsid w:val="0081065F"/>
    <w:rsid w:val="00822C71"/>
    <w:rsid w:val="00825EB7"/>
    <w:rsid w:val="008306C2"/>
    <w:rsid w:val="0083286C"/>
    <w:rsid w:val="00834475"/>
    <w:rsid w:val="0083556E"/>
    <w:rsid w:val="008439A0"/>
    <w:rsid w:val="0085138E"/>
    <w:rsid w:val="00860AEF"/>
    <w:rsid w:val="00871962"/>
    <w:rsid w:val="00873229"/>
    <w:rsid w:val="00877EAA"/>
    <w:rsid w:val="0088098C"/>
    <w:rsid w:val="00883033"/>
    <w:rsid w:val="008868A9"/>
    <w:rsid w:val="0089048A"/>
    <w:rsid w:val="008A077D"/>
    <w:rsid w:val="008A07FA"/>
    <w:rsid w:val="008A460E"/>
    <w:rsid w:val="008A48EB"/>
    <w:rsid w:val="008A7420"/>
    <w:rsid w:val="008B2E69"/>
    <w:rsid w:val="008C0BBE"/>
    <w:rsid w:val="008C1646"/>
    <w:rsid w:val="008C29F6"/>
    <w:rsid w:val="008C567E"/>
    <w:rsid w:val="008D6A79"/>
    <w:rsid w:val="008D7E55"/>
    <w:rsid w:val="008E2E51"/>
    <w:rsid w:val="008E30DB"/>
    <w:rsid w:val="008E317D"/>
    <w:rsid w:val="008E5032"/>
    <w:rsid w:val="008F1115"/>
    <w:rsid w:val="008F13F1"/>
    <w:rsid w:val="008F21D5"/>
    <w:rsid w:val="008F5AF0"/>
    <w:rsid w:val="008F62A5"/>
    <w:rsid w:val="00900B4A"/>
    <w:rsid w:val="00903B6F"/>
    <w:rsid w:val="00904AEA"/>
    <w:rsid w:val="00907405"/>
    <w:rsid w:val="00907E8B"/>
    <w:rsid w:val="00911436"/>
    <w:rsid w:val="0091169D"/>
    <w:rsid w:val="009118A4"/>
    <w:rsid w:val="00914D3F"/>
    <w:rsid w:val="0092503E"/>
    <w:rsid w:val="00925C85"/>
    <w:rsid w:val="00927B0E"/>
    <w:rsid w:val="00927C35"/>
    <w:rsid w:val="00927E14"/>
    <w:rsid w:val="00933A01"/>
    <w:rsid w:val="00940F0D"/>
    <w:rsid w:val="00941991"/>
    <w:rsid w:val="009453D0"/>
    <w:rsid w:val="00954D00"/>
    <w:rsid w:val="009553CE"/>
    <w:rsid w:val="009579DC"/>
    <w:rsid w:val="00957A5F"/>
    <w:rsid w:val="00957BAE"/>
    <w:rsid w:val="00966801"/>
    <w:rsid w:val="009725E7"/>
    <w:rsid w:val="009756A0"/>
    <w:rsid w:val="00976EF3"/>
    <w:rsid w:val="00981E32"/>
    <w:rsid w:val="00991056"/>
    <w:rsid w:val="00992045"/>
    <w:rsid w:val="00993402"/>
    <w:rsid w:val="00994777"/>
    <w:rsid w:val="009970E0"/>
    <w:rsid w:val="00997320"/>
    <w:rsid w:val="009A0F8F"/>
    <w:rsid w:val="009A3A68"/>
    <w:rsid w:val="009B0388"/>
    <w:rsid w:val="009B09EC"/>
    <w:rsid w:val="009B22FC"/>
    <w:rsid w:val="009B298D"/>
    <w:rsid w:val="009B3F35"/>
    <w:rsid w:val="009B3FEF"/>
    <w:rsid w:val="009B6CA7"/>
    <w:rsid w:val="009C0AEE"/>
    <w:rsid w:val="009C2002"/>
    <w:rsid w:val="009C54E9"/>
    <w:rsid w:val="009D34F5"/>
    <w:rsid w:val="009D5E4B"/>
    <w:rsid w:val="009D5FF3"/>
    <w:rsid w:val="009D6D1E"/>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05813"/>
    <w:rsid w:val="00A14304"/>
    <w:rsid w:val="00A1653D"/>
    <w:rsid w:val="00A16768"/>
    <w:rsid w:val="00A16F2B"/>
    <w:rsid w:val="00A173AC"/>
    <w:rsid w:val="00A21B8F"/>
    <w:rsid w:val="00A2528F"/>
    <w:rsid w:val="00A2697B"/>
    <w:rsid w:val="00A269E3"/>
    <w:rsid w:val="00A30568"/>
    <w:rsid w:val="00A30800"/>
    <w:rsid w:val="00A30ABF"/>
    <w:rsid w:val="00A3237A"/>
    <w:rsid w:val="00A32ECD"/>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123B"/>
    <w:rsid w:val="00A83C95"/>
    <w:rsid w:val="00A90B0C"/>
    <w:rsid w:val="00A946B4"/>
    <w:rsid w:val="00A95DD5"/>
    <w:rsid w:val="00A966D4"/>
    <w:rsid w:val="00A96D4D"/>
    <w:rsid w:val="00AA0367"/>
    <w:rsid w:val="00AA6A9B"/>
    <w:rsid w:val="00AB01CF"/>
    <w:rsid w:val="00AB2301"/>
    <w:rsid w:val="00AB24C6"/>
    <w:rsid w:val="00AB27A7"/>
    <w:rsid w:val="00AB65F1"/>
    <w:rsid w:val="00AC11FB"/>
    <w:rsid w:val="00AC4BD3"/>
    <w:rsid w:val="00AC53B7"/>
    <w:rsid w:val="00AC5A64"/>
    <w:rsid w:val="00AD05CA"/>
    <w:rsid w:val="00AD07AA"/>
    <w:rsid w:val="00AD6193"/>
    <w:rsid w:val="00AD6E37"/>
    <w:rsid w:val="00AD7869"/>
    <w:rsid w:val="00AE311E"/>
    <w:rsid w:val="00AF2036"/>
    <w:rsid w:val="00AF2127"/>
    <w:rsid w:val="00AF3B4B"/>
    <w:rsid w:val="00AF4716"/>
    <w:rsid w:val="00AF561B"/>
    <w:rsid w:val="00B00FCD"/>
    <w:rsid w:val="00B06982"/>
    <w:rsid w:val="00B10B90"/>
    <w:rsid w:val="00B142CE"/>
    <w:rsid w:val="00B159BB"/>
    <w:rsid w:val="00B219AA"/>
    <w:rsid w:val="00B260D3"/>
    <w:rsid w:val="00B27B72"/>
    <w:rsid w:val="00B355FF"/>
    <w:rsid w:val="00B356D9"/>
    <w:rsid w:val="00B44E75"/>
    <w:rsid w:val="00B46E5C"/>
    <w:rsid w:val="00B528D8"/>
    <w:rsid w:val="00B541B2"/>
    <w:rsid w:val="00B56911"/>
    <w:rsid w:val="00B61752"/>
    <w:rsid w:val="00B62DEF"/>
    <w:rsid w:val="00B63C8A"/>
    <w:rsid w:val="00B6607C"/>
    <w:rsid w:val="00B70FF5"/>
    <w:rsid w:val="00B736EA"/>
    <w:rsid w:val="00B75981"/>
    <w:rsid w:val="00B75C00"/>
    <w:rsid w:val="00B77AF9"/>
    <w:rsid w:val="00B77CDE"/>
    <w:rsid w:val="00B80D3A"/>
    <w:rsid w:val="00B85A66"/>
    <w:rsid w:val="00B908AE"/>
    <w:rsid w:val="00B91C31"/>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1BD"/>
    <w:rsid w:val="00BC6817"/>
    <w:rsid w:val="00BD3221"/>
    <w:rsid w:val="00BD3482"/>
    <w:rsid w:val="00BD4283"/>
    <w:rsid w:val="00BD5AAB"/>
    <w:rsid w:val="00BE00FD"/>
    <w:rsid w:val="00BE061C"/>
    <w:rsid w:val="00BF413B"/>
    <w:rsid w:val="00BF6BB6"/>
    <w:rsid w:val="00C01D59"/>
    <w:rsid w:val="00C063C6"/>
    <w:rsid w:val="00C127A6"/>
    <w:rsid w:val="00C1331E"/>
    <w:rsid w:val="00C14767"/>
    <w:rsid w:val="00C238E8"/>
    <w:rsid w:val="00C25517"/>
    <w:rsid w:val="00C25C3A"/>
    <w:rsid w:val="00C3042C"/>
    <w:rsid w:val="00C30FD5"/>
    <w:rsid w:val="00C3554D"/>
    <w:rsid w:val="00C4530A"/>
    <w:rsid w:val="00C46E50"/>
    <w:rsid w:val="00C52705"/>
    <w:rsid w:val="00C569A5"/>
    <w:rsid w:val="00C617B6"/>
    <w:rsid w:val="00C61886"/>
    <w:rsid w:val="00C64BDF"/>
    <w:rsid w:val="00C657B0"/>
    <w:rsid w:val="00C74387"/>
    <w:rsid w:val="00C76779"/>
    <w:rsid w:val="00C76A30"/>
    <w:rsid w:val="00C76BF3"/>
    <w:rsid w:val="00C81CFB"/>
    <w:rsid w:val="00C856EC"/>
    <w:rsid w:val="00C967F6"/>
    <w:rsid w:val="00C96A6B"/>
    <w:rsid w:val="00C971D5"/>
    <w:rsid w:val="00CA1E75"/>
    <w:rsid w:val="00CA6CB5"/>
    <w:rsid w:val="00CB55D2"/>
    <w:rsid w:val="00CB783F"/>
    <w:rsid w:val="00CC02C8"/>
    <w:rsid w:val="00CC1D7F"/>
    <w:rsid w:val="00CC444E"/>
    <w:rsid w:val="00CC5466"/>
    <w:rsid w:val="00CD1066"/>
    <w:rsid w:val="00CD6458"/>
    <w:rsid w:val="00CD6D73"/>
    <w:rsid w:val="00CE0146"/>
    <w:rsid w:val="00CE03C4"/>
    <w:rsid w:val="00CE15D5"/>
    <w:rsid w:val="00CE19DB"/>
    <w:rsid w:val="00CE3E01"/>
    <w:rsid w:val="00CE5616"/>
    <w:rsid w:val="00CF062E"/>
    <w:rsid w:val="00CF5E0A"/>
    <w:rsid w:val="00CF7097"/>
    <w:rsid w:val="00D00582"/>
    <w:rsid w:val="00D02833"/>
    <w:rsid w:val="00D03BA8"/>
    <w:rsid w:val="00D04A29"/>
    <w:rsid w:val="00D050B7"/>
    <w:rsid w:val="00D05703"/>
    <w:rsid w:val="00D10B40"/>
    <w:rsid w:val="00D144AD"/>
    <w:rsid w:val="00D178ED"/>
    <w:rsid w:val="00D200DC"/>
    <w:rsid w:val="00D24AEB"/>
    <w:rsid w:val="00D250EE"/>
    <w:rsid w:val="00D25FFF"/>
    <w:rsid w:val="00D269FD"/>
    <w:rsid w:val="00D273B6"/>
    <w:rsid w:val="00D40716"/>
    <w:rsid w:val="00D42134"/>
    <w:rsid w:val="00D42337"/>
    <w:rsid w:val="00D42971"/>
    <w:rsid w:val="00D438F9"/>
    <w:rsid w:val="00D46329"/>
    <w:rsid w:val="00D477E8"/>
    <w:rsid w:val="00D52788"/>
    <w:rsid w:val="00D5466B"/>
    <w:rsid w:val="00D57390"/>
    <w:rsid w:val="00D5766D"/>
    <w:rsid w:val="00D5789D"/>
    <w:rsid w:val="00D614C8"/>
    <w:rsid w:val="00D619ED"/>
    <w:rsid w:val="00D704D7"/>
    <w:rsid w:val="00D72E30"/>
    <w:rsid w:val="00D7329E"/>
    <w:rsid w:val="00D7541A"/>
    <w:rsid w:val="00D77FF3"/>
    <w:rsid w:val="00D81250"/>
    <w:rsid w:val="00D81284"/>
    <w:rsid w:val="00D81C4D"/>
    <w:rsid w:val="00D83870"/>
    <w:rsid w:val="00D9057D"/>
    <w:rsid w:val="00D97E37"/>
    <w:rsid w:val="00DA0057"/>
    <w:rsid w:val="00DA3470"/>
    <w:rsid w:val="00DA3AAC"/>
    <w:rsid w:val="00DA48C7"/>
    <w:rsid w:val="00DA5AC9"/>
    <w:rsid w:val="00DA6B9C"/>
    <w:rsid w:val="00DB1D6D"/>
    <w:rsid w:val="00DB2D55"/>
    <w:rsid w:val="00DB7110"/>
    <w:rsid w:val="00DB72DB"/>
    <w:rsid w:val="00DC1874"/>
    <w:rsid w:val="00DC5F69"/>
    <w:rsid w:val="00DE0029"/>
    <w:rsid w:val="00DE0552"/>
    <w:rsid w:val="00DE3985"/>
    <w:rsid w:val="00DE50D1"/>
    <w:rsid w:val="00DE6BA5"/>
    <w:rsid w:val="00DF20E4"/>
    <w:rsid w:val="00DF2C18"/>
    <w:rsid w:val="00E0150A"/>
    <w:rsid w:val="00E04EB0"/>
    <w:rsid w:val="00E07BE3"/>
    <w:rsid w:val="00E10556"/>
    <w:rsid w:val="00E10D79"/>
    <w:rsid w:val="00E1258E"/>
    <w:rsid w:val="00E131DF"/>
    <w:rsid w:val="00E16735"/>
    <w:rsid w:val="00E23C5E"/>
    <w:rsid w:val="00E26068"/>
    <w:rsid w:val="00E36236"/>
    <w:rsid w:val="00E36BF5"/>
    <w:rsid w:val="00E40DED"/>
    <w:rsid w:val="00E4663F"/>
    <w:rsid w:val="00E46EC8"/>
    <w:rsid w:val="00E47B25"/>
    <w:rsid w:val="00E560F8"/>
    <w:rsid w:val="00E57476"/>
    <w:rsid w:val="00E60794"/>
    <w:rsid w:val="00E64C66"/>
    <w:rsid w:val="00E70B29"/>
    <w:rsid w:val="00E711A7"/>
    <w:rsid w:val="00E75BAB"/>
    <w:rsid w:val="00E77D7D"/>
    <w:rsid w:val="00E953C6"/>
    <w:rsid w:val="00E9551E"/>
    <w:rsid w:val="00EA0F12"/>
    <w:rsid w:val="00EA12F7"/>
    <w:rsid w:val="00EA1754"/>
    <w:rsid w:val="00EA1D0F"/>
    <w:rsid w:val="00EA3180"/>
    <w:rsid w:val="00EA48D5"/>
    <w:rsid w:val="00EB127F"/>
    <w:rsid w:val="00EB2A12"/>
    <w:rsid w:val="00EC1574"/>
    <w:rsid w:val="00EC632F"/>
    <w:rsid w:val="00EC765C"/>
    <w:rsid w:val="00ED3A82"/>
    <w:rsid w:val="00ED4E89"/>
    <w:rsid w:val="00EE098B"/>
    <w:rsid w:val="00EE1002"/>
    <w:rsid w:val="00EE3B57"/>
    <w:rsid w:val="00EE61E0"/>
    <w:rsid w:val="00EE7767"/>
    <w:rsid w:val="00EF3C84"/>
    <w:rsid w:val="00F00B2B"/>
    <w:rsid w:val="00F0763D"/>
    <w:rsid w:val="00F143C0"/>
    <w:rsid w:val="00F15868"/>
    <w:rsid w:val="00F2135D"/>
    <w:rsid w:val="00F226D4"/>
    <w:rsid w:val="00F2442A"/>
    <w:rsid w:val="00F2477D"/>
    <w:rsid w:val="00F2714A"/>
    <w:rsid w:val="00F27675"/>
    <w:rsid w:val="00F27F0C"/>
    <w:rsid w:val="00F3398E"/>
    <w:rsid w:val="00F35675"/>
    <w:rsid w:val="00F35C0B"/>
    <w:rsid w:val="00F4001A"/>
    <w:rsid w:val="00F40765"/>
    <w:rsid w:val="00F41B90"/>
    <w:rsid w:val="00F44A37"/>
    <w:rsid w:val="00F5453C"/>
    <w:rsid w:val="00F54ACF"/>
    <w:rsid w:val="00F55089"/>
    <w:rsid w:val="00F562D8"/>
    <w:rsid w:val="00F64359"/>
    <w:rsid w:val="00F65FFF"/>
    <w:rsid w:val="00F67F5C"/>
    <w:rsid w:val="00F716C4"/>
    <w:rsid w:val="00F73F79"/>
    <w:rsid w:val="00F7463F"/>
    <w:rsid w:val="00F76F26"/>
    <w:rsid w:val="00F8616C"/>
    <w:rsid w:val="00F866B5"/>
    <w:rsid w:val="00F918A6"/>
    <w:rsid w:val="00F92413"/>
    <w:rsid w:val="00F94D91"/>
    <w:rsid w:val="00F97F62"/>
    <w:rsid w:val="00FA3EBE"/>
    <w:rsid w:val="00FA5835"/>
    <w:rsid w:val="00FB6C81"/>
    <w:rsid w:val="00FC538B"/>
    <w:rsid w:val="00FC546D"/>
    <w:rsid w:val="00FC575E"/>
    <w:rsid w:val="00FD3D40"/>
    <w:rsid w:val="00FD42BD"/>
    <w:rsid w:val="00FE09B7"/>
    <w:rsid w:val="00FE2232"/>
    <w:rsid w:val="00FE298C"/>
    <w:rsid w:val="00FE523F"/>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dumo/"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adumogroup" TargetMode="External"/><Relationship Id="rId17" Type="http://schemas.openxmlformats.org/officeDocument/2006/relationships/hyperlink" Target="mailto:andile@ngage.co.za" TargetMode="External"/><Relationship Id="rId2" Type="http://schemas.openxmlformats.org/officeDocument/2006/relationships/customXml" Target="../customXml/item2.xml"/><Relationship Id="rId16" Type="http://schemas.openxmlformats.org/officeDocument/2006/relationships/hyperlink" Target="http://www.adumo.com/payou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5" Type="http://schemas.openxmlformats.org/officeDocument/2006/relationships/numbering" Target="numbering.xml"/><Relationship Id="rId15" Type="http://schemas.openxmlformats.org/officeDocument/2006/relationships/hyperlink" Target="mailto:craig@iiso.co.za" TargetMode="Externa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4.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4543</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3</cp:revision>
  <cp:lastPrinted>2024-05-06T11:03:00Z</cp:lastPrinted>
  <dcterms:created xsi:type="dcterms:W3CDTF">2024-05-24T08:59:00Z</dcterms:created>
  <dcterms:modified xsi:type="dcterms:W3CDTF">2024-05-30T08:05:00Z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