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5E96F" w14:textId="746A7076" w:rsidR="00927E14" w:rsidRPr="007A760D" w:rsidRDefault="00A8174B" w:rsidP="00D7329E">
      <w:pPr>
        <w:spacing w:line="240" w:lineRule="auto"/>
        <w:rPr>
          <w:rFonts w:ascii="Arial" w:hAnsi="Arial" w:cs="Arial"/>
          <w:b/>
          <w:sz w:val="52"/>
          <w:szCs w:val="52"/>
        </w:rPr>
      </w:pPr>
      <w:r>
        <w:rPr>
          <w:rFonts w:ascii="Arial" w:hAnsi="Arial" w:cs="Arial"/>
          <w:b/>
          <w:sz w:val="52"/>
          <w:szCs w:val="52"/>
        </w:rPr>
        <w:t xml:space="preserve">NEWS </w:t>
      </w:r>
      <w:r w:rsidR="0001708C">
        <w:rPr>
          <w:rFonts w:ascii="Arial" w:hAnsi="Arial" w:cs="Arial"/>
          <w:b/>
          <w:sz w:val="52"/>
          <w:szCs w:val="52"/>
        </w:rPr>
        <w:t>ARTICLE</w:t>
      </w:r>
    </w:p>
    <w:p w14:paraId="5638BD95" w14:textId="5DE1DAEE" w:rsidR="00362346" w:rsidRDefault="00B00928" w:rsidP="00D477E8">
      <w:pPr>
        <w:spacing w:line="240" w:lineRule="auto"/>
        <w:rPr>
          <w:rFonts w:ascii="Arial" w:hAnsi="Arial" w:cs="Arial"/>
          <w:sz w:val="28"/>
          <w:szCs w:val="28"/>
        </w:rPr>
      </w:pPr>
      <w:r w:rsidRPr="00B00928">
        <w:rPr>
          <w:rFonts w:ascii="Arial" w:hAnsi="Arial" w:cs="Arial"/>
          <w:sz w:val="28"/>
          <w:szCs w:val="28"/>
        </w:rPr>
        <w:t>Driving sustainability and resilience in African mining with incentive payout solutions</w:t>
      </w:r>
    </w:p>
    <w:p w14:paraId="14CAB9E1" w14:textId="6F71B1C9" w:rsidR="00B00928" w:rsidRPr="00B00928" w:rsidRDefault="001D1DF1" w:rsidP="00B00928">
      <w:pPr>
        <w:rPr>
          <w:rFonts w:asciiTheme="minorHAnsi" w:eastAsiaTheme="minorHAnsi" w:hAnsiTheme="minorHAnsi" w:cstheme="minorBidi"/>
          <w:kern w:val="2"/>
          <w:lang w:eastAsia="en-US"/>
          <w14:ligatures w14:val="standardContextual"/>
        </w:rPr>
      </w:pPr>
      <w:r>
        <w:rPr>
          <w:rFonts w:cs="Arial"/>
          <w:b/>
          <w:iCs/>
        </w:rPr>
        <w:t>5 December</w:t>
      </w:r>
      <w:r w:rsidR="0074769B">
        <w:rPr>
          <w:rFonts w:cs="Arial"/>
          <w:b/>
          <w:iCs/>
        </w:rPr>
        <w:t xml:space="preserve"> </w:t>
      </w:r>
      <w:r w:rsidR="00927E14" w:rsidRPr="007B2BC0">
        <w:rPr>
          <w:rFonts w:cs="Arial"/>
          <w:b/>
          <w:iCs/>
        </w:rPr>
        <w:t>202</w:t>
      </w:r>
      <w:r w:rsidR="0001708C">
        <w:rPr>
          <w:rFonts w:cs="Arial"/>
          <w:b/>
          <w:iCs/>
        </w:rPr>
        <w:t>4</w:t>
      </w:r>
      <w:r w:rsidR="00927E14" w:rsidRPr="007B2BC0">
        <w:rPr>
          <w:rFonts w:cs="Arial"/>
          <w:b/>
          <w:iCs/>
        </w:rPr>
        <w:t>:</w:t>
      </w:r>
      <w:r w:rsidR="00A8174B">
        <w:rPr>
          <w:rFonts w:cs="Arial"/>
          <w:iCs/>
        </w:rPr>
        <w:t xml:space="preserve"> </w:t>
      </w:r>
      <w:bookmarkStart w:id="0" w:name="_Hlk184120099"/>
      <w:r w:rsidR="00B00928" w:rsidRPr="00B00928">
        <w:rPr>
          <w:rFonts w:asciiTheme="minorHAnsi" w:eastAsiaTheme="minorHAnsi" w:hAnsiTheme="minorHAnsi" w:cstheme="minorBidi"/>
          <w:kern w:val="2"/>
          <w:lang w:eastAsia="en-US"/>
          <w14:ligatures w14:val="standardContextual"/>
        </w:rPr>
        <w:t xml:space="preserve">As the mining industry prepares for </w:t>
      </w:r>
      <w:hyperlink r:id="rId11" w:history="1">
        <w:r w:rsidR="00B00928" w:rsidRPr="00B00928">
          <w:rPr>
            <w:rStyle w:val="Hyperlink"/>
            <w:rFonts w:asciiTheme="minorHAnsi" w:eastAsiaTheme="minorHAnsi" w:hAnsiTheme="minorHAnsi" w:cstheme="minorBidi"/>
            <w:kern w:val="2"/>
            <w:lang w:eastAsia="en-US"/>
            <w14:ligatures w14:val="standardContextual"/>
          </w:rPr>
          <w:t>Mining Indaba 2025</w:t>
        </w:r>
      </w:hyperlink>
      <w:r w:rsidR="00B00928" w:rsidRPr="00B00928">
        <w:rPr>
          <w:rFonts w:asciiTheme="minorHAnsi" w:eastAsiaTheme="minorHAnsi" w:hAnsiTheme="minorHAnsi" w:cstheme="minorBidi"/>
          <w:kern w:val="2"/>
          <w:lang w:eastAsia="en-US"/>
          <w14:ligatures w14:val="standardContextual"/>
        </w:rPr>
        <w:t xml:space="preserve">, themed ‘Future-Proofing African Mining, </w:t>
      </w:r>
      <w:proofErr w:type="gramStart"/>
      <w:r w:rsidR="00B00928" w:rsidRPr="00B00928">
        <w:rPr>
          <w:rFonts w:asciiTheme="minorHAnsi" w:eastAsiaTheme="minorHAnsi" w:hAnsiTheme="minorHAnsi" w:cstheme="minorBidi"/>
          <w:kern w:val="2"/>
          <w:lang w:eastAsia="en-US"/>
          <w14:ligatures w14:val="standardContextual"/>
        </w:rPr>
        <w:t>Today</w:t>
      </w:r>
      <w:proofErr w:type="gramEnd"/>
      <w:r w:rsidR="00B00928" w:rsidRPr="00B00928">
        <w:rPr>
          <w:rFonts w:asciiTheme="minorHAnsi" w:eastAsiaTheme="minorHAnsi" w:hAnsiTheme="minorHAnsi" w:cstheme="minorBidi"/>
          <w:kern w:val="2"/>
          <w:lang w:eastAsia="en-US"/>
          <w14:ligatures w14:val="standardContextual"/>
        </w:rPr>
        <w:t xml:space="preserve">!’, the focus is firmly set on sustainable practices, technological advancements, and community engagement. </w:t>
      </w:r>
      <w:bookmarkEnd w:id="0"/>
      <w:r w:rsidR="00B00928" w:rsidRPr="00B00928">
        <w:rPr>
          <w:rFonts w:asciiTheme="minorHAnsi" w:eastAsiaTheme="minorHAnsi" w:hAnsiTheme="minorHAnsi" w:cstheme="minorBidi"/>
          <w:kern w:val="2"/>
          <w:lang w:eastAsia="en-US"/>
          <w14:ligatures w14:val="standardContextual"/>
        </w:rPr>
        <w:t>The flagship event takes place 3 to 6 February at the Cape Town International convention Centre.</w:t>
      </w:r>
    </w:p>
    <w:p w14:paraId="4049A336" w14:textId="4BBA1F15" w:rsidR="00B00928" w:rsidRPr="00B00928" w:rsidRDefault="00B00928" w:rsidP="00B00928">
      <w:pPr>
        <w:rPr>
          <w:rFonts w:asciiTheme="minorHAnsi" w:eastAsiaTheme="minorHAnsi" w:hAnsiTheme="minorHAnsi" w:cstheme="minorBidi"/>
          <w:kern w:val="2"/>
          <w:lang w:eastAsia="en-US"/>
          <w14:ligatures w14:val="standardContextual"/>
        </w:rPr>
      </w:pPr>
      <w:bookmarkStart w:id="1" w:name="_Hlk184120163"/>
      <w:r w:rsidRPr="00B00928">
        <w:rPr>
          <w:rFonts w:asciiTheme="minorHAnsi" w:eastAsiaTheme="minorHAnsi" w:hAnsiTheme="minorHAnsi" w:cstheme="minorBidi"/>
          <w:kern w:val="2"/>
          <w:lang w:eastAsia="en-US"/>
          <w14:ligatures w14:val="standardContextual"/>
        </w:rPr>
        <w:t xml:space="preserve">South Africa’s mining sector saw a 4.7% year-on-year output increase in September 2024, </w:t>
      </w:r>
      <w:r w:rsidR="00276053">
        <w:rPr>
          <w:rFonts w:asciiTheme="minorHAnsi" w:eastAsiaTheme="minorHAnsi" w:hAnsiTheme="minorHAnsi" w:cstheme="minorBidi"/>
          <w:kern w:val="2"/>
          <w:lang w:eastAsia="en-US"/>
          <w14:ligatures w14:val="standardContextual"/>
        </w:rPr>
        <w:t xml:space="preserve">according to Stats SA, </w:t>
      </w:r>
      <w:r w:rsidRPr="00B00928">
        <w:rPr>
          <w:rFonts w:asciiTheme="minorHAnsi" w:eastAsiaTheme="minorHAnsi" w:hAnsiTheme="minorHAnsi" w:cstheme="minorBidi"/>
          <w:kern w:val="2"/>
          <w:lang w:eastAsia="en-US"/>
          <w14:ligatures w14:val="standardContextual"/>
        </w:rPr>
        <w:t xml:space="preserve">highlighting the critical role it plays in economic development and infrastructure. </w:t>
      </w:r>
      <w:bookmarkEnd w:id="1"/>
      <w:r w:rsidRPr="00B00928">
        <w:rPr>
          <w:rFonts w:asciiTheme="minorHAnsi" w:eastAsiaTheme="minorHAnsi" w:hAnsiTheme="minorHAnsi" w:cstheme="minorBidi"/>
          <w:kern w:val="2"/>
          <w:lang w:eastAsia="en-US"/>
          <w14:ligatures w14:val="standardContextual"/>
        </w:rPr>
        <w:t>With platinum group metals and iron ore leading the charge, the industry’s contribution to growth across the continent remains invaluable.</w:t>
      </w:r>
    </w:p>
    <w:p w14:paraId="64072A7A" w14:textId="406E72B4" w:rsidR="00B00928" w:rsidRPr="00B00928" w:rsidRDefault="00B00928" w:rsidP="00B00928">
      <w:pPr>
        <w:rPr>
          <w:rFonts w:asciiTheme="minorHAnsi" w:eastAsiaTheme="minorHAnsi" w:hAnsiTheme="minorHAnsi" w:cstheme="minorBidi"/>
          <w:kern w:val="2"/>
          <w:lang w:eastAsia="en-US"/>
          <w14:ligatures w14:val="standardContextual"/>
        </w:rPr>
      </w:pPr>
      <w:r w:rsidRPr="00B00928">
        <w:rPr>
          <w:rFonts w:asciiTheme="minorHAnsi" w:eastAsiaTheme="minorHAnsi" w:hAnsiTheme="minorHAnsi" w:cstheme="minorBidi"/>
          <w:kern w:val="2"/>
          <w:lang w:eastAsia="en-US"/>
          <w14:ligatures w14:val="standardContextual"/>
        </w:rPr>
        <w:t xml:space="preserve">However, this approach demands more than just operational excellence. It requires empowering the workforce, fostering innovation, and uplifting communities, an agenda </w:t>
      </w:r>
      <w:hyperlink r:id="rId12" w:history="1">
        <w:r w:rsidRPr="00B00928">
          <w:rPr>
            <w:rStyle w:val="Hyperlink"/>
            <w:rFonts w:asciiTheme="minorHAnsi" w:eastAsiaTheme="minorHAnsi" w:hAnsiTheme="minorHAnsi" w:cstheme="minorBidi"/>
            <w:kern w:val="2"/>
            <w:lang w:eastAsia="en-US"/>
            <w14:ligatures w14:val="standardContextual"/>
          </w:rPr>
          <w:t>adumo Payouts</w:t>
        </w:r>
      </w:hyperlink>
      <w:r w:rsidRPr="00B00928">
        <w:rPr>
          <w:rFonts w:asciiTheme="minorHAnsi" w:eastAsiaTheme="minorHAnsi" w:hAnsiTheme="minorHAnsi" w:cstheme="minorBidi"/>
          <w:kern w:val="2"/>
          <w:lang w:eastAsia="en-US"/>
          <w14:ligatures w14:val="standardContextual"/>
        </w:rPr>
        <w:t xml:space="preserve"> is uniquely positioned to support.  </w:t>
      </w:r>
    </w:p>
    <w:p w14:paraId="01F57EB0" w14:textId="1FA40193" w:rsidR="00B00928" w:rsidRPr="00B00928" w:rsidRDefault="00B00928" w:rsidP="00B00928">
      <w:pPr>
        <w:rPr>
          <w:rFonts w:asciiTheme="minorHAnsi" w:eastAsiaTheme="minorHAnsi" w:hAnsiTheme="minorHAnsi" w:cstheme="minorBidi"/>
          <w:kern w:val="2"/>
          <w:lang w:eastAsia="en-US"/>
          <w14:ligatures w14:val="standardContextual"/>
        </w:rPr>
      </w:pPr>
      <w:r w:rsidRPr="00B00928">
        <w:rPr>
          <w:rFonts w:asciiTheme="minorHAnsi" w:eastAsiaTheme="minorHAnsi" w:hAnsiTheme="minorHAnsi" w:cstheme="minorBidi"/>
          <w:kern w:val="2"/>
          <w:lang w:eastAsia="en-US"/>
          <w14:ligatures w14:val="standardContextual"/>
        </w:rPr>
        <w:t>“Mining is a cornerstone of Africa’s economic and social development,” says</w:t>
      </w:r>
      <w:r>
        <w:rPr>
          <w:rFonts w:asciiTheme="minorHAnsi" w:eastAsiaTheme="minorHAnsi" w:hAnsiTheme="minorHAnsi" w:cstheme="minorBidi"/>
          <w:kern w:val="2"/>
          <w:lang w:eastAsia="en-US"/>
          <w14:ligatures w14:val="standardContextual"/>
        </w:rPr>
        <w:t xml:space="preserve"> CEO</w:t>
      </w:r>
      <w:r w:rsidRPr="00B00928">
        <w:rPr>
          <w:rFonts w:asciiTheme="minorHAnsi" w:eastAsiaTheme="minorHAnsi" w:hAnsiTheme="minorHAnsi" w:cstheme="minorBidi"/>
          <w:kern w:val="2"/>
          <w:lang w:eastAsia="en-US"/>
          <w14:ligatures w14:val="standardContextual"/>
        </w:rPr>
        <w:t xml:space="preserve"> </w:t>
      </w:r>
      <w:r w:rsidRPr="00B00928">
        <w:rPr>
          <w:rFonts w:asciiTheme="minorHAnsi" w:eastAsiaTheme="minorHAnsi" w:hAnsiTheme="minorHAnsi" w:cstheme="minorBidi"/>
          <w:b/>
          <w:bCs/>
          <w:kern w:val="2"/>
          <w:lang w:eastAsia="en-US"/>
          <w14:ligatures w14:val="standardContextual"/>
        </w:rPr>
        <w:t>Steve Mallaby</w:t>
      </w:r>
      <w:r w:rsidRPr="00B00928">
        <w:rPr>
          <w:rFonts w:asciiTheme="minorHAnsi" w:eastAsiaTheme="minorHAnsi" w:hAnsiTheme="minorHAnsi" w:cstheme="minorBidi"/>
          <w:kern w:val="2"/>
          <w:lang w:eastAsia="en-US"/>
          <w14:ligatures w14:val="standardContextual"/>
        </w:rPr>
        <w:t xml:space="preserve">. “Our tailored incentive payout solutions align with Mining Indaba’s vision, helping mining companies build resilient workforces, improve operational efficiency, and contribute to community well-being.”  </w:t>
      </w:r>
    </w:p>
    <w:p w14:paraId="4209DCC9" w14:textId="640DA242" w:rsidR="00B00928" w:rsidRPr="00B00928" w:rsidRDefault="00B00928" w:rsidP="00B00928">
      <w:pPr>
        <w:rPr>
          <w:rFonts w:asciiTheme="minorHAnsi" w:eastAsiaTheme="minorHAnsi" w:hAnsiTheme="minorHAnsi" w:cstheme="minorBidi"/>
          <w:kern w:val="2"/>
          <w:lang w:eastAsia="en-US"/>
          <w14:ligatures w14:val="standardContextual"/>
        </w:rPr>
      </w:pPr>
      <w:bookmarkStart w:id="2" w:name="_Hlk184120195"/>
      <w:r w:rsidRPr="00B00928">
        <w:rPr>
          <w:rFonts w:asciiTheme="minorHAnsi" w:eastAsiaTheme="minorHAnsi" w:hAnsiTheme="minorHAnsi" w:cstheme="minorBidi"/>
          <w:kern w:val="2"/>
          <w:lang w:eastAsia="en-US"/>
          <w14:ligatures w14:val="standardContextual"/>
        </w:rPr>
        <w:t xml:space="preserve">By integrating incentive </w:t>
      </w:r>
      <w:r w:rsidR="00936433">
        <w:rPr>
          <w:rFonts w:asciiTheme="minorHAnsi" w:eastAsiaTheme="minorHAnsi" w:hAnsiTheme="minorHAnsi" w:cstheme="minorBidi"/>
          <w:kern w:val="2"/>
          <w:lang w:eastAsia="en-US"/>
          <w14:ligatures w14:val="standardContextual"/>
        </w:rPr>
        <w:t xml:space="preserve">payout </w:t>
      </w:r>
      <w:r w:rsidRPr="00B00928">
        <w:rPr>
          <w:rFonts w:asciiTheme="minorHAnsi" w:eastAsiaTheme="minorHAnsi" w:hAnsiTheme="minorHAnsi" w:cstheme="minorBidi"/>
          <w:kern w:val="2"/>
          <w:lang w:eastAsia="en-US"/>
          <w14:ligatures w14:val="standardContextual"/>
        </w:rPr>
        <w:t xml:space="preserve">programmes that promote safety and productivity, adumo Payouts provides a foundation for workforce empowerment. </w:t>
      </w:r>
      <w:bookmarkEnd w:id="2"/>
      <w:r w:rsidRPr="00B00928">
        <w:rPr>
          <w:rFonts w:asciiTheme="minorHAnsi" w:eastAsiaTheme="minorHAnsi" w:hAnsiTheme="minorHAnsi" w:cstheme="minorBidi"/>
          <w:kern w:val="2"/>
          <w:lang w:eastAsia="en-US"/>
          <w14:ligatures w14:val="standardContextual"/>
        </w:rPr>
        <w:t>This approach ensures that mining companies are not just operating sustainably but also supporting the broader goals of economic and social inclusivity.</w:t>
      </w:r>
    </w:p>
    <w:p w14:paraId="1F8A372F" w14:textId="13B47653" w:rsidR="00B00928" w:rsidRPr="00B00928" w:rsidRDefault="00B00928" w:rsidP="00B00928">
      <w:pPr>
        <w:rPr>
          <w:rFonts w:asciiTheme="minorHAnsi" w:eastAsiaTheme="minorHAnsi" w:hAnsiTheme="minorHAnsi" w:cstheme="minorBidi"/>
          <w:kern w:val="2"/>
          <w:lang w:eastAsia="en-US"/>
          <w14:ligatures w14:val="standardContextual"/>
        </w:rPr>
      </w:pPr>
      <w:r w:rsidRPr="00B00928">
        <w:rPr>
          <w:rFonts w:asciiTheme="minorHAnsi" w:eastAsiaTheme="minorHAnsi" w:hAnsiTheme="minorHAnsi" w:cstheme="minorBidi"/>
          <w:kern w:val="2"/>
          <w:lang w:eastAsia="en-US"/>
          <w14:ligatures w14:val="standardContextual"/>
        </w:rPr>
        <w:t>Junior mining companies play a</w:t>
      </w:r>
      <w:r w:rsidR="00936433">
        <w:rPr>
          <w:rFonts w:asciiTheme="minorHAnsi" w:eastAsiaTheme="minorHAnsi" w:hAnsiTheme="minorHAnsi" w:cstheme="minorBidi"/>
          <w:kern w:val="2"/>
          <w:lang w:eastAsia="en-US"/>
          <w14:ligatures w14:val="standardContextual"/>
        </w:rPr>
        <w:t>n equally</w:t>
      </w:r>
      <w:r w:rsidRPr="00B00928">
        <w:rPr>
          <w:rFonts w:asciiTheme="minorHAnsi" w:eastAsiaTheme="minorHAnsi" w:hAnsiTheme="minorHAnsi" w:cstheme="minorBidi"/>
          <w:kern w:val="2"/>
          <w:lang w:eastAsia="en-US"/>
          <w14:ligatures w14:val="standardContextual"/>
        </w:rPr>
        <w:t xml:space="preserve"> vital role in Africa’s mining ecosystem, acting as catalysts for local development and job creation. Yet, their scale often limits access to resources and solutions. adumo Payouts bridges this gap by offering innovative incentive </w:t>
      </w:r>
      <w:r w:rsidR="00936433">
        <w:rPr>
          <w:rFonts w:asciiTheme="minorHAnsi" w:eastAsiaTheme="minorHAnsi" w:hAnsiTheme="minorHAnsi" w:cstheme="minorBidi"/>
          <w:kern w:val="2"/>
          <w:lang w:eastAsia="en-US"/>
          <w14:ligatures w14:val="standardContextual"/>
        </w:rPr>
        <w:t xml:space="preserve">payout </w:t>
      </w:r>
      <w:r w:rsidRPr="00B00928">
        <w:rPr>
          <w:rFonts w:asciiTheme="minorHAnsi" w:eastAsiaTheme="minorHAnsi" w:hAnsiTheme="minorHAnsi" w:cstheme="minorBidi"/>
          <w:kern w:val="2"/>
          <w:lang w:eastAsia="en-US"/>
          <w14:ligatures w14:val="standardContextual"/>
        </w:rPr>
        <w:t xml:space="preserve">programmes tailored to the unique needs of junior miners. “Our solutions not only drive productivity but also help junior miners create a culture of financial responsibility and sustainability,” explains Mallaby. </w:t>
      </w:r>
    </w:p>
    <w:p w14:paraId="1473DC18" w14:textId="618543A1" w:rsidR="00B00928" w:rsidRPr="00B00928" w:rsidRDefault="00B00928" w:rsidP="00B00928">
      <w:pPr>
        <w:rPr>
          <w:rFonts w:asciiTheme="minorHAnsi" w:eastAsiaTheme="minorHAnsi" w:hAnsiTheme="minorHAnsi" w:cstheme="minorBidi"/>
          <w:kern w:val="2"/>
          <w:lang w:eastAsia="en-US"/>
          <w14:ligatures w14:val="standardContextual"/>
        </w:rPr>
      </w:pPr>
      <w:r w:rsidRPr="00B509F5">
        <w:rPr>
          <w:rFonts w:asciiTheme="minorHAnsi" w:eastAsiaTheme="minorHAnsi" w:hAnsiTheme="minorHAnsi" w:cstheme="minorBidi"/>
          <w:kern w:val="2"/>
          <w:lang w:eastAsia="en-US"/>
          <w14:ligatures w14:val="standardContextual"/>
        </w:rPr>
        <w:t xml:space="preserve">The mining sector has long faced challenges in fostering a savings culture among its workforce, </w:t>
      </w:r>
      <w:r w:rsidR="00276053" w:rsidRPr="00B509F5">
        <w:rPr>
          <w:rFonts w:asciiTheme="minorHAnsi" w:eastAsiaTheme="minorHAnsi" w:hAnsiTheme="minorHAnsi" w:cstheme="minorBidi"/>
          <w:kern w:val="2"/>
          <w:lang w:eastAsia="en-US"/>
          <w14:ligatures w14:val="standardContextual"/>
        </w:rPr>
        <w:t>including</w:t>
      </w:r>
      <w:r w:rsidR="00B509F5" w:rsidRPr="00B509F5">
        <w:rPr>
          <w:rFonts w:asciiTheme="minorHAnsi" w:eastAsiaTheme="minorHAnsi" w:hAnsiTheme="minorHAnsi" w:cstheme="minorBidi"/>
          <w:kern w:val="2"/>
          <w:lang w:eastAsia="en-US"/>
          <w14:ligatures w14:val="standardContextual"/>
        </w:rPr>
        <w:t xml:space="preserve"> </w:t>
      </w:r>
      <w:r w:rsidR="00276053" w:rsidRPr="00B509F5">
        <w:rPr>
          <w:rFonts w:asciiTheme="minorHAnsi" w:eastAsiaTheme="minorHAnsi" w:hAnsiTheme="minorHAnsi" w:cstheme="minorBidi"/>
          <w:kern w:val="2"/>
          <w:lang w:eastAsia="en-US"/>
          <w14:ligatures w14:val="standardContextual"/>
        </w:rPr>
        <w:t xml:space="preserve">older </w:t>
      </w:r>
      <w:r w:rsidR="00B509F5" w:rsidRPr="00B509F5">
        <w:rPr>
          <w:rFonts w:asciiTheme="minorHAnsi" w:eastAsiaTheme="minorHAnsi" w:hAnsiTheme="minorHAnsi" w:cstheme="minorBidi"/>
          <w:kern w:val="2"/>
          <w:lang w:eastAsia="en-US"/>
          <w14:ligatures w14:val="standardContextual"/>
        </w:rPr>
        <w:t xml:space="preserve">and </w:t>
      </w:r>
      <w:r w:rsidRPr="00B509F5">
        <w:rPr>
          <w:rFonts w:asciiTheme="minorHAnsi" w:eastAsiaTheme="minorHAnsi" w:hAnsiTheme="minorHAnsi" w:cstheme="minorBidi"/>
          <w:kern w:val="2"/>
          <w:lang w:eastAsia="en-US"/>
          <w14:ligatures w14:val="standardContextual"/>
        </w:rPr>
        <w:t>younger employees.</w:t>
      </w:r>
      <w:r w:rsidRPr="00B00928">
        <w:rPr>
          <w:rFonts w:asciiTheme="minorHAnsi" w:eastAsiaTheme="minorHAnsi" w:hAnsiTheme="minorHAnsi" w:cstheme="minorBidi"/>
          <w:kern w:val="2"/>
          <w:lang w:eastAsia="en-US"/>
          <w14:ligatures w14:val="standardContextual"/>
        </w:rPr>
        <w:t xml:space="preserve"> Rewards cards are a positive approach to incentivising safety and productivity, while equipping workers with tools to manage their finances.</w:t>
      </w:r>
    </w:p>
    <w:p w14:paraId="3BCF4C47" w14:textId="420E56F4" w:rsidR="00B00928" w:rsidRPr="00B00928" w:rsidRDefault="00B00928" w:rsidP="00B00928">
      <w:pPr>
        <w:rPr>
          <w:rFonts w:asciiTheme="minorHAnsi" w:eastAsiaTheme="minorHAnsi" w:hAnsiTheme="minorHAnsi" w:cstheme="minorBidi"/>
          <w:kern w:val="2"/>
          <w:lang w:eastAsia="en-US"/>
          <w14:ligatures w14:val="standardContextual"/>
        </w:rPr>
      </w:pPr>
      <w:r w:rsidRPr="00B00928">
        <w:rPr>
          <w:rFonts w:asciiTheme="minorHAnsi" w:eastAsiaTheme="minorHAnsi" w:hAnsiTheme="minorHAnsi" w:cstheme="minorBidi"/>
          <w:kern w:val="2"/>
          <w:lang w:eastAsia="en-US"/>
          <w14:ligatures w14:val="standardContextual"/>
        </w:rPr>
        <w:t xml:space="preserve">“Financial empowerment is about more than just payouts; it is about fostering a culture of inclusivity within mining communities,” stresses Mallaby. Tailored </w:t>
      </w:r>
      <w:r w:rsidR="008A2CD3">
        <w:rPr>
          <w:rFonts w:asciiTheme="minorHAnsi" w:eastAsiaTheme="minorHAnsi" w:hAnsiTheme="minorHAnsi" w:cstheme="minorBidi"/>
          <w:kern w:val="2"/>
          <w:lang w:eastAsia="en-US"/>
          <w14:ligatures w14:val="standardContextual"/>
        </w:rPr>
        <w:t xml:space="preserve">payout </w:t>
      </w:r>
      <w:r w:rsidRPr="00B00928">
        <w:rPr>
          <w:rFonts w:asciiTheme="minorHAnsi" w:eastAsiaTheme="minorHAnsi" w:hAnsiTheme="minorHAnsi" w:cstheme="minorBidi"/>
          <w:kern w:val="2"/>
          <w:lang w:eastAsia="en-US"/>
          <w14:ligatures w14:val="standardContextual"/>
        </w:rPr>
        <w:t>solutions from adumo can create lasting change in how workers engage with and benefit from their incentives.</w:t>
      </w:r>
    </w:p>
    <w:p w14:paraId="1AAE052E" w14:textId="77777777" w:rsidR="00B00928" w:rsidRPr="00B00928" w:rsidRDefault="00B00928" w:rsidP="00B00928">
      <w:pPr>
        <w:rPr>
          <w:rFonts w:asciiTheme="minorHAnsi" w:eastAsiaTheme="minorHAnsi" w:hAnsiTheme="minorHAnsi" w:cstheme="minorBidi"/>
          <w:kern w:val="2"/>
          <w:lang w:eastAsia="en-US"/>
          <w14:ligatures w14:val="standardContextual"/>
        </w:rPr>
      </w:pPr>
      <w:bookmarkStart w:id="3" w:name="_Hlk184120217"/>
      <w:r w:rsidRPr="00B00928">
        <w:rPr>
          <w:rFonts w:asciiTheme="minorHAnsi" w:eastAsiaTheme="minorHAnsi" w:hAnsiTheme="minorHAnsi" w:cstheme="minorBidi"/>
          <w:kern w:val="2"/>
          <w:lang w:eastAsia="en-US"/>
          <w14:ligatures w14:val="standardContextual"/>
        </w:rPr>
        <w:t>Safety remains a core priority for the mining industry, as underscored by Mining Indaba 2025’s commitment to Zero Harm. Incentive payout schemes are a powerful tool in this regard, driving behavioural change and fostering a safety-first culture.</w:t>
      </w:r>
    </w:p>
    <w:bookmarkEnd w:id="3"/>
    <w:p w14:paraId="210970D5" w14:textId="77777777" w:rsidR="00B00928" w:rsidRPr="00B00928" w:rsidRDefault="00B00928" w:rsidP="00B00928">
      <w:pPr>
        <w:rPr>
          <w:rFonts w:asciiTheme="minorHAnsi" w:eastAsiaTheme="minorHAnsi" w:hAnsiTheme="minorHAnsi" w:cstheme="minorBidi"/>
          <w:kern w:val="2"/>
          <w:lang w:eastAsia="en-US"/>
          <w14:ligatures w14:val="standardContextual"/>
        </w:rPr>
      </w:pPr>
      <w:r w:rsidRPr="00B00928">
        <w:rPr>
          <w:rFonts w:asciiTheme="minorHAnsi" w:eastAsiaTheme="minorHAnsi" w:hAnsiTheme="minorHAnsi" w:cstheme="minorBidi"/>
          <w:kern w:val="2"/>
          <w:lang w:eastAsia="en-US"/>
          <w14:ligatures w14:val="standardContextual"/>
        </w:rPr>
        <w:t>“Our incentive payout solutions are designed to encourage proactive safety practices, helping companies align with Zero Harm goals,” says Mallaby. “By rewarding positive behaviours, the workforce stands to be more engaged and responsible.”</w:t>
      </w:r>
    </w:p>
    <w:p w14:paraId="023A5AEC" w14:textId="1EBEF72F" w:rsidR="00B00928" w:rsidRPr="00B00928" w:rsidRDefault="00B00928" w:rsidP="00B00928">
      <w:pPr>
        <w:rPr>
          <w:rFonts w:asciiTheme="minorHAnsi" w:eastAsiaTheme="minorHAnsi" w:hAnsiTheme="minorHAnsi" w:cstheme="minorBidi"/>
          <w:kern w:val="2"/>
          <w:lang w:eastAsia="en-US"/>
          <w14:ligatures w14:val="standardContextual"/>
        </w:rPr>
      </w:pPr>
      <w:r w:rsidRPr="00B00928">
        <w:rPr>
          <w:rFonts w:asciiTheme="minorHAnsi" w:eastAsiaTheme="minorHAnsi" w:hAnsiTheme="minorHAnsi" w:cstheme="minorBidi"/>
          <w:kern w:val="2"/>
          <w:lang w:eastAsia="en-US"/>
          <w14:ligatures w14:val="standardContextual"/>
        </w:rPr>
        <w:t xml:space="preserve">Economic empowerment is at the heart of Mining Indaba’s vision for future-proofing the industry. Solutions from adumo support this by ensuring that incentives reach all employees equitably, </w:t>
      </w:r>
      <w:r w:rsidRPr="00B00928">
        <w:rPr>
          <w:rFonts w:asciiTheme="minorHAnsi" w:eastAsiaTheme="minorHAnsi" w:hAnsiTheme="minorHAnsi" w:cstheme="minorBidi"/>
          <w:kern w:val="2"/>
          <w:lang w:eastAsia="en-US"/>
          <w14:ligatures w14:val="standardContextual"/>
        </w:rPr>
        <w:lastRenderedPageBreak/>
        <w:t xml:space="preserve">promoting inclusivity across diverse roles. “Beyond the workplace, our </w:t>
      </w:r>
      <w:r w:rsidR="008A2CD3">
        <w:rPr>
          <w:rFonts w:asciiTheme="minorHAnsi" w:eastAsiaTheme="minorHAnsi" w:hAnsiTheme="minorHAnsi" w:cstheme="minorBidi"/>
          <w:kern w:val="2"/>
          <w:lang w:eastAsia="en-US"/>
          <w14:ligatures w14:val="standardContextual"/>
        </w:rPr>
        <w:t xml:space="preserve">payout </w:t>
      </w:r>
      <w:r w:rsidRPr="00B00928">
        <w:rPr>
          <w:rFonts w:asciiTheme="minorHAnsi" w:eastAsiaTheme="minorHAnsi" w:hAnsiTheme="minorHAnsi" w:cstheme="minorBidi"/>
          <w:kern w:val="2"/>
          <w:lang w:eastAsia="en-US"/>
          <w14:ligatures w14:val="standardContextual"/>
        </w:rPr>
        <w:t xml:space="preserve">solutions create ripple effects in mining communities, fostering local development and broader economic growth,” adds Mallaby. </w:t>
      </w:r>
    </w:p>
    <w:p w14:paraId="13BEC469" w14:textId="77777777" w:rsidR="00B00928" w:rsidRPr="00B00928" w:rsidRDefault="00B00928" w:rsidP="00B00928">
      <w:pPr>
        <w:rPr>
          <w:rFonts w:asciiTheme="minorHAnsi" w:eastAsiaTheme="minorHAnsi" w:hAnsiTheme="minorHAnsi" w:cstheme="minorBidi"/>
          <w:kern w:val="2"/>
          <w:lang w:eastAsia="en-US"/>
          <w14:ligatures w14:val="standardContextual"/>
        </w:rPr>
      </w:pPr>
      <w:r w:rsidRPr="00B00928">
        <w:rPr>
          <w:rFonts w:asciiTheme="minorHAnsi" w:eastAsiaTheme="minorHAnsi" w:hAnsiTheme="minorHAnsi" w:cstheme="minorBidi"/>
          <w:kern w:val="2"/>
          <w:lang w:eastAsia="en-US"/>
          <w14:ligatures w14:val="standardContextual"/>
        </w:rPr>
        <w:t>While technology and machinery are often seen as the forefront of mining innovation, adumo Payouts highlights that innovation extends to workforce management and incentive solutions. By enabling companies to adapt swiftly to changing industry needs, adumo’s incentive payout schemes ensure operational agility.</w:t>
      </w:r>
    </w:p>
    <w:p w14:paraId="1881BE3A" w14:textId="4E36E9E1" w:rsidR="00B00928" w:rsidRPr="00B00928" w:rsidRDefault="00B00928" w:rsidP="00B00928">
      <w:pPr>
        <w:rPr>
          <w:rFonts w:asciiTheme="minorHAnsi" w:eastAsiaTheme="minorHAnsi" w:hAnsiTheme="minorHAnsi" w:cstheme="minorBidi"/>
          <w:kern w:val="2"/>
          <w:lang w:eastAsia="en-US"/>
          <w14:ligatures w14:val="standardContextual"/>
        </w:rPr>
      </w:pPr>
      <w:r w:rsidRPr="00B00928">
        <w:rPr>
          <w:rFonts w:asciiTheme="minorHAnsi" w:eastAsiaTheme="minorHAnsi" w:hAnsiTheme="minorHAnsi" w:cstheme="minorBidi"/>
          <w:kern w:val="2"/>
          <w:lang w:eastAsia="en-US"/>
          <w14:ligatures w14:val="standardContextual"/>
        </w:rPr>
        <w:t>Mining Indaba 2025 calls for a collective effort to secure the future of African mining. “Our answer to this call is incentive payout solutions that drive safety, productivity, and financial empowerment,” says Mallaby.</w:t>
      </w:r>
    </w:p>
    <w:p w14:paraId="2B5970C9" w14:textId="1863E4A8" w:rsidR="00A8174B" w:rsidRDefault="00B00928" w:rsidP="00B00928">
      <w:pPr>
        <w:rPr>
          <w:rFonts w:asciiTheme="minorHAnsi" w:eastAsiaTheme="minorHAnsi" w:hAnsiTheme="minorHAnsi" w:cstheme="minorBidi"/>
          <w:kern w:val="2"/>
          <w:lang w:eastAsia="en-US"/>
          <w14:ligatures w14:val="standardContextual"/>
        </w:rPr>
      </w:pPr>
      <w:r w:rsidRPr="00B00928">
        <w:rPr>
          <w:rFonts w:asciiTheme="minorHAnsi" w:eastAsiaTheme="minorHAnsi" w:hAnsiTheme="minorHAnsi" w:cstheme="minorBidi"/>
          <w:kern w:val="2"/>
          <w:lang w:eastAsia="en-US"/>
          <w14:ligatures w14:val="standardContextual"/>
        </w:rPr>
        <w:t>“Our vision aligns with Mining Indaba’s. Together, we can build a sustainable and resilient future for African mining, one that uplifts its people and communities while achieving long-term growth.</w:t>
      </w:r>
      <w:r>
        <w:rPr>
          <w:rFonts w:asciiTheme="minorHAnsi" w:eastAsiaTheme="minorHAnsi" w:hAnsiTheme="minorHAnsi" w:cstheme="minorBidi"/>
          <w:kern w:val="2"/>
          <w:lang w:eastAsia="en-US"/>
          <w14:ligatures w14:val="standardContextual"/>
        </w:rPr>
        <w:t xml:space="preserve"> </w:t>
      </w:r>
      <w:r w:rsidRPr="00B00928">
        <w:rPr>
          <w:rFonts w:asciiTheme="minorHAnsi" w:eastAsiaTheme="minorHAnsi" w:hAnsiTheme="minorHAnsi" w:cstheme="minorBidi"/>
          <w:kern w:val="2"/>
          <w:lang w:eastAsia="en-US"/>
          <w14:ligatures w14:val="standardContextual"/>
        </w:rPr>
        <w:t>The mining industry stands at a pivotal moment. By adopting forward-thinking incentive strategies, companies can not only meet the challenges of today but also secure the promise of tomorrow. Future-proof your workforce, and in doing so, future-proof the industry,” concludes Mallaby</w:t>
      </w:r>
      <w:r w:rsidR="00A8174B" w:rsidRPr="00A8174B">
        <w:rPr>
          <w:rFonts w:asciiTheme="minorHAnsi" w:eastAsiaTheme="minorHAnsi" w:hAnsiTheme="minorHAnsi" w:cstheme="minorBidi"/>
          <w:kern w:val="2"/>
          <w:lang w:eastAsia="en-US"/>
          <w14:ligatures w14:val="standardContextual"/>
        </w:rPr>
        <w:t>.</w:t>
      </w:r>
    </w:p>
    <w:p w14:paraId="4DED915A" w14:textId="5CDCA7DA" w:rsidR="00276053" w:rsidRPr="00276053" w:rsidRDefault="00276053" w:rsidP="00276053">
      <w:pPr>
        <w:spacing w:after="0"/>
        <w:rPr>
          <w:rFonts w:asciiTheme="minorHAnsi" w:eastAsiaTheme="minorHAnsi" w:hAnsiTheme="minorHAnsi" w:cstheme="minorBidi"/>
          <w:b/>
          <w:bCs/>
          <w:kern w:val="2"/>
          <w:sz w:val="20"/>
          <w:szCs w:val="20"/>
          <w:lang w:eastAsia="en-US"/>
          <w14:ligatures w14:val="standardContextual"/>
        </w:rPr>
      </w:pPr>
      <w:r w:rsidRPr="00276053">
        <w:rPr>
          <w:rFonts w:asciiTheme="minorHAnsi" w:eastAsiaTheme="minorHAnsi" w:hAnsiTheme="minorHAnsi" w:cstheme="minorBidi"/>
          <w:b/>
          <w:bCs/>
          <w:kern w:val="2"/>
          <w:sz w:val="20"/>
          <w:szCs w:val="20"/>
          <w:lang w:eastAsia="en-US"/>
          <w14:ligatures w14:val="standardContextual"/>
        </w:rPr>
        <w:t>REFERENCE</w:t>
      </w:r>
    </w:p>
    <w:p w14:paraId="2957D2FB" w14:textId="6DE2274B" w:rsidR="00276053" w:rsidRPr="00276053" w:rsidRDefault="001D1DF1" w:rsidP="00B00928">
      <w:pPr>
        <w:rPr>
          <w:rFonts w:asciiTheme="minorHAnsi" w:eastAsiaTheme="minorHAnsi" w:hAnsiTheme="minorHAnsi" w:cstheme="minorBidi"/>
          <w:kern w:val="2"/>
          <w:sz w:val="20"/>
          <w:szCs w:val="20"/>
          <w:lang w:eastAsia="en-US"/>
          <w14:ligatures w14:val="standardContextual"/>
        </w:rPr>
      </w:pPr>
      <w:hyperlink r:id="rId13" w:history="1">
        <w:r w:rsidR="00276053" w:rsidRPr="00276053">
          <w:rPr>
            <w:rStyle w:val="Hyperlink"/>
            <w:rFonts w:asciiTheme="minorHAnsi" w:eastAsiaTheme="minorHAnsi" w:hAnsiTheme="minorHAnsi" w:cstheme="minorBidi"/>
            <w:kern w:val="2"/>
            <w:sz w:val="20"/>
            <w:szCs w:val="20"/>
            <w:lang w:eastAsia="en-US"/>
            <w14:ligatures w14:val="standardContextual"/>
          </w:rPr>
          <w:t>Mining surprise for South Africa</w:t>
        </w:r>
      </w:hyperlink>
    </w:p>
    <w:p w14:paraId="1CA8BCCD" w14:textId="4331F62C" w:rsidR="000B30BD" w:rsidRDefault="00C127A6" w:rsidP="000B30BD">
      <w:pPr>
        <w:rPr>
          <w:rFonts w:cs="Arial"/>
          <w:iCs/>
        </w:rPr>
      </w:pPr>
      <w:r w:rsidRPr="00C127A6">
        <w:rPr>
          <w:rFonts w:eastAsia="Calibri" w:cs="Calibri"/>
          <w:b/>
          <w:i/>
          <w:color w:val="000000"/>
          <w:lang w:eastAsia="en-ZA"/>
        </w:rPr>
        <w:t>Ends</w:t>
      </w:r>
    </w:p>
    <w:p w14:paraId="1069027C" w14:textId="5149F0D3" w:rsidR="00C127A6" w:rsidRPr="000B30BD" w:rsidRDefault="00C127A6" w:rsidP="00C127A6">
      <w:pPr>
        <w:spacing w:after="0"/>
        <w:rPr>
          <w:rFonts w:cs="Arial"/>
          <w:iCs/>
        </w:rPr>
      </w:pPr>
      <w:r w:rsidRPr="00C127A6">
        <w:rPr>
          <w:rFonts w:eastAsia="Calibri" w:cs="Calibri"/>
          <w:b/>
          <w:color w:val="000000"/>
          <w:lang w:eastAsia="en-ZA"/>
        </w:rPr>
        <w:t xml:space="preserve">Connect with </w:t>
      </w:r>
      <w:r>
        <w:rPr>
          <w:rFonts w:eastAsia="Calibri" w:cs="Calibri"/>
          <w:b/>
          <w:color w:val="000000"/>
          <w:lang w:eastAsia="en-ZA"/>
        </w:rPr>
        <w:t>adumo Payouts</w:t>
      </w:r>
      <w:r w:rsidRPr="00C127A6">
        <w:rPr>
          <w:rFonts w:eastAsia="Calibri" w:cs="Calibri"/>
          <w:b/>
          <w:color w:val="000000"/>
          <w:lang w:eastAsia="en-ZA"/>
        </w:rPr>
        <w:t xml:space="preserve"> on Social Media to receive the company’s latest news</w:t>
      </w:r>
      <w:r w:rsidRPr="00C127A6">
        <w:rPr>
          <w:rFonts w:eastAsia="Calibri" w:cs="Calibri"/>
          <w:b/>
          <w:color w:val="000000"/>
          <w:lang w:eastAsia="en-ZA"/>
        </w:rPr>
        <w:br/>
      </w:r>
      <w:r w:rsidRPr="00C127A6">
        <w:rPr>
          <w:b/>
          <w:bCs/>
        </w:rPr>
        <w:t>Facebook</w:t>
      </w:r>
      <w:r>
        <w:t xml:space="preserve">: </w:t>
      </w:r>
      <w:hyperlink r:id="rId14" w:history="1">
        <w:r>
          <w:rPr>
            <w:rStyle w:val="Hyperlink"/>
          </w:rPr>
          <w:t>https://www.facebook.com/adumogroup</w:t>
        </w:r>
      </w:hyperlink>
    </w:p>
    <w:p w14:paraId="279118EE" w14:textId="77777777" w:rsidR="00C127A6" w:rsidRDefault="00C127A6" w:rsidP="00C127A6">
      <w:r w:rsidRPr="00C127A6">
        <w:rPr>
          <w:b/>
          <w:bCs/>
        </w:rPr>
        <w:t>LinkedIn</w:t>
      </w:r>
      <w:r>
        <w:t xml:space="preserve">: </w:t>
      </w:r>
      <w:hyperlink r:id="rId15" w:history="1">
        <w:r>
          <w:rPr>
            <w:rStyle w:val="Hyperlink"/>
          </w:rPr>
          <w:t>https://www.linkedin.com/company/adumo/</w:t>
        </w:r>
      </w:hyperlink>
      <w:r>
        <w:t xml:space="preserve"> </w:t>
      </w:r>
    </w:p>
    <w:p w14:paraId="634281AD" w14:textId="047619B0" w:rsidR="00C127A6" w:rsidRPr="00C127A6" w:rsidRDefault="00C127A6" w:rsidP="00C127A6">
      <w:pPr>
        <w:tabs>
          <w:tab w:val="right" w:pos="9026"/>
        </w:tabs>
        <w:spacing w:line="240" w:lineRule="auto"/>
        <w:rPr>
          <w:rFonts w:ascii="Arial" w:hAnsi="Arial" w:cs="Arial"/>
          <w:sz w:val="28"/>
          <w:szCs w:val="28"/>
        </w:rPr>
      </w:pPr>
      <w:r w:rsidRPr="00C127A6">
        <w:rPr>
          <w:rFonts w:eastAsia="Calibri" w:cs="Calibri"/>
          <w:b/>
          <w:color w:val="000000"/>
          <w:lang w:eastAsia="en-ZA"/>
        </w:rPr>
        <w:t>Notes to the Editor</w:t>
      </w:r>
      <w:r w:rsidRPr="00C127A6">
        <w:rPr>
          <w:rFonts w:eastAsia="Calibri" w:cs="Calibri"/>
          <w:color w:val="000000"/>
          <w:lang w:eastAsia="en-ZA"/>
        </w:rPr>
        <w:br/>
        <w:t xml:space="preserve">To download hi-res images for this release, please visit </w:t>
      </w:r>
      <w:hyperlink r:id="rId16" w:history="1">
        <w:r w:rsidRPr="00C127A6">
          <w:rPr>
            <w:rFonts w:eastAsia="Calibri" w:cs="Calibri"/>
            <w:color w:val="0563C1"/>
            <w:u w:val="single"/>
            <w:lang w:eastAsia="en-ZA"/>
          </w:rPr>
          <w:t>http://media.ngage.co.za</w:t>
        </w:r>
      </w:hyperlink>
      <w:r w:rsidRPr="00C127A6">
        <w:rPr>
          <w:rFonts w:eastAsia="Calibri" w:cs="Calibri"/>
          <w:color w:val="000000"/>
          <w:lang w:eastAsia="en-ZA"/>
        </w:rPr>
        <w:t xml:space="preserve"> and click the </w:t>
      </w:r>
      <w:r>
        <w:rPr>
          <w:rFonts w:eastAsia="Calibri" w:cs="Calibri"/>
          <w:color w:val="000000"/>
          <w:lang w:eastAsia="en-ZA"/>
        </w:rPr>
        <w:t>adumo Payouts</w:t>
      </w:r>
      <w:r w:rsidRPr="00C127A6">
        <w:rPr>
          <w:rFonts w:eastAsia="Calibri" w:cs="Calibri"/>
          <w:color w:val="000000"/>
          <w:lang w:eastAsia="en-ZA"/>
        </w:rPr>
        <w:t xml:space="preserve"> link to view the company’s press office.</w:t>
      </w:r>
    </w:p>
    <w:p w14:paraId="0AF0BF85" w14:textId="5E2319DB" w:rsidR="005B4476" w:rsidRPr="005B4476" w:rsidRDefault="005B4476" w:rsidP="00D81250">
      <w:pPr>
        <w:spacing w:after="0"/>
        <w:rPr>
          <w:rFonts w:cs="Arial"/>
          <w:b/>
          <w:bCs/>
          <w:iCs/>
        </w:rPr>
      </w:pPr>
      <w:r w:rsidRPr="005B4476">
        <w:rPr>
          <w:rFonts w:cs="Arial"/>
          <w:b/>
          <w:bCs/>
          <w:iCs/>
        </w:rPr>
        <w:t>About adumo Payouts</w:t>
      </w:r>
    </w:p>
    <w:p w14:paraId="060C849A" w14:textId="77777777" w:rsidR="00D81250" w:rsidRPr="00D81250" w:rsidRDefault="00D81250" w:rsidP="00D81250">
      <w:pPr>
        <w:spacing w:after="0"/>
        <w:rPr>
          <w:rFonts w:cs="Arial"/>
          <w:iCs/>
        </w:rPr>
      </w:pPr>
      <w:r w:rsidRPr="00D81250">
        <w:rPr>
          <w:rFonts w:cs="Arial"/>
          <w:iCs/>
        </w:rPr>
        <w:t>Physical and digital prepaid, secure payout solutions for South African businesses.</w:t>
      </w:r>
    </w:p>
    <w:p w14:paraId="52F7FD7A" w14:textId="0ACAA7A6" w:rsidR="005B4476" w:rsidRPr="005B4476" w:rsidRDefault="00D81250" w:rsidP="00D81250">
      <w:pPr>
        <w:rPr>
          <w:rFonts w:cs="Arial"/>
          <w:iCs/>
        </w:rPr>
      </w:pPr>
      <w:r w:rsidRPr="00D81250">
        <w:rPr>
          <w:rFonts w:cs="Arial"/>
          <w:iCs/>
        </w:rPr>
        <w:t>Trusted by over 500 corporates and backed by Mastercard, our transactional card products empower you to recognise and reward positive workplace behaviours.</w:t>
      </w:r>
    </w:p>
    <w:p w14:paraId="5E007EEF" w14:textId="77777777" w:rsidR="005B4476" w:rsidRDefault="005B4476" w:rsidP="005B4476">
      <w:pPr>
        <w:spacing w:after="0"/>
        <w:rPr>
          <w:rFonts w:asciiTheme="minorHAnsi" w:eastAsiaTheme="minorHAnsi" w:hAnsiTheme="minorHAnsi" w:cstheme="minorBidi"/>
          <w:kern w:val="2"/>
          <w:sz w:val="24"/>
          <w:szCs w:val="24"/>
          <w:lang w:eastAsia="en-US"/>
          <w14:ligatures w14:val="standardContextual"/>
        </w:rPr>
      </w:pPr>
      <w:r>
        <w:rPr>
          <w:rFonts w:asciiTheme="minorHAnsi" w:eastAsia="Calibri" w:hAnsiTheme="minorHAnsi" w:cstheme="minorHAnsi"/>
          <w:b/>
          <w:bCs/>
          <w:lang w:val="en-US" w:eastAsia="en-US"/>
        </w:rPr>
        <w:t xml:space="preserve">adumo Payouts </w:t>
      </w:r>
      <w:r w:rsidR="00294328" w:rsidRPr="00666E39">
        <w:rPr>
          <w:rFonts w:asciiTheme="minorHAnsi" w:eastAsia="Calibri" w:hAnsiTheme="minorHAnsi" w:cstheme="minorHAnsi"/>
          <w:b/>
          <w:bCs/>
          <w:lang w:val="en-US" w:eastAsia="en-US"/>
        </w:rPr>
        <w:t>Contact</w:t>
      </w:r>
    </w:p>
    <w:p w14:paraId="619CBFA0" w14:textId="77777777" w:rsidR="005B4476" w:rsidRDefault="005B4476" w:rsidP="005B4476">
      <w:pPr>
        <w:spacing w:after="0"/>
        <w:rPr>
          <w:rFonts w:asciiTheme="minorHAnsi" w:eastAsiaTheme="minorHAnsi" w:hAnsiTheme="minorHAnsi" w:cstheme="minorBidi"/>
          <w:kern w:val="2"/>
          <w:sz w:val="24"/>
          <w:szCs w:val="24"/>
          <w:lang w:eastAsia="en-US"/>
          <w14:ligatures w14:val="standardContextual"/>
        </w:rPr>
      </w:pPr>
      <w:r>
        <w:rPr>
          <w:rFonts w:asciiTheme="minorHAnsi" w:eastAsia="Calibri" w:hAnsiTheme="minorHAnsi" w:cstheme="minorHAnsi"/>
          <w:lang w:val="en-US" w:eastAsia="en-US"/>
        </w:rPr>
        <w:t>Steve Mallaby</w:t>
      </w:r>
    </w:p>
    <w:p w14:paraId="72F68B18" w14:textId="77777777" w:rsidR="005B4476" w:rsidRDefault="005B4476" w:rsidP="005B4476">
      <w:pPr>
        <w:spacing w:after="0"/>
        <w:rPr>
          <w:rFonts w:asciiTheme="minorHAnsi" w:eastAsiaTheme="minorHAnsi" w:hAnsiTheme="minorHAnsi" w:cstheme="minorBidi"/>
          <w:kern w:val="2"/>
          <w:sz w:val="24"/>
          <w:szCs w:val="24"/>
          <w:lang w:eastAsia="en-US"/>
          <w14:ligatures w14:val="standardContextual"/>
        </w:rPr>
      </w:pPr>
      <w:r>
        <w:rPr>
          <w:rFonts w:asciiTheme="minorHAnsi" w:eastAsia="Calibri" w:hAnsiTheme="minorHAnsi" w:cstheme="minorHAnsi"/>
          <w:lang w:val="en-US" w:eastAsia="en-US"/>
        </w:rPr>
        <w:t>CEO</w:t>
      </w:r>
    </w:p>
    <w:p w14:paraId="5BCB0C58" w14:textId="77777777" w:rsidR="005B4476" w:rsidRDefault="00294328" w:rsidP="005B4476">
      <w:pPr>
        <w:spacing w:after="0"/>
        <w:rPr>
          <w:rFonts w:asciiTheme="minorHAnsi" w:eastAsiaTheme="minorHAnsi" w:hAnsiTheme="minorHAnsi" w:cstheme="minorBidi"/>
          <w:kern w:val="2"/>
          <w:sz w:val="24"/>
          <w:szCs w:val="24"/>
          <w:lang w:eastAsia="en-US"/>
          <w14:ligatures w14:val="standardContextual"/>
        </w:rPr>
      </w:pPr>
      <w:r w:rsidRPr="00666E39">
        <w:rPr>
          <w:rFonts w:asciiTheme="minorHAnsi" w:eastAsia="Calibri" w:hAnsiTheme="minorHAnsi" w:cstheme="minorHAnsi"/>
          <w:lang w:val="en-US" w:eastAsia="en-US"/>
        </w:rPr>
        <w:t>Phone:</w:t>
      </w:r>
      <w:r w:rsidR="005B4476">
        <w:rPr>
          <w:rFonts w:asciiTheme="minorHAnsi" w:eastAsia="Calibri" w:hAnsiTheme="minorHAnsi" w:cstheme="minorHAnsi"/>
          <w:lang w:val="en-US" w:eastAsia="en-US"/>
        </w:rPr>
        <w:t xml:space="preserve"> (011) 290 9931</w:t>
      </w:r>
    </w:p>
    <w:p w14:paraId="6F6D9B03" w14:textId="77777777" w:rsidR="005B4476" w:rsidRDefault="00294328" w:rsidP="005B4476">
      <w:pPr>
        <w:spacing w:after="0"/>
        <w:rPr>
          <w:rFonts w:asciiTheme="minorHAnsi" w:eastAsiaTheme="minorHAnsi" w:hAnsiTheme="minorHAnsi" w:cstheme="minorBidi"/>
          <w:kern w:val="2"/>
          <w:sz w:val="24"/>
          <w:szCs w:val="24"/>
          <w:lang w:eastAsia="en-US"/>
          <w14:ligatures w14:val="standardContextual"/>
        </w:rPr>
      </w:pPr>
      <w:r w:rsidRPr="00666E39">
        <w:rPr>
          <w:rFonts w:asciiTheme="minorHAnsi" w:eastAsia="Calibri" w:hAnsiTheme="minorHAnsi" w:cstheme="minorHAnsi"/>
          <w:lang w:val="en-US" w:eastAsia="en-US"/>
        </w:rPr>
        <w:t xml:space="preserve">Email: </w:t>
      </w:r>
      <w:hyperlink r:id="rId17" w:history="1">
        <w:r w:rsidR="005B4476">
          <w:rPr>
            <w:rStyle w:val="Hyperlink"/>
          </w:rPr>
          <w:t>steve@adumo.com</w:t>
        </w:r>
      </w:hyperlink>
    </w:p>
    <w:p w14:paraId="5A7829A8" w14:textId="3BE70AE8" w:rsidR="00294328" w:rsidRPr="005B4476" w:rsidRDefault="00294328" w:rsidP="005B4476">
      <w:pPr>
        <w:rPr>
          <w:rFonts w:asciiTheme="minorHAnsi" w:eastAsiaTheme="minorHAnsi" w:hAnsiTheme="minorHAnsi" w:cstheme="minorBidi"/>
          <w:kern w:val="2"/>
          <w:sz w:val="24"/>
          <w:szCs w:val="24"/>
          <w:lang w:eastAsia="en-US"/>
          <w14:ligatures w14:val="standardContextual"/>
        </w:rPr>
      </w:pPr>
      <w:r>
        <w:rPr>
          <w:rFonts w:asciiTheme="minorHAnsi" w:eastAsia="Calibri" w:hAnsiTheme="minorHAnsi" w:cstheme="minorHAnsi"/>
          <w:lang w:val="en-US" w:eastAsia="en-US"/>
        </w:rPr>
        <w:t>Website:</w:t>
      </w:r>
      <w:r w:rsidRPr="00666E39">
        <w:rPr>
          <w:rFonts w:asciiTheme="minorHAnsi" w:eastAsia="Calibri" w:hAnsiTheme="minorHAnsi" w:cstheme="minorHAnsi"/>
          <w:lang w:val="en-US" w:eastAsia="en-US"/>
        </w:rPr>
        <w:t xml:space="preserve"> </w:t>
      </w:r>
      <w:hyperlink r:id="rId18" w:history="1">
        <w:r w:rsidR="005B4476" w:rsidRPr="006063F7">
          <w:rPr>
            <w:rStyle w:val="Hyperlink"/>
            <w:rFonts w:asciiTheme="minorHAnsi" w:eastAsia="Calibri" w:hAnsiTheme="minorHAnsi" w:cstheme="minorHAnsi"/>
            <w:lang w:val="en-US" w:eastAsia="en-US"/>
          </w:rPr>
          <w:t>www.adumo.com/payouts</w:t>
        </w:r>
      </w:hyperlink>
      <w:r w:rsidR="005B4476">
        <w:rPr>
          <w:rFonts w:asciiTheme="minorHAnsi" w:eastAsia="Calibri" w:hAnsiTheme="minorHAnsi" w:cstheme="minorHAnsi"/>
          <w:lang w:val="en-US" w:eastAsia="en-US"/>
        </w:rPr>
        <w:t xml:space="preserve"> </w:t>
      </w:r>
    </w:p>
    <w:p w14:paraId="4EE2ED38" w14:textId="77777777" w:rsidR="00294328" w:rsidRPr="000029F5" w:rsidRDefault="00294328" w:rsidP="00294328">
      <w:pPr>
        <w:spacing w:after="0" w:line="240" w:lineRule="auto"/>
        <w:rPr>
          <w:rFonts w:eastAsia="Calibri"/>
          <w:b/>
          <w:lang w:eastAsia="en-US"/>
        </w:rPr>
      </w:pPr>
      <w:r w:rsidRPr="000029F5">
        <w:rPr>
          <w:rFonts w:eastAsia="Calibri"/>
          <w:b/>
          <w:lang w:eastAsia="en-US"/>
        </w:rPr>
        <w:t>Media Contact</w:t>
      </w:r>
    </w:p>
    <w:p w14:paraId="72B3595A" w14:textId="77777777" w:rsidR="00294328" w:rsidRPr="000029F5" w:rsidRDefault="00294328" w:rsidP="00294328">
      <w:pPr>
        <w:spacing w:after="0" w:line="240" w:lineRule="auto"/>
        <w:rPr>
          <w:rFonts w:cs="Arial"/>
        </w:rPr>
      </w:pPr>
      <w:r>
        <w:rPr>
          <w:rFonts w:cs="Arial"/>
        </w:rPr>
        <w:t>Andile Mbethe</w:t>
      </w:r>
    </w:p>
    <w:p w14:paraId="6577D3FE" w14:textId="77777777" w:rsidR="00294328" w:rsidRPr="000029F5" w:rsidRDefault="00294328" w:rsidP="00294328">
      <w:pPr>
        <w:spacing w:line="240" w:lineRule="auto"/>
        <w:rPr>
          <w:rFonts w:cs="Arial"/>
          <w:b/>
        </w:rPr>
      </w:pPr>
      <w:r w:rsidRPr="000029F5">
        <w:rPr>
          <w:rFonts w:cs="Arial"/>
        </w:rPr>
        <w:t>Account Executive</w:t>
      </w:r>
      <w:r w:rsidRPr="000029F5">
        <w:rPr>
          <w:rFonts w:cs="Arial"/>
        </w:rPr>
        <w:br/>
        <w:t xml:space="preserve">NGAGE Public Relations </w:t>
      </w:r>
      <w:r w:rsidRPr="000029F5">
        <w:rPr>
          <w:rFonts w:cs="Arial"/>
        </w:rPr>
        <w:br/>
        <w:t>Phone: (011) 867-7763</w:t>
      </w:r>
      <w:r w:rsidRPr="000029F5">
        <w:rPr>
          <w:rFonts w:cs="Arial"/>
        </w:rPr>
        <w:br/>
        <w:t>Cell: 073</w:t>
      </w:r>
      <w:r>
        <w:rPr>
          <w:rFonts w:cs="Arial"/>
        </w:rPr>
        <w:t> 565 6536</w:t>
      </w:r>
      <w:r w:rsidRPr="000029F5">
        <w:rPr>
          <w:rFonts w:cs="Arial"/>
        </w:rPr>
        <w:br/>
        <w:t xml:space="preserve">Email: </w:t>
      </w:r>
      <w:hyperlink r:id="rId19" w:history="1">
        <w:r w:rsidRPr="008C2864">
          <w:rPr>
            <w:rStyle w:val="Hyperlink"/>
            <w:rFonts w:cs="Arial"/>
          </w:rPr>
          <w:t>andile@ngage.co.za</w:t>
        </w:r>
      </w:hyperlink>
      <w:r w:rsidRPr="000029F5">
        <w:rPr>
          <w:rFonts w:cs="Arial"/>
        </w:rPr>
        <w:br/>
        <w:t xml:space="preserve">Web: </w:t>
      </w:r>
      <w:hyperlink r:id="rId20" w:history="1">
        <w:r w:rsidRPr="000029F5">
          <w:rPr>
            <w:rFonts w:cs="Arial"/>
            <w:color w:val="0563C1"/>
            <w:u w:val="single"/>
          </w:rPr>
          <w:t>www.ngage.co.za</w:t>
        </w:r>
      </w:hyperlink>
    </w:p>
    <w:p w14:paraId="6B01FF6F" w14:textId="6A4CB027" w:rsidR="00DE6BA5" w:rsidRPr="00E60794" w:rsidRDefault="00294328" w:rsidP="00294328">
      <w:pPr>
        <w:spacing w:line="240" w:lineRule="auto"/>
        <w:rPr>
          <w:rFonts w:cs="Arial"/>
          <w:color w:val="0563C1"/>
          <w:u w:val="single"/>
        </w:rPr>
      </w:pPr>
      <w:r w:rsidRPr="000029F5">
        <w:rPr>
          <w:rFonts w:cs="Arial"/>
        </w:rPr>
        <w:lastRenderedPageBreak/>
        <w:t xml:space="preserve">Browse the </w:t>
      </w:r>
      <w:r w:rsidRPr="000029F5">
        <w:rPr>
          <w:rFonts w:cs="Arial"/>
          <w:b/>
        </w:rPr>
        <w:t>NGAGE Media Zone</w:t>
      </w:r>
      <w:r w:rsidRPr="000029F5">
        <w:rPr>
          <w:rFonts w:cs="Arial"/>
        </w:rPr>
        <w:t xml:space="preserve"> for more client news articles and photographs at </w:t>
      </w:r>
      <w:hyperlink r:id="rId21" w:history="1">
        <w:r w:rsidRPr="000029F5">
          <w:rPr>
            <w:rFonts w:cs="Arial"/>
            <w:color w:val="0563C1"/>
            <w:u w:val="single"/>
          </w:rPr>
          <w:t>http://media.ngage.co.za</w:t>
        </w:r>
      </w:hyperlink>
    </w:p>
    <w:sectPr w:rsidR="00DE6BA5" w:rsidRPr="00E6079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2F9C2" w14:textId="77777777" w:rsidR="006A622C" w:rsidRDefault="006A622C" w:rsidP="00224F24">
      <w:pPr>
        <w:spacing w:after="0" w:line="240" w:lineRule="auto"/>
      </w:pPr>
      <w:r>
        <w:separator/>
      </w:r>
    </w:p>
  </w:endnote>
  <w:endnote w:type="continuationSeparator" w:id="0">
    <w:p w14:paraId="51B711CC" w14:textId="77777777" w:rsidR="006A622C" w:rsidRDefault="006A622C" w:rsidP="00224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6E72D" w14:textId="77777777" w:rsidR="006A622C" w:rsidRDefault="006A622C" w:rsidP="00224F24">
      <w:pPr>
        <w:spacing w:after="0" w:line="240" w:lineRule="auto"/>
      </w:pPr>
      <w:r>
        <w:separator/>
      </w:r>
    </w:p>
  </w:footnote>
  <w:footnote w:type="continuationSeparator" w:id="0">
    <w:p w14:paraId="02E4E6D8" w14:textId="77777777" w:rsidR="006A622C" w:rsidRDefault="006A622C" w:rsidP="00224F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60421"/>
    <w:multiLevelType w:val="hybridMultilevel"/>
    <w:tmpl w:val="7ECC001A"/>
    <w:lvl w:ilvl="0" w:tplc="33E2CFDA">
      <w:start w:val="1"/>
      <w:numFmt w:val="decimal"/>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12C8342B"/>
    <w:multiLevelType w:val="hybridMultilevel"/>
    <w:tmpl w:val="397CC0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69832644"/>
    <w:multiLevelType w:val="hybridMultilevel"/>
    <w:tmpl w:val="588416BC"/>
    <w:lvl w:ilvl="0" w:tplc="A04632BA">
      <w:start w:val="1"/>
      <w:numFmt w:val="decimal"/>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7B386E36"/>
    <w:multiLevelType w:val="hybridMultilevel"/>
    <w:tmpl w:val="EBEECC18"/>
    <w:lvl w:ilvl="0" w:tplc="63869154">
      <w:start w:val="1"/>
      <w:numFmt w:val="decimal"/>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M2NDM1sjA3NbewMDFW0lEKTi0uzszPAykwrgUA+Vt0jiwAAAA="/>
  </w:docVars>
  <w:rsids>
    <w:rsidRoot w:val="006547AF"/>
    <w:rsid w:val="000029F5"/>
    <w:rsid w:val="00003C22"/>
    <w:rsid w:val="000061AE"/>
    <w:rsid w:val="000073CD"/>
    <w:rsid w:val="00007AEE"/>
    <w:rsid w:val="0001708C"/>
    <w:rsid w:val="000203C7"/>
    <w:rsid w:val="000218BE"/>
    <w:rsid w:val="00021A06"/>
    <w:rsid w:val="00022F82"/>
    <w:rsid w:val="00030647"/>
    <w:rsid w:val="00030A2F"/>
    <w:rsid w:val="0003143F"/>
    <w:rsid w:val="00034059"/>
    <w:rsid w:val="00035899"/>
    <w:rsid w:val="00035FCC"/>
    <w:rsid w:val="00046D7D"/>
    <w:rsid w:val="00052C11"/>
    <w:rsid w:val="00054E83"/>
    <w:rsid w:val="000551D3"/>
    <w:rsid w:val="00055276"/>
    <w:rsid w:val="00074478"/>
    <w:rsid w:val="00074FEB"/>
    <w:rsid w:val="00080698"/>
    <w:rsid w:val="000837C5"/>
    <w:rsid w:val="00083F23"/>
    <w:rsid w:val="0008549D"/>
    <w:rsid w:val="00086D89"/>
    <w:rsid w:val="00091DCA"/>
    <w:rsid w:val="00092CFF"/>
    <w:rsid w:val="0009537B"/>
    <w:rsid w:val="00095CAA"/>
    <w:rsid w:val="0009675C"/>
    <w:rsid w:val="000969B7"/>
    <w:rsid w:val="000A1ED1"/>
    <w:rsid w:val="000A1FDA"/>
    <w:rsid w:val="000A3FB6"/>
    <w:rsid w:val="000A4978"/>
    <w:rsid w:val="000B30BD"/>
    <w:rsid w:val="000B40DF"/>
    <w:rsid w:val="000B47EC"/>
    <w:rsid w:val="000B62E2"/>
    <w:rsid w:val="000C1423"/>
    <w:rsid w:val="000C3D6F"/>
    <w:rsid w:val="000C56FD"/>
    <w:rsid w:val="000D1F9F"/>
    <w:rsid w:val="000D44CD"/>
    <w:rsid w:val="000E1681"/>
    <w:rsid w:val="000E3C06"/>
    <w:rsid w:val="000F3DA4"/>
    <w:rsid w:val="001061BE"/>
    <w:rsid w:val="001118BA"/>
    <w:rsid w:val="00112310"/>
    <w:rsid w:val="001138DB"/>
    <w:rsid w:val="001216AE"/>
    <w:rsid w:val="001219C4"/>
    <w:rsid w:val="00122AE5"/>
    <w:rsid w:val="00125C5B"/>
    <w:rsid w:val="00125EE7"/>
    <w:rsid w:val="00126294"/>
    <w:rsid w:val="001263C0"/>
    <w:rsid w:val="001345D4"/>
    <w:rsid w:val="00135A07"/>
    <w:rsid w:val="001376E0"/>
    <w:rsid w:val="00137AE0"/>
    <w:rsid w:val="00144825"/>
    <w:rsid w:val="00151A34"/>
    <w:rsid w:val="00152621"/>
    <w:rsid w:val="0015277B"/>
    <w:rsid w:val="00154633"/>
    <w:rsid w:val="0015580E"/>
    <w:rsid w:val="0015627B"/>
    <w:rsid w:val="0016048D"/>
    <w:rsid w:val="00161513"/>
    <w:rsid w:val="001659B0"/>
    <w:rsid w:val="00166674"/>
    <w:rsid w:val="00166CE5"/>
    <w:rsid w:val="001701F4"/>
    <w:rsid w:val="00170E5B"/>
    <w:rsid w:val="00171250"/>
    <w:rsid w:val="00171CE6"/>
    <w:rsid w:val="0017288A"/>
    <w:rsid w:val="00173637"/>
    <w:rsid w:val="00177ACE"/>
    <w:rsid w:val="0018097C"/>
    <w:rsid w:val="0018116F"/>
    <w:rsid w:val="0018171B"/>
    <w:rsid w:val="00184CCA"/>
    <w:rsid w:val="00191207"/>
    <w:rsid w:val="001922B8"/>
    <w:rsid w:val="0019705E"/>
    <w:rsid w:val="001A4A0C"/>
    <w:rsid w:val="001A6813"/>
    <w:rsid w:val="001A7BD5"/>
    <w:rsid w:val="001B2D7F"/>
    <w:rsid w:val="001B4F6E"/>
    <w:rsid w:val="001B6A19"/>
    <w:rsid w:val="001B784C"/>
    <w:rsid w:val="001C21C3"/>
    <w:rsid w:val="001C2567"/>
    <w:rsid w:val="001C475A"/>
    <w:rsid w:val="001C5A05"/>
    <w:rsid w:val="001C7665"/>
    <w:rsid w:val="001C794C"/>
    <w:rsid w:val="001D1DF1"/>
    <w:rsid w:val="001D422F"/>
    <w:rsid w:val="001D67BE"/>
    <w:rsid w:val="001E57BE"/>
    <w:rsid w:val="001F5DAB"/>
    <w:rsid w:val="001F6289"/>
    <w:rsid w:val="001F7BDF"/>
    <w:rsid w:val="00200336"/>
    <w:rsid w:val="0020036B"/>
    <w:rsid w:val="00207665"/>
    <w:rsid w:val="0021077F"/>
    <w:rsid w:val="00212E68"/>
    <w:rsid w:val="00214F9E"/>
    <w:rsid w:val="002152C5"/>
    <w:rsid w:val="0021650C"/>
    <w:rsid w:val="002169E2"/>
    <w:rsid w:val="00224017"/>
    <w:rsid w:val="00224F24"/>
    <w:rsid w:val="002272AC"/>
    <w:rsid w:val="00232420"/>
    <w:rsid w:val="00233A59"/>
    <w:rsid w:val="00235BD3"/>
    <w:rsid w:val="00237A15"/>
    <w:rsid w:val="00241042"/>
    <w:rsid w:val="00244E61"/>
    <w:rsid w:val="00247A75"/>
    <w:rsid w:val="00252226"/>
    <w:rsid w:val="002526FF"/>
    <w:rsid w:val="00252E85"/>
    <w:rsid w:val="00253F80"/>
    <w:rsid w:val="0025605E"/>
    <w:rsid w:val="00257C0B"/>
    <w:rsid w:val="00257D4B"/>
    <w:rsid w:val="00260DFE"/>
    <w:rsid w:val="002614AE"/>
    <w:rsid w:val="002634A0"/>
    <w:rsid w:val="00264AE3"/>
    <w:rsid w:val="00265C4E"/>
    <w:rsid w:val="00266ABC"/>
    <w:rsid w:val="00270C5F"/>
    <w:rsid w:val="00272469"/>
    <w:rsid w:val="0027514C"/>
    <w:rsid w:val="00276053"/>
    <w:rsid w:val="00276ED8"/>
    <w:rsid w:val="00280435"/>
    <w:rsid w:val="00281434"/>
    <w:rsid w:val="00281DA4"/>
    <w:rsid w:val="00285A4F"/>
    <w:rsid w:val="002869E8"/>
    <w:rsid w:val="00286A85"/>
    <w:rsid w:val="00291528"/>
    <w:rsid w:val="00294328"/>
    <w:rsid w:val="002956F8"/>
    <w:rsid w:val="00296D2E"/>
    <w:rsid w:val="002A4359"/>
    <w:rsid w:val="002A7747"/>
    <w:rsid w:val="002B045A"/>
    <w:rsid w:val="002B213C"/>
    <w:rsid w:val="002B469D"/>
    <w:rsid w:val="002C0443"/>
    <w:rsid w:val="002C2B83"/>
    <w:rsid w:val="002C6F31"/>
    <w:rsid w:val="002C73C0"/>
    <w:rsid w:val="002D56CB"/>
    <w:rsid w:val="002E211A"/>
    <w:rsid w:val="002F0D90"/>
    <w:rsid w:val="002F1488"/>
    <w:rsid w:val="002F41F2"/>
    <w:rsid w:val="002F44FF"/>
    <w:rsid w:val="002F503B"/>
    <w:rsid w:val="002F6B7C"/>
    <w:rsid w:val="00320E2C"/>
    <w:rsid w:val="003210F1"/>
    <w:rsid w:val="0033000F"/>
    <w:rsid w:val="003311A1"/>
    <w:rsid w:val="00331CF8"/>
    <w:rsid w:val="003357B3"/>
    <w:rsid w:val="003364C9"/>
    <w:rsid w:val="00341AD3"/>
    <w:rsid w:val="00342C35"/>
    <w:rsid w:val="003438CD"/>
    <w:rsid w:val="0034576D"/>
    <w:rsid w:val="0034641E"/>
    <w:rsid w:val="003472B9"/>
    <w:rsid w:val="0035298C"/>
    <w:rsid w:val="00353559"/>
    <w:rsid w:val="003550F1"/>
    <w:rsid w:val="003550F4"/>
    <w:rsid w:val="00356DC4"/>
    <w:rsid w:val="00362346"/>
    <w:rsid w:val="0036320D"/>
    <w:rsid w:val="0036478E"/>
    <w:rsid w:val="003647A7"/>
    <w:rsid w:val="00370233"/>
    <w:rsid w:val="003724B9"/>
    <w:rsid w:val="00373EC5"/>
    <w:rsid w:val="00381352"/>
    <w:rsid w:val="00384322"/>
    <w:rsid w:val="0038780E"/>
    <w:rsid w:val="0039440E"/>
    <w:rsid w:val="003A28F7"/>
    <w:rsid w:val="003B05E2"/>
    <w:rsid w:val="003B53ED"/>
    <w:rsid w:val="003C634E"/>
    <w:rsid w:val="003C63DB"/>
    <w:rsid w:val="003C7DAB"/>
    <w:rsid w:val="003D42D7"/>
    <w:rsid w:val="003D6BB5"/>
    <w:rsid w:val="003E06B7"/>
    <w:rsid w:val="003E6FAB"/>
    <w:rsid w:val="003E78BB"/>
    <w:rsid w:val="003F5347"/>
    <w:rsid w:val="003F5F63"/>
    <w:rsid w:val="003F6986"/>
    <w:rsid w:val="00400F61"/>
    <w:rsid w:val="004021C0"/>
    <w:rsid w:val="00407538"/>
    <w:rsid w:val="00414979"/>
    <w:rsid w:val="00417705"/>
    <w:rsid w:val="00421BED"/>
    <w:rsid w:val="004222F2"/>
    <w:rsid w:val="00422B0C"/>
    <w:rsid w:val="00423A4E"/>
    <w:rsid w:val="004301C8"/>
    <w:rsid w:val="00434BE1"/>
    <w:rsid w:val="00435597"/>
    <w:rsid w:val="00436CE1"/>
    <w:rsid w:val="00444A30"/>
    <w:rsid w:val="00453210"/>
    <w:rsid w:val="00454EDC"/>
    <w:rsid w:val="00460000"/>
    <w:rsid w:val="00460EE4"/>
    <w:rsid w:val="004660C0"/>
    <w:rsid w:val="004663F7"/>
    <w:rsid w:val="004724C6"/>
    <w:rsid w:val="00473609"/>
    <w:rsid w:val="00482C92"/>
    <w:rsid w:val="00482E6E"/>
    <w:rsid w:val="0048314D"/>
    <w:rsid w:val="00485E16"/>
    <w:rsid w:val="004864B1"/>
    <w:rsid w:val="0048798B"/>
    <w:rsid w:val="004919DF"/>
    <w:rsid w:val="00493C3C"/>
    <w:rsid w:val="00494F03"/>
    <w:rsid w:val="0049592F"/>
    <w:rsid w:val="00497FB8"/>
    <w:rsid w:val="004A08E6"/>
    <w:rsid w:val="004A449B"/>
    <w:rsid w:val="004B0873"/>
    <w:rsid w:val="004B18B8"/>
    <w:rsid w:val="004B1E13"/>
    <w:rsid w:val="004B3B78"/>
    <w:rsid w:val="004C09DF"/>
    <w:rsid w:val="004C3CCF"/>
    <w:rsid w:val="004C6E1C"/>
    <w:rsid w:val="004D1E4F"/>
    <w:rsid w:val="004D2476"/>
    <w:rsid w:val="004D2BF6"/>
    <w:rsid w:val="004D69A4"/>
    <w:rsid w:val="004E298A"/>
    <w:rsid w:val="004E32C0"/>
    <w:rsid w:val="004E3C47"/>
    <w:rsid w:val="004E7CA6"/>
    <w:rsid w:val="004F2A1B"/>
    <w:rsid w:val="00501D5D"/>
    <w:rsid w:val="00504286"/>
    <w:rsid w:val="005060E0"/>
    <w:rsid w:val="005078E1"/>
    <w:rsid w:val="00507CFE"/>
    <w:rsid w:val="00512D7B"/>
    <w:rsid w:val="00516058"/>
    <w:rsid w:val="00516482"/>
    <w:rsid w:val="00516678"/>
    <w:rsid w:val="00517297"/>
    <w:rsid w:val="0051744B"/>
    <w:rsid w:val="00520D77"/>
    <w:rsid w:val="0052539A"/>
    <w:rsid w:val="00537284"/>
    <w:rsid w:val="00537FF5"/>
    <w:rsid w:val="005428B4"/>
    <w:rsid w:val="00543D68"/>
    <w:rsid w:val="00543DC6"/>
    <w:rsid w:val="0054400F"/>
    <w:rsid w:val="005477EB"/>
    <w:rsid w:val="005478B0"/>
    <w:rsid w:val="00547BEF"/>
    <w:rsid w:val="00571164"/>
    <w:rsid w:val="00575C7E"/>
    <w:rsid w:val="00585535"/>
    <w:rsid w:val="005A0732"/>
    <w:rsid w:val="005A1196"/>
    <w:rsid w:val="005B1780"/>
    <w:rsid w:val="005B23E6"/>
    <w:rsid w:val="005B4476"/>
    <w:rsid w:val="005B6308"/>
    <w:rsid w:val="005B7052"/>
    <w:rsid w:val="005C1FE3"/>
    <w:rsid w:val="005C366F"/>
    <w:rsid w:val="005D0CBE"/>
    <w:rsid w:val="005D7088"/>
    <w:rsid w:val="005E7489"/>
    <w:rsid w:val="005F03C3"/>
    <w:rsid w:val="005F099F"/>
    <w:rsid w:val="005F31F2"/>
    <w:rsid w:val="006023A5"/>
    <w:rsid w:val="0060254B"/>
    <w:rsid w:val="00603111"/>
    <w:rsid w:val="00603DA1"/>
    <w:rsid w:val="00610365"/>
    <w:rsid w:val="00614AEE"/>
    <w:rsid w:val="00623679"/>
    <w:rsid w:val="0062783A"/>
    <w:rsid w:val="0063123E"/>
    <w:rsid w:val="006315D7"/>
    <w:rsid w:val="006332C9"/>
    <w:rsid w:val="006334A7"/>
    <w:rsid w:val="006343D4"/>
    <w:rsid w:val="006349D9"/>
    <w:rsid w:val="006369AF"/>
    <w:rsid w:val="00645E99"/>
    <w:rsid w:val="0064604F"/>
    <w:rsid w:val="00647174"/>
    <w:rsid w:val="00652226"/>
    <w:rsid w:val="00653611"/>
    <w:rsid w:val="00653EE1"/>
    <w:rsid w:val="006547AF"/>
    <w:rsid w:val="00655735"/>
    <w:rsid w:val="00655798"/>
    <w:rsid w:val="0065690A"/>
    <w:rsid w:val="00661BBF"/>
    <w:rsid w:val="00662404"/>
    <w:rsid w:val="00666A06"/>
    <w:rsid w:val="00666C69"/>
    <w:rsid w:val="0067230C"/>
    <w:rsid w:val="00673B0B"/>
    <w:rsid w:val="00693D2D"/>
    <w:rsid w:val="006958FB"/>
    <w:rsid w:val="006A18AC"/>
    <w:rsid w:val="006A622C"/>
    <w:rsid w:val="006B6BE0"/>
    <w:rsid w:val="006C087B"/>
    <w:rsid w:val="006C1199"/>
    <w:rsid w:val="006C19C8"/>
    <w:rsid w:val="006C57D3"/>
    <w:rsid w:val="006C6F95"/>
    <w:rsid w:val="006C73D3"/>
    <w:rsid w:val="006D00D1"/>
    <w:rsid w:val="006D0AFE"/>
    <w:rsid w:val="006D413C"/>
    <w:rsid w:val="006D4CD0"/>
    <w:rsid w:val="006D5557"/>
    <w:rsid w:val="006E43E1"/>
    <w:rsid w:val="0070267A"/>
    <w:rsid w:val="00702F6D"/>
    <w:rsid w:val="007175C3"/>
    <w:rsid w:val="00720BAB"/>
    <w:rsid w:val="0072103F"/>
    <w:rsid w:val="00722F84"/>
    <w:rsid w:val="00724E8A"/>
    <w:rsid w:val="007328E0"/>
    <w:rsid w:val="00734536"/>
    <w:rsid w:val="00734F0F"/>
    <w:rsid w:val="00736685"/>
    <w:rsid w:val="00741FCC"/>
    <w:rsid w:val="00742D8E"/>
    <w:rsid w:val="00745EA6"/>
    <w:rsid w:val="00746450"/>
    <w:rsid w:val="0074769B"/>
    <w:rsid w:val="00750AE2"/>
    <w:rsid w:val="0075333F"/>
    <w:rsid w:val="00754F3B"/>
    <w:rsid w:val="00756971"/>
    <w:rsid w:val="0075723A"/>
    <w:rsid w:val="00775AFE"/>
    <w:rsid w:val="007836A1"/>
    <w:rsid w:val="00785AB7"/>
    <w:rsid w:val="007A760D"/>
    <w:rsid w:val="007B1EEA"/>
    <w:rsid w:val="007B2448"/>
    <w:rsid w:val="007B2BC0"/>
    <w:rsid w:val="007B471E"/>
    <w:rsid w:val="007B773D"/>
    <w:rsid w:val="007C0CD1"/>
    <w:rsid w:val="007C3E75"/>
    <w:rsid w:val="007C626D"/>
    <w:rsid w:val="007C710A"/>
    <w:rsid w:val="007C717F"/>
    <w:rsid w:val="007C780A"/>
    <w:rsid w:val="007D7D63"/>
    <w:rsid w:val="007E06FF"/>
    <w:rsid w:val="007E4535"/>
    <w:rsid w:val="007E4D8E"/>
    <w:rsid w:val="007E54E1"/>
    <w:rsid w:val="007E7574"/>
    <w:rsid w:val="007F0511"/>
    <w:rsid w:val="007F2E90"/>
    <w:rsid w:val="007F3D82"/>
    <w:rsid w:val="007F408C"/>
    <w:rsid w:val="007F5525"/>
    <w:rsid w:val="008044BC"/>
    <w:rsid w:val="00806F01"/>
    <w:rsid w:val="008073D3"/>
    <w:rsid w:val="0081065F"/>
    <w:rsid w:val="00811581"/>
    <w:rsid w:val="00822C71"/>
    <w:rsid w:val="00825EB7"/>
    <w:rsid w:val="008306C2"/>
    <w:rsid w:val="0083286C"/>
    <w:rsid w:val="00834475"/>
    <w:rsid w:val="0083556E"/>
    <w:rsid w:val="008439A0"/>
    <w:rsid w:val="0085138E"/>
    <w:rsid w:val="00860AEF"/>
    <w:rsid w:val="00867F78"/>
    <w:rsid w:val="00871962"/>
    <w:rsid w:val="00873229"/>
    <w:rsid w:val="00877EAA"/>
    <w:rsid w:val="0088098C"/>
    <w:rsid w:val="00883033"/>
    <w:rsid w:val="008868A9"/>
    <w:rsid w:val="0089048A"/>
    <w:rsid w:val="008A077D"/>
    <w:rsid w:val="008A07FA"/>
    <w:rsid w:val="008A2CD3"/>
    <w:rsid w:val="008A460E"/>
    <w:rsid w:val="008A48EB"/>
    <w:rsid w:val="008A7420"/>
    <w:rsid w:val="008B1873"/>
    <w:rsid w:val="008B2E69"/>
    <w:rsid w:val="008C0BBE"/>
    <w:rsid w:val="008C1646"/>
    <w:rsid w:val="008C29F6"/>
    <w:rsid w:val="008C567E"/>
    <w:rsid w:val="008D6A79"/>
    <w:rsid w:val="008D7E55"/>
    <w:rsid w:val="008E2E51"/>
    <w:rsid w:val="008E30DB"/>
    <w:rsid w:val="008E317D"/>
    <w:rsid w:val="008E5032"/>
    <w:rsid w:val="008F1115"/>
    <w:rsid w:val="008F13F1"/>
    <w:rsid w:val="008F21D5"/>
    <w:rsid w:val="008F5AF0"/>
    <w:rsid w:val="008F62A5"/>
    <w:rsid w:val="00900B4A"/>
    <w:rsid w:val="00903B6F"/>
    <w:rsid w:val="00904AEA"/>
    <w:rsid w:val="00907405"/>
    <w:rsid w:val="00907E8B"/>
    <w:rsid w:val="00911436"/>
    <w:rsid w:val="0091169D"/>
    <w:rsid w:val="009118A4"/>
    <w:rsid w:val="00914D3F"/>
    <w:rsid w:val="0092503E"/>
    <w:rsid w:val="00925C85"/>
    <w:rsid w:val="00927B0E"/>
    <w:rsid w:val="00927C35"/>
    <w:rsid w:val="00927E14"/>
    <w:rsid w:val="00933A01"/>
    <w:rsid w:val="00936433"/>
    <w:rsid w:val="00940F0D"/>
    <w:rsid w:val="00941991"/>
    <w:rsid w:val="009453D0"/>
    <w:rsid w:val="00954D00"/>
    <w:rsid w:val="009553CE"/>
    <w:rsid w:val="009579DC"/>
    <w:rsid w:val="00957A5F"/>
    <w:rsid w:val="00957BAE"/>
    <w:rsid w:val="00966801"/>
    <w:rsid w:val="009725E7"/>
    <w:rsid w:val="00976EF3"/>
    <w:rsid w:val="00981E32"/>
    <w:rsid w:val="00991056"/>
    <w:rsid w:val="00992045"/>
    <w:rsid w:val="00993402"/>
    <w:rsid w:val="00994777"/>
    <w:rsid w:val="009970E0"/>
    <w:rsid w:val="00997320"/>
    <w:rsid w:val="009A0F8F"/>
    <w:rsid w:val="009A3A68"/>
    <w:rsid w:val="009B0388"/>
    <w:rsid w:val="009B09EC"/>
    <w:rsid w:val="009B22FC"/>
    <w:rsid w:val="009B298D"/>
    <w:rsid w:val="009B3F35"/>
    <w:rsid w:val="009B3FEF"/>
    <w:rsid w:val="009B6CA7"/>
    <w:rsid w:val="009C0AEE"/>
    <w:rsid w:val="009C2002"/>
    <w:rsid w:val="009C54E9"/>
    <w:rsid w:val="009D34F5"/>
    <w:rsid w:val="009D5E4B"/>
    <w:rsid w:val="009D5FF3"/>
    <w:rsid w:val="009D6D1E"/>
    <w:rsid w:val="009E60A7"/>
    <w:rsid w:val="009F044B"/>
    <w:rsid w:val="009F050A"/>
    <w:rsid w:val="009F0F7A"/>
    <w:rsid w:val="009F2387"/>
    <w:rsid w:val="009F2639"/>
    <w:rsid w:val="009F4229"/>
    <w:rsid w:val="009F57F5"/>
    <w:rsid w:val="009F72EF"/>
    <w:rsid w:val="00A01B04"/>
    <w:rsid w:val="00A024A7"/>
    <w:rsid w:val="00A02579"/>
    <w:rsid w:val="00A04F81"/>
    <w:rsid w:val="00A050A9"/>
    <w:rsid w:val="00A05813"/>
    <w:rsid w:val="00A14304"/>
    <w:rsid w:val="00A1653D"/>
    <w:rsid w:val="00A16768"/>
    <w:rsid w:val="00A16F2B"/>
    <w:rsid w:val="00A173AC"/>
    <w:rsid w:val="00A21B8F"/>
    <w:rsid w:val="00A2528F"/>
    <w:rsid w:val="00A2697B"/>
    <w:rsid w:val="00A269E3"/>
    <w:rsid w:val="00A30568"/>
    <w:rsid w:val="00A30800"/>
    <w:rsid w:val="00A30ABF"/>
    <w:rsid w:val="00A3237A"/>
    <w:rsid w:val="00A32ECD"/>
    <w:rsid w:val="00A3301E"/>
    <w:rsid w:val="00A33569"/>
    <w:rsid w:val="00A339DD"/>
    <w:rsid w:val="00A374D9"/>
    <w:rsid w:val="00A41EC6"/>
    <w:rsid w:val="00A462CD"/>
    <w:rsid w:val="00A473CE"/>
    <w:rsid w:val="00A500B6"/>
    <w:rsid w:val="00A5136E"/>
    <w:rsid w:val="00A56312"/>
    <w:rsid w:val="00A566DB"/>
    <w:rsid w:val="00A61538"/>
    <w:rsid w:val="00A61614"/>
    <w:rsid w:val="00A639EA"/>
    <w:rsid w:val="00A66723"/>
    <w:rsid w:val="00A67733"/>
    <w:rsid w:val="00A67E8F"/>
    <w:rsid w:val="00A73FDC"/>
    <w:rsid w:val="00A8123B"/>
    <w:rsid w:val="00A8174B"/>
    <w:rsid w:val="00A83C95"/>
    <w:rsid w:val="00A90B0C"/>
    <w:rsid w:val="00A946B4"/>
    <w:rsid w:val="00A95DD5"/>
    <w:rsid w:val="00A966D4"/>
    <w:rsid w:val="00A96D4D"/>
    <w:rsid w:val="00AA0367"/>
    <w:rsid w:val="00AA6A9B"/>
    <w:rsid w:val="00AB01CF"/>
    <w:rsid w:val="00AB2301"/>
    <w:rsid w:val="00AB24C6"/>
    <w:rsid w:val="00AB27A7"/>
    <w:rsid w:val="00AB4F69"/>
    <w:rsid w:val="00AB65F1"/>
    <w:rsid w:val="00AC11FB"/>
    <w:rsid w:val="00AC4BD3"/>
    <w:rsid w:val="00AC53B7"/>
    <w:rsid w:val="00AC5A64"/>
    <w:rsid w:val="00AD05CA"/>
    <w:rsid w:val="00AD07AA"/>
    <w:rsid w:val="00AD6193"/>
    <w:rsid w:val="00AD6E37"/>
    <w:rsid w:val="00AD7869"/>
    <w:rsid w:val="00AE311E"/>
    <w:rsid w:val="00AF2036"/>
    <w:rsid w:val="00AF2127"/>
    <w:rsid w:val="00AF3B4B"/>
    <w:rsid w:val="00AF4716"/>
    <w:rsid w:val="00AF561B"/>
    <w:rsid w:val="00B00928"/>
    <w:rsid w:val="00B00FCD"/>
    <w:rsid w:val="00B06982"/>
    <w:rsid w:val="00B10B90"/>
    <w:rsid w:val="00B142CE"/>
    <w:rsid w:val="00B159BB"/>
    <w:rsid w:val="00B219AA"/>
    <w:rsid w:val="00B260D3"/>
    <w:rsid w:val="00B27B72"/>
    <w:rsid w:val="00B355FF"/>
    <w:rsid w:val="00B356D9"/>
    <w:rsid w:val="00B44E75"/>
    <w:rsid w:val="00B46E5C"/>
    <w:rsid w:val="00B509F5"/>
    <w:rsid w:val="00B528D8"/>
    <w:rsid w:val="00B541B2"/>
    <w:rsid w:val="00B56911"/>
    <w:rsid w:val="00B61752"/>
    <w:rsid w:val="00B62DEF"/>
    <w:rsid w:val="00B63C8A"/>
    <w:rsid w:val="00B6607C"/>
    <w:rsid w:val="00B70FF5"/>
    <w:rsid w:val="00B736EA"/>
    <w:rsid w:val="00B75981"/>
    <w:rsid w:val="00B75C00"/>
    <w:rsid w:val="00B77AF9"/>
    <w:rsid w:val="00B77CDE"/>
    <w:rsid w:val="00B80D3A"/>
    <w:rsid w:val="00B85A66"/>
    <w:rsid w:val="00B908AE"/>
    <w:rsid w:val="00B91C31"/>
    <w:rsid w:val="00BA0410"/>
    <w:rsid w:val="00BA1696"/>
    <w:rsid w:val="00BA16C8"/>
    <w:rsid w:val="00BA3872"/>
    <w:rsid w:val="00BA5A79"/>
    <w:rsid w:val="00BA6882"/>
    <w:rsid w:val="00BB0DE3"/>
    <w:rsid w:val="00BB2645"/>
    <w:rsid w:val="00BB3AB8"/>
    <w:rsid w:val="00BB6E62"/>
    <w:rsid w:val="00BB73CD"/>
    <w:rsid w:val="00BC031B"/>
    <w:rsid w:val="00BC1F05"/>
    <w:rsid w:val="00BC59E8"/>
    <w:rsid w:val="00BC5CC1"/>
    <w:rsid w:val="00BC61BD"/>
    <w:rsid w:val="00BC6817"/>
    <w:rsid w:val="00BD3221"/>
    <w:rsid w:val="00BD3482"/>
    <w:rsid w:val="00BD4283"/>
    <w:rsid w:val="00BD5AAB"/>
    <w:rsid w:val="00BE00FD"/>
    <w:rsid w:val="00BE061C"/>
    <w:rsid w:val="00BF413B"/>
    <w:rsid w:val="00BF6BB6"/>
    <w:rsid w:val="00C01D59"/>
    <w:rsid w:val="00C063C6"/>
    <w:rsid w:val="00C127A6"/>
    <w:rsid w:val="00C1331E"/>
    <w:rsid w:val="00C14767"/>
    <w:rsid w:val="00C17DC2"/>
    <w:rsid w:val="00C238E8"/>
    <w:rsid w:val="00C25517"/>
    <w:rsid w:val="00C25C3A"/>
    <w:rsid w:val="00C3042C"/>
    <w:rsid w:val="00C30FD5"/>
    <w:rsid w:val="00C3554D"/>
    <w:rsid w:val="00C4530A"/>
    <w:rsid w:val="00C46E50"/>
    <w:rsid w:val="00C52705"/>
    <w:rsid w:val="00C569A5"/>
    <w:rsid w:val="00C617B6"/>
    <w:rsid w:val="00C61886"/>
    <w:rsid w:val="00C64BDF"/>
    <w:rsid w:val="00C657B0"/>
    <w:rsid w:val="00C74387"/>
    <w:rsid w:val="00C76779"/>
    <w:rsid w:val="00C76A30"/>
    <w:rsid w:val="00C76BF3"/>
    <w:rsid w:val="00C81CFB"/>
    <w:rsid w:val="00C856EC"/>
    <w:rsid w:val="00C967F6"/>
    <w:rsid w:val="00C96A6B"/>
    <w:rsid w:val="00C971D5"/>
    <w:rsid w:val="00CA1E75"/>
    <w:rsid w:val="00CA6CB5"/>
    <w:rsid w:val="00CB55D2"/>
    <w:rsid w:val="00CB783F"/>
    <w:rsid w:val="00CC02C8"/>
    <w:rsid w:val="00CC1D7F"/>
    <w:rsid w:val="00CC444E"/>
    <w:rsid w:val="00CC5466"/>
    <w:rsid w:val="00CD1066"/>
    <w:rsid w:val="00CD6458"/>
    <w:rsid w:val="00CD6D73"/>
    <w:rsid w:val="00CE0146"/>
    <w:rsid w:val="00CE03C4"/>
    <w:rsid w:val="00CE15D5"/>
    <w:rsid w:val="00CE19DB"/>
    <w:rsid w:val="00CE3E01"/>
    <w:rsid w:val="00CE5616"/>
    <w:rsid w:val="00CF062E"/>
    <w:rsid w:val="00CF5E0A"/>
    <w:rsid w:val="00CF7097"/>
    <w:rsid w:val="00D00582"/>
    <w:rsid w:val="00D02833"/>
    <w:rsid w:val="00D03BA8"/>
    <w:rsid w:val="00D04A29"/>
    <w:rsid w:val="00D050B7"/>
    <w:rsid w:val="00D05703"/>
    <w:rsid w:val="00D10B40"/>
    <w:rsid w:val="00D144AD"/>
    <w:rsid w:val="00D178ED"/>
    <w:rsid w:val="00D200DC"/>
    <w:rsid w:val="00D24AEB"/>
    <w:rsid w:val="00D250EE"/>
    <w:rsid w:val="00D25FFF"/>
    <w:rsid w:val="00D269FD"/>
    <w:rsid w:val="00D273B6"/>
    <w:rsid w:val="00D40716"/>
    <w:rsid w:val="00D42134"/>
    <w:rsid w:val="00D42337"/>
    <w:rsid w:val="00D42971"/>
    <w:rsid w:val="00D438F9"/>
    <w:rsid w:val="00D46329"/>
    <w:rsid w:val="00D477E8"/>
    <w:rsid w:val="00D52788"/>
    <w:rsid w:val="00D5466B"/>
    <w:rsid w:val="00D57390"/>
    <w:rsid w:val="00D5766D"/>
    <w:rsid w:val="00D5789D"/>
    <w:rsid w:val="00D614C8"/>
    <w:rsid w:val="00D619ED"/>
    <w:rsid w:val="00D704D7"/>
    <w:rsid w:val="00D70A79"/>
    <w:rsid w:val="00D72E30"/>
    <w:rsid w:val="00D7329E"/>
    <w:rsid w:val="00D7541A"/>
    <w:rsid w:val="00D77FF3"/>
    <w:rsid w:val="00D81250"/>
    <w:rsid w:val="00D81284"/>
    <w:rsid w:val="00D81C4D"/>
    <w:rsid w:val="00D83870"/>
    <w:rsid w:val="00D9057D"/>
    <w:rsid w:val="00D97E37"/>
    <w:rsid w:val="00DA0057"/>
    <w:rsid w:val="00DA3470"/>
    <w:rsid w:val="00DA3AAC"/>
    <w:rsid w:val="00DA48C7"/>
    <w:rsid w:val="00DA5AC9"/>
    <w:rsid w:val="00DA6B9C"/>
    <w:rsid w:val="00DB1D6D"/>
    <w:rsid w:val="00DB2D55"/>
    <w:rsid w:val="00DB7110"/>
    <w:rsid w:val="00DB72DB"/>
    <w:rsid w:val="00DC1874"/>
    <w:rsid w:val="00DC2768"/>
    <w:rsid w:val="00DC5F69"/>
    <w:rsid w:val="00DE0029"/>
    <w:rsid w:val="00DE0552"/>
    <w:rsid w:val="00DE3985"/>
    <w:rsid w:val="00DE50D1"/>
    <w:rsid w:val="00DE6BA5"/>
    <w:rsid w:val="00DF20E4"/>
    <w:rsid w:val="00DF2C18"/>
    <w:rsid w:val="00DF3E8D"/>
    <w:rsid w:val="00E0150A"/>
    <w:rsid w:val="00E04EB0"/>
    <w:rsid w:val="00E07BE3"/>
    <w:rsid w:val="00E10556"/>
    <w:rsid w:val="00E10D79"/>
    <w:rsid w:val="00E1258E"/>
    <w:rsid w:val="00E131DF"/>
    <w:rsid w:val="00E16735"/>
    <w:rsid w:val="00E23C5E"/>
    <w:rsid w:val="00E26068"/>
    <w:rsid w:val="00E345CC"/>
    <w:rsid w:val="00E36236"/>
    <w:rsid w:val="00E36BF5"/>
    <w:rsid w:val="00E40DED"/>
    <w:rsid w:val="00E4663F"/>
    <w:rsid w:val="00E46EC8"/>
    <w:rsid w:val="00E47B25"/>
    <w:rsid w:val="00E560F8"/>
    <w:rsid w:val="00E57476"/>
    <w:rsid w:val="00E60794"/>
    <w:rsid w:val="00E64C66"/>
    <w:rsid w:val="00E70B29"/>
    <w:rsid w:val="00E711A7"/>
    <w:rsid w:val="00E75BAB"/>
    <w:rsid w:val="00E77D7D"/>
    <w:rsid w:val="00E953C6"/>
    <w:rsid w:val="00E9551E"/>
    <w:rsid w:val="00EA0F12"/>
    <w:rsid w:val="00EA12F7"/>
    <w:rsid w:val="00EA1754"/>
    <w:rsid w:val="00EA1D0F"/>
    <w:rsid w:val="00EA3180"/>
    <w:rsid w:val="00EA48D5"/>
    <w:rsid w:val="00EB127F"/>
    <w:rsid w:val="00EB2A12"/>
    <w:rsid w:val="00EC1574"/>
    <w:rsid w:val="00EC632F"/>
    <w:rsid w:val="00EC765C"/>
    <w:rsid w:val="00ED3A82"/>
    <w:rsid w:val="00ED4E89"/>
    <w:rsid w:val="00EE098B"/>
    <w:rsid w:val="00EE1002"/>
    <w:rsid w:val="00EE3B57"/>
    <w:rsid w:val="00EE61E0"/>
    <w:rsid w:val="00EE7767"/>
    <w:rsid w:val="00EF3C84"/>
    <w:rsid w:val="00F00B2B"/>
    <w:rsid w:val="00F025EA"/>
    <w:rsid w:val="00F03C18"/>
    <w:rsid w:val="00F0763D"/>
    <w:rsid w:val="00F143C0"/>
    <w:rsid w:val="00F15868"/>
    <w:rsid w:val="00F2135D"/>
    <w:rsid w:val="00F226D4"/>
    <w:rsid w:val="00F2442A"/>
    <w:rsid w:val="00F2477D"/>
    <w:rsid w:val="00F2714A"/>
    <w:rsid w:val="00F27675"/>
    <w:rsid w:val="00F27F0C"/>
    <w:rsid w:val="00F3398E"/>
    <w:rsid w:val="00F35675"/>
    <w:rsid w:val="00F35C0B"/>
    <w:rsid w:val="00F4001A"/>
    <w:rsid w:val="00F40765"/>
    <w:rsid w:val="00F41B90"/>
    <w:rsid w:val="00F44A37"/>
    <w:rsid w:val="00F5453C"/>
    <w:rsid w:val="00F54ACF"/>
    <w:rsid w:val="00F55089"/>
    <w:rsid w:val="00F562D8"/>
    <w:rsid w:val="00F64359"/>
    <w:rsid w:val="00F65FFF"/>
    <w:rsid w:val="00F67F5C"/>
    <w:rsid w:val="00F716C4"/>
    <w:rsid w:val="00F73F79"/>
    <w:rsid w:val="00F7463F"/>
    <w:rsid w:val="00F76F26"/>
    <w:rsid w:val="00F8616C"/>
    <w:rsid w:val="00F866B5"/>
    <w:rsid w:val="00F918A6"/>
    <w:rsid w:val="00F92413"/>
    <w:rsid w:val="00F94D91"/>
    <w:rsid w:val="00F97F62"/>
    <w:rsid w:val="00FA3EBE"/>
    <w:rsid w:val="00FA5835"/>
    <w:rsid w:val="00FB6C81"/>
    <w:rsid w:val="00FC538B"/>
    <w:rsid w:val="00FC546D"/>
    <w:rsid w:val="00FC575E"/>
    <w:rsid w:val="00FD3D40"/>
    <w:rsid w:val="00FD42BD"/>
    <w:rsid w:val="00FE09B7"/>
    <w:rsid w:val="00FE2232"/>
    <w:rsid w:val="00FE298C"/>
    <w:rsid w:val="00FE523F"/>
    <w:rsid w:val="00FF38F0"/>
    <w:rsid w:val="00FF491A"/>
    <w:rsid w:val="00FF4BBE"/>
    <w:rsid w:val="00FF74C1"/>
    <w:rsid w:val="00FF7BB2"/>
  </w:rsids>
  <m:mathPr>
    <m:mathFont m:val="Cambria Math"/>
    <m:brkBin m:val="before"/>
    <m:brkBinSub m:val="--"/>
    <m:smallFrac m:val="0"/>
    <m:dispDef/>
    <m:lMargin m:val="0"/>
    <m:rMargin m:val="0"/>
    <m:defJc m:val="centerGroup"/>
    <m:wrapIndent m:val="1440"/>
    <m:intLim m:val="subSup"/>
    <m:naryLim m:val="undOvr"/>
  </m:mathPr>
  <w:themeFontLang w:val="en-ZA"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D62780"/>
  <w15:chartTrackingRefBased/>
  <w15:docId w15:val="{6A51B1FC-D21F-4190-BE60-A467937CC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547AF"/>
    <w:rPr>
      <w:color w:val="0563C1"/>
      <w:u w:val="single"/>
    </w:rPr>
  </w:style>
  <w:style w:type="character" w:styleId="CommentReference">
    <w:name w:val="annotation reference"/>
    <w:uiPriority w:val="99"/>
    <w:semiHidden/>
    <w:unhideWhenUsed/>
    <w:rsid w:val="00BB3AB8"/>
    <w:rPr>
      <w:sz w:val="16"/>
      <w:szCs w:val="16"/>
    </w:rPr>
  </w:style>
  <w:style w:type="paragraph" w:styleId="CommentText">
    <w:name w:val="annotation text"/>
    <w:basedOn w:val="Normal"/>
    <w:link w:val="CommentTextChar"/>
    <w:uiPriority w:val="99"/>
    <w:semiHidden/>
    <w:unhideWhenUsed/>
    <w:rsid w:val="00BB3AB8"/>
    <w:pPr>
      <w:spacing w:line="240" w:lineRule="auto"/>
    </w:pPr>
    <w:rPr>
      <w:sz w:val="20"/>
      <w:szCs w:val="20"/>
    </w:rPr>
  </w:style>
  <w:style w:type="character" w:customStyle="1" w:styleId="CommentTextChar">
    <w:name w:val="Comment Text Char"/>
    <w:link w:val="CommentText"/>
    <w:uiPriority w:val="99"/>
    <w:semiHidden/>
    <w:rsid w:val="00BB3AB8"/>
    <w:rPr>
      <w:sz w:val="20"/>
      <w:szCs w:val="20"/>
    </w:rPr>
  </w:style>
  <w:style w:type="paragraph" w:styleId="CommentSubject">
    <w:name w:val="annotation subject"/>
    <w:basedOn w:val="CommentText"/>
    <w:next w:val="CommentText"/>
    <w:link w:val="CommentSubjectChar"/>
    <w:uiPriority w:val="99"/>
    <w:semiHidden/>
    <w:unhideWhenUsed/>
    <w:rsid w:val="00BB3AB8"/>
    <w:rPr>
      <w:b/>
      <w:bCs/>
    </w:rPr>
  </w:style>
  <w:style w:type="character" w:customStyle="1" w:styleId="CommentSubjectChar">
    <w:name w:val="Comment Subject Char"/>
    <w:link w:val="CommentSubject"/>
    <w:uiPriority w:val="99"/>
    <w:semiHidden/>
    <w:rsid w:val="00BB3AB8"/>
    <w:rPr>
      <w:b/>
      <w:bCs/>
      <w:sz w:val="20"/>
      <w:szCs w:val="20"/>
    </w:rPr>
  </w:style>
  <w:style w:type="paragraph" w:styleId="BalloonText">
    <w:name w:val="Balloon Text"/>
    <w:basedOn w:val="Normal"/>
    <w:link w:val="BalloonTextChar"/>
    <w:uiPriority w:val="99"/>
    <w:semiHidden/>
    <w:unhideWhenUsed/>
    <w:rsid w:val="00BB3AB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B3AB8"/>
    <w:rPr>
      <w:rFonts w:ascii="Segoe UI" w:hAnsi="Segoe UI" w:cs="Segoe UI"/>
      <w:sz w:val="18"/>
      <w:szCs w:val="18"/>
    </w:rPr>
  </w:style>
  <w:style w:type="paragraph" w:styleId="Header">
    <w:name w:val="header"/>
    <w:basedOn w:val="Normal"/>
    <w:link w:val="HeaderChar"/>
    <w:uiPriority w:val="99"/>
    <w:unhideWhenUsed/>
    <w:rsid w:val="00224F24"/>
    <w:pPr>
      <w:tabs>
        <w:tab w:val="center" w:pos="4513"/>
        <w:tab w:val="right" w:pos="9026"/>
      </w:tabs>
    </w:pPr>
  </w:style>
  <w:style w:type="character" w:customStyle="1" w:styleId="HeaderChar">
    <w:name w:val="Header Char"/>
    <w:link w:val="Header"/>
    <w:uiPriority w:val="99"/>
    <w:rsid w:val="00224F24"/>
    <w:rPr>
      <w:sz w:val="22"/>
      <w:szCs w:val="22"/>
      <w:lang w:eastAsia="zh-CN"/>
    </w:rPr>
  </w:style>
  <w:style w:type="paragraph" w:styleId="Footer">
    <w:name w:val="footer"/>
    <w:basedOn w:val="Normal"/>
    <w:link w:val="FooterChar"/>
    <w:uiPriority w:val="99"/>
    <w:unhideWhenUsed/>
    <w:rsid w:val="00224F24"/>
    <w:pPr>
      <w:tabs>
        <w:tab w:val="center" w:pos="4513"/>
        <w:tab w:val="right" w:pos="9026"/>
      </w:tabs>
    </w:pPr>
  </w:style>
  <w:style w:type="character" w:customStyle="1" w:styleId="FooterChar">
    <w:name w:val="Footer Char"/>
    <w:link w:val="Footer"/>
    <w:uiPriority w:val="99"/>
    <w:rsid w:val="00224F24"/>
    <w:rPr>
      <w:sz w:val="22"/>
      <w:szCs w:val="22"/>
      <w:lang w:eastAsia="zh-CN"/>
    </w:rPr>
  </w:style>
  <w:style w:type="character" w:customStyle="1" w:styleId="UnresolvedMention1">
    <w:name w:val="Unresolved Mention1"/>
    <w:basedOn w:val="DefaultParagraphFont"/>
    <w:uiPriority w:val="99"/>
    <w:semiHidden/>
    <w:unhideWhenUsed/>
    <w:rsid w:val="00CE3E01"/>
    <w:rPr>
      <w:color w:val="605E5C"/>
      <w:shd w:val="clear" w:color="auto" w:fill="E1DFDD"/>
    </w:rPr>
  </w:style>
  <w:style w:type="paragraph" w:styleId="Revision">
    <w:name w:val="Revision"/>
    <w:hidden/>
    <w:uiPriority w:val="99"/>
    <w:semiHidden/>
    <w:rsid w:val="00D7541A"/>
    <w:rPr>
      <w:sz w:val="22"/>
      <w:szCs w:val="22"/>
      <w:lang w:eastAsia="zh-CN"/>
    </w:rPr>
  </w:style>
  <w:style w:type="character" w:customStyle="1" w:styleId="UnresolvedMention2">
    <w:name w:val="Unresolved Mention2"/>
    <w:basedOn w:val="DefaultParagraphFont"/>
    <w:uiPriority w:val="99"/>
    <w:semiHidden/>
    <w:unhideWhenUsed/>
    <w:rsid w:val="004663F7"/>
    <w:rPr>
      <w:color w:val="605E5C"/>
      <w:shd w:val="clear" w:color="auto" w:fill="E1DFDD"/>
    </w:rPr>
  </w:style>
  <w:style w:type="character" w:styleId="FollowedHyperlink">
    <w:name w:val="FollowedHyperlink"/>
    <w:basedOn w:val="DefaultParagraphFont"/>
    <w:uiPriority w:val="99"/>
    <w:semiHidden/>
    <w:unhideWhenUsed/>
    <w:rsid w:val="004663F7"/>
    <w:rPr>
      <w:color w:val="954F72" w:themeColor="followedHyperlink"/>
      <w:u w:val="single"/>
    </w:rPr>
  </w:style>
  <w:style w:type="character" w:customStyle="1" w:styleId="UnresolvedMention3">
    <w:name w:val="Unresolved Mention3"/>
    <w:basedOn w:val="DefaultParagraphFont"/>
    <w:uiPriority w:val="99"/>
    <w:semiHidden/>
    <w:unhideWhenUsed/>
    <w:rsid w:val="00EA12F7"/>
    <w:rPr>
      <w:color w:val="605E5C"/>
      <w:shd w:val="clear" w:color="auto" w:fill="E1DFDD"/>
    </w:rPr>
  </w:style>
  <w:style w:type="paragraph" w:styleId="ListParagraph">
    <w:name w:val="List Paragraph"/>
    <w:basedOn w:val="Normal"/>
    <w:uiPriority w:val="34"/>
    <w:qFormat/>
    <w:rsid w:val="0008549D"/>
    <w:pPr>
      <w:ind w:left="720"/>
      <w:contextualSpacing/>
    </w:pPr>
  </w:style>
  <w:style w:type="paragraph" w:styleId="BodyText">
    <w:name w:val="Body Text"/>
    <w:aliases w:val="AECOM body,Body Text Char Char,Body Text Char1 Char Char,Body Text Char Char Char Char,DNV-Body Char Char Char Char,Body Text Char2 Char Char,DNV-Body Char Char1 Char,Body Text Char Char1 Char,DNV-Body,Body Text Char3 Char,WKC Body Text,Main"/>
    <w:basedOn w:val="Normal"/>
    <w:link w:val="BodyTextChar"/>
    <w:qFormat/>
    <w:rsid w:val="00080698"/>
    <w:pPr>
      <w:spacing w:after="180" w:line="240" w:lineRule="atLeast"/>
    </w:pPr>
    <w:rPr>
      <w:rFonts w:asciiTheme="minorHAnsi" w:eastAsiaTheme="minorHAnsi" w:hAnsiTheme="minorHAnsi" w:cstheme="minorBidi"/>
      <w:kern w:val="18"/>
      <w:sz w:val="18"/>
      <w:szCs w:val="18"/>
      <w:lang w:eastAsia="en-US"/>
    </w:rPr>
  </w:style>
  <w:style w:type="character" w:customStyle="1" w:styleId="BodyTextChar">
    <w:name w:val="Body Text Char"/>
    <w:aliases w:val="AECOM body Char,Body Text Char Char Char,Body Text Char1 Char Char Char,Body Text Char Char Char Char Char,DNV-Body Char Char Char Char Char,Body Text Char2 Char Char Char,DNV-Body Char Char1 Char Char,Body Text Char Char1 Char Char"/>
    <w:basedOn w:val="DefaultParagraphFont"/>
    <w:link w:val="BodyText"/>
    <w:rsid w:val="00080698"/>
    <w:rPr>
      <w:rFonts w:asciiTheme="minorHAnsi" w:eastAsiaTheme="minorHAnsi" w:hAnsiTheme="minorHAnsi" w:cstheme="minorBidi"/>
      <w:kern w:val="18"/>
      <w:sz w:val="18"/>
      <w:szCs w:val="18"/>
      <w:lang w:eastAsia="en-US"/>
    </w:rPr>
  </w:style>
  <w:style w:type="character" w:styleId="PlaceholderText">
    <w:name w:val="Placeholder Text"/>
    <w:basedOn w:val="DefaultParagraphFont"/>
    <w:uiPriority w:val="99"/>
    <w:semiHidden/>
    <w:rsid w:val="005F099F"/>
    <w:rPr>
      <w:color w:val="808080"/>
    </w:rPr>
  </w:style>
  <w:style w:type="character" w:customStyle="1" w:styleId="UnresolvedMention4">
    <w:name w:val="Unresolved Mention4"/>
    <w:basedOn w:val="DefaultParagraphFont"/>
    <w:uiPriority w:val="99"/>
    <w:semiHidden/>
    <w:unhideWhenUsed/>
    <w:rsid w:val="00EE098B"/>
    <w:rPr>
      <w:color w:val="605E5C"/>
      <w:shd w:val="clear" w:color="auto" w:fill="E1DFDD"/>
    </w:rPr>
  </w:style>
  <w:style w:type="character" w:customStyle="1" w:styleId="UnresolvedMention5">
    <w:name w:val="Unresolved Mention5"/>
    <w:basedOn w:val="DefaultParagraphFont"/>
    <w:uiPriority w:val="99"/>
    <w:semiHidden/>
    <w:unhideWhenUsed/>
    <w:rsid w:val="00954D00"/>
    <w:rPr>
      <w:color w:val="605E5C"/>
      <w:shd w:val="clear" w:color="auto" w:fill="E1DFDD"/>
    </w:rPr>
  </w:style>
  <w:style w:type="character" w:customStyle="1" w:styleId="UnresolvedMention6">
    <w:name w:val="Unresolved Mention6"/>
    <w:basedOn w:val="DefaultParagraphFont"/>
    <w:uiPriority w:val="99"/>
    <w:semiHidden/>
    <w:unhideWhenUsed/>
    <w:rsid w:val="007C3E75"/>
    <w:rPr>
      <w:color w:val="605E5C"/>
      <w:shd w:val="clear" w:color="auto" w:fill="E1DFDD"/>
    </w:rPr>
  </w:style>
  <w:style w:type="character" w:customStyle="1" w:styleId="UnresolvedMention7">
    <w:name w:val="Unresolved Mention7"/>
    <w:basedOn w:val="DefaultParagraphFont"/>
    <w:uiPriority w:val="99"/>
    <w:semiHidden/>
    <w:unhideWhenUsed/>
    <w:rsid w:val="005B1780"/>
    <w:rPr>
      <w:color w:val="605E5C"/>
      <w:shd w:val="clear" w:color="auto" w:fill="E1DFDD"/>
    </w:rPr>
  </w:style>
  <w:style w:type="character" w:customStyle="1" w:styleId="UnresolvedMention8">
    <w:name w:val="Unresolved Mention8"/>
    <w:basedOn w:val="DefaultParagraphFont"/>
    <w:uiPriority w:val="99"/>
    <w:semiHidden/>
    <w:unhideWhenUsed/>
    <w:rsid w:val="00A67E8F"/>
    <w:rPr>
      <w:color w:val="605E5C"/>
      <w:shd w:val="clear" w:color="auto" w:fill="E1DFDD"/>
    </w:rPr>
  </w:style>
  <w:style w:type="character" w:customStyle="1" w:styleId="UnresolvedMention9">
    <w:name w:val="Unresolved Mention9"/>
    <w:basedOn w:val="DefaultParagraphFont"/>
    <w:uiPriority w:val="99"/>
    <w:semiHidden/>
    <w:unhideWhenUsed/>
    <w:rsid w:val="00414979"/>
    <w:rPr>
      <w:color w:val="605E5C"/>
      <w:shd w:val="clear" w:color="auto" w:fill="E1DFDD"/>
    </w:rPr>
  </w:style>
  <w:style w:type="character" w:styleId="UnresolvedMention">
    <w:name w:val="Unresolved Mention"/>
    <w:basedOn w:val="DefaultParagraphFont"/>
    <w:uiPriority w:val="99"/>
    <w:semiHidden/>
    <w:unhideWhenUsed/>
    <w:rsid w:val="005B44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280248">
      <w:bodyDiv w:val="1"/>
      <w:marLeft w:val="0"/>
      <w:marRight w:val="0"/>
      <w:marTop w:val="0"/>
      <w:marBottom w:val="0"/>
      <w:divBdr>
        <w:top w:val="none" w:sz="0" w:space="0" w:color="auto"/>
        <w:left w:val="none" w:sz="0" w:space="0" w:color="auto"/>
        <w:bottom w:val="none" w:sz="0" w:space="0" w:color="auto"/>
        <w:right w:val="none" w:sz="0" w:space="0" w:color="auto"/>
      </w:divBdr>
    </w:div>
    <w:div w:id="138949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usinesstech.co.za/news/business/799827/mining-surprise-for-south-africa/" TargetMode="External"/><Relationship Id="rId18" Type="http://schemas.openxmlformats.org/officeDocument/2006/relationships/hyperlink" Target="http://www.adumo.com/payouts" TargetMode="External"/><Relationship Id="rId3" Type="http://schemas.openxmlformats.org/officeDocument/2006/relationships/customXml" Target="../customXml/item3.xml"/><Relationship Id="rId21" Type="http://schemas.openxmlformats.org/officeDocument/2006/relationships/hyperlink" Target="http://media.ngage.co.za" TargetMode="External"/><Relationship Id="rId7" Type="http://schemas.openxmlformats.org/officeDocument/2006/relationships/settings" Target="settings.xml"/><Relationship Id="rId12" Type="http://schemas.openxmlformats.org/officeDocument/2006/relationships/hyperlink" Target="http://www.adumo.com/payouts" TargetMode="External"/><Relationship Id="rId17" Type="http://schemas.openxmlformats.org/officeDocument/2006/relationships/hyperlink" Target="mailto:craig@iiso.co.za" TargetMode="External"/><Relationship Id="rId2" Type="http://schemas.openxmlformats.org/officeDocument/2006/relationships/customXml" Target="../customXml/item2.xml"/><Relationship Id="rId16" Type="http://schemas.openxmlformats.org/officeDocument/2006/relationships/hyperlink" Target="http://media.ngage.co.za" TargetMode="External"/><Relationship Id="rId20" Type="http://schemas.openxmlformats.org/officeDocument/2006/relationships/hyperlink" Target="http://www.ngage.co.z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iningindaba.com/home" TargetMode="External"/><Relationship Id="rId5" Type="http://schemas.openxmlformats.org/officeDocument/2006/relationships/numbering" Target="numbering.xml"/><Relationship Id="rId15" Type="http://schemas.openxmlformats.org/officeDocument/2006/relationships/hyperlink" Target="https://www.linkedin.com/company/adumo/"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andile@ngage.co.z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cebook.com/adumogrou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6D7540910FEDF49B148987D867006BD" ma:contentTypeVersion="11" ma:contentTypeDescription="Create a new document." ma:contentTypeScope="" ma:versionID="71fca42aa5719cfa8b4fcbf99c9ec17d">
  <xsd:schema xmlns:xsd="http://www.w3.org/2001/XMLSchema" xmlns:xs="http://www.w3.org/2001/XMLSchema" xmlns:p="http://schemas.microsoft.com/office/2006/metadata/properties" xmlns:ns3="94c0df2a-f4db-42a3-ae00-201cff06064f" xmlns:ns4="75f46446-cc7a-4769-a42a-8310103a6f5f" targetNamespace="http://schemas.microsoft.com/office/2006/metadata/properties" ma:root="true" ma:fieldsID="f6aa663757875ae603168216aa3f47aa" ns3:_="" ns4:_="">
    <xsd:import namespace="94c0df2a-f4db-42a3-ae00-201cff06064f"/>
    <xsd:import namespace="75f46446-cc7a-4769-a42a-8310103a6f5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c0df2a-f4db-42a3-ae00-201cff0606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f46446-cc7a-4769-a42a-8310103a6f5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8314E2-489E-4AE7-A940-1D35F6375215}">
  <ds:schemaRefs>
    <ds:schemaRef ds:uri="http://schemas.microsoft.com/sharepoint/v3/contenttype/forms"/>
  </ds:schemaRefs>
</ds:datastoreItem>
</file>

<file path=customXml/itemProps2.xml><?xml version="1.0" encoding="utf-8"?>
<ds:datastoreItem xmlns:ds="http://schemas.openxmlformats.org/officeDocument/2006/customXml" ds:itemID="{3275DD54-98AE-4514-9665-524C8CD8547F}">
  <ds:schemaRefs>
    <ds:schemaRef ds:uri="http://schemas.openxmlformats.org/officeDocument/2006/bibliography"/>
  </ds:schemaRefs>
</ds:datastoreItem>
</file>

<file path=customXml/itemProps3.xml><?xml version="1.0" encoding="utf-8"?>
<ds:datastoreItem xmlns:ds="http://schemas.openxmlformats.org/officeDocument/2006/customXml" ds:itemID="{B3086DFB-1C61-4570-8665-60350596183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51F36A8-7D49-4CAC-91AB-BBAEA302D2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c0df2a-f4db-42a3-ae00-201cff06064f"/>
    <ds:schemaRef ds:uri="75f46446-cc7a-4769-a42a-8310103a6f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908</Words>
  <Characters>5178</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AECOM</Company>
  <LinksUpToDate>false</LinksUpToDate>
  <CharactersWithSpaces>6074</CharactersWithSpaces>
  <SharedDoc>false</SharedDoc>
  <HLinks>
    <vt:vector size="36" baseType="variant">
      <vt:variant>
        <vt:i4>327696</vt:i4>
      </vt:variant>
      <vt:variant>
        <vt:i4>15</vt:i4>
      </vt:variant>
      <vt:variant>
        <vt:i4>0</vt:i4>
      </vt:variant>
      <vt:variant>
        <vt:i4>5</vt:i4>
      </vt:variant>
      <vt:variant>
        <vt:lpwstr>http://media.ngage.co.za/</vt:lpwstr>
      </vt:variant>
      <vt:variant>
        <vt:lpwstr/>
      </vt:variant>
      <vt:variant>
        <vt:i4>7143531</vt:i4>
      </vt:variant>
      <vt:variant>
        <vt:i4>12</vt:i4>
      </vt:variant>
      <vt:variant>
        <vt:i4>0</vt:i4>
      </vt:variant>
      <vt:variant>
        <vt:i4>5</vt:i4>
      </vt:variant>
      <vt:variant>
        <vt:lpwstr>http://www.ngage.co.za/</vt:lpwstr>
      </vt:variant>
      <vt:variant>
        <vt:lpwstr/>
      </vt:variant>
      <vt:variant>
        <vt:i4>4259893</vt:i4>
      </vt:variant>
      <vt:variant>
        <vt:i4>9</vt:i4>
      </vt:variant>
      <vt:variant>
        <vt:i4>0</vt:i4>
      </vt:variant>
      <vt:variant>
        <vt:i4>5</vt:i4>
      </vt:variant>
      <vt:variant>
        <vt:lpwstr>mailto:renay@ngage.co.za</vt:lpwstr>
      </vt:variant>
      <vt:variant>
        <vt:lpwstr/>
      </vt:variant>
      <vt:variant>
        <vt:i4>4849691</vt:i4>
      </vt:variant>
      <vt:variant>
        <vt:i4>6</vt:i4>
      </vt:variant>
      <vt:variant>
        <vt:i4>0</vt:i4>
      </vt:variant>
      <vt:variant>
        <vt:i4>5</vt:i4>
      </vt:variant>
      <vt:variant>
        <vt:lpwstr>http://www.aecom.com/</vt:lpwstr>
      </vt:variant>
      <vt:variant>
        <vt:lpwstr/>
      </vt:variant>
      <vt:variant>
        <vt:i4>2490434</vt:i4>
      </vt:variant>
      <vt:variant>
        <vt:i4>3</vt:i4>
      </vt:variant>
      <vt:variant>
        <vt:i4>0</vt:i4>
      </vt:variant>
      <vt:variant>
        <vt:i4>5</vt:i4>
      </vt:variant>
      <vt:variant>
        <vt:lpwstr>mailto:lara.lombard@aecom.com</vt:lpwstr>
      </vt:variant>
      <vt:variant>
        <vt:lpwstr/>
      </vt:variant>
      <vt:variant>
        <vt:i4>327696</vt:i4>
      </vt:variant>
      <vt:variant>
        <vt:i4>0</vt:i4>
      </vt:variant>
      <vt:variant>
        <vt:i4>0</vt:i4>
      </vt:variant>
      <vt:variant>
        <vt:i4>5</vt:i4>
      </vt:variant>
      <vt:variant>
        <vt:lpwstr>http://media.ngage.co.za/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dc:creator>
  <cp:keywords/>
  <cp:lastModifiedBy>Palesa Mogagabe</cp:lastModifiedBy>
  <cp:revision>2</cp:revision>
  <cp:lastPrinted>2024-05-06T11:03:00Z</cp:lastPrinted>
  <dcterms:created xsi:type="dcterms:W3CDTF">2024-12-03T10:13:00Z</dcterms:created>
  <dcterms:modified xsi:type="dcterms:W3CDTF">2024-12-03T10:13:00Z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0x01010006D7540910FEDF49B148987D867006BD</vt:lpwstr>
  </property>
</Properties>
</file>