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6B162" w14:textId="17F427EB" w:rsidR="00243EC8" w:rsidRDefault="00A96974" w:rsidP="00243EC8">
      <w:pPr>
        <w:pStyle w:val="CategoryTitle"/>
        <w:rPr>
          <w:lang w:val="en-US"/>
        </w:rPr>
      </w:pPr>
      <w:r>
        <w:rPr>
          <w:lang w:val="en-US"/>
        </w:rPr>
        <w:t>johannesburg, south africa,</w:t>
      </w:r>
      <w:r w:rsidR="003D6F55">
        <w:rPr>
          <w:lang w:val="en-US"/>
        </w:rPr>
        <w:t xml:space="preserve"> 05 June 2024</w:t>
      </w:r>
    </w:p>
    <w:p w14:paraId="1D113E9E" w14:textId="77777777" w:rsidR="004C5C1D" w:rsidRDefault="004C5C1D" w:rsidP="00FA1413">
      <w:pPr>
        <w:pStyle w:val="Normal1"/>
        <w:jc w:val="both"/>
        <w:rPr>
          <w:rStyle w:val="normaltextrun"/>
          <w:rFonts w:ascii="ABBvoice" w:hAnsi="ABBvoice" w:cs="ABBvoice"/>
          <w:b/>
          <w:bCs/>
          <w:sz w:val="32"/>
          <w:szCs w:val="32"/>
        </w:rPr>
      </w:pPr>
      <w:bookmarkStart w:id="0" w:name="_Hlk163039919"/>
    </w:p>
    <w:p w14:paraId="17B44D51" w14:textId="296504B6" w:rsidR="00FA1413" w:rsidRDefault="00970A7E" w:rsidP="00970A7E">
      <w:pPr>
        <w:pStyle w:val="Normal1"/>
        <w:rPr>
          <w:rStyle w:val="normaltextrun"/>
          <w:rFonts w:ascii="ABBvoice" w:hAnsi="ABBvoice" w:cs="ABBvoice"/>
          <w:b/>
          <w:bCs/>
          <w:sz w:val="32"/>
          <w:szCs w:val="32"/>
        </w:rPr>
      </w:pPr>
      <w:r w:rsidRPr="00970A7E">
        <w:rPr>
          <w:rStyle w:val="normaltextrun"/>
          <w:rFonts w:ascii="ABBvoice" w:hAnsi="ABBvoice" w:cs="ABBvoice"/>
          <w:b/>
          <w:bCs/>
          <w:sz w:val="32"/>
          <w:szCs w:val="32"/>
        </w:rPr>
        <w:t>ABB, Compu-Power partnership to</w:t>
      </w:r>
      <w:r w:rsidR="004D24AB">
        <w:rPr>
          <w:rStyle w:val="normaltextrun"/>
          <w:rFonts w:ascii="ABBvoice" w:hAnsi="ABBvoice" w:cs="ABBvoice"/>
          <w:b/>
          <w:bCs/>
          <w:sz w:val="32"/>
          <w:szCs w:val="32"/>
        </w:rPr>
        <w:t xml:space="preserve"> exhibit </w:t>
      </w:r>
      <w:r w:rsidRPr="00970A7E">
        <w:rPr>
          <w:rStyle w:val="normaltextrun"/>
          <w:rFonts w:ascii="ABBvoice" w:hAnsi="ABBvoice" w:cs="ABBvoice"/>
          <w:b/>
          <w:bCs/>
          <w:sz w:val="32"/>
          <w:szCs w:val="32"/>
        </w:rPr>
        <w:t>at X-Change 2024</w:t>
      </w:r>
    </w:p>
    <w:p w14:paraId="1F6ADDAF" w14:textId="5131D11B" w:rsidR="00970A7E" w:rsidRDefault="00FA1413" w:rsidP="00970A7E">
      <w:pPr>
        <w:pStyle w:val="Normal1"/>
        <w:jc w:val="both"/>
        <w:rPr>
          <w:rStyle w:val="eop"/>
          <w:rFonts w:ascii="ABBvoice" w:eastAsia="Times New Roman" w:hAnsi="ABBvoice" w:cs="ABBvoice"/>
          <w:sz w:val="19"/>
          <w:szCs w:val="19"/>
          <w:lang w:val="en-US" w:eastAsia="en-US"/>
        </w:rPr>
      </w:pPr>
      <w:r>
        <w:rPr>
          <w:rFonts w:ascii="ABBvoice" w:hAnsi="ABBvoice" w:cs="ABBvoice"/>
          <w:b/>
          <w:bCs/>
          <w:sz w:val="32"/>
          <w:szCs w:val="32"/>
        </w:rPr>
        <w:br/>
      </w:r>
      <w:r w:rsidR="004D24AB">
        <w:rPr>
          <w:rStyle w:val="eop"/>
          <w:rFonts w:ascii="ABBvoice" w:eastAsia="Times New Roman" w:hAnsi="ABBvoice" w:cs="ABBvoice"/>
          <w:sz w:val="19"/>
          <w:szCs w:val="19"/>
          <w:lang w:val="en-US" w:eastAsia="en-US"/>
        </w:rPr>
        <w:t xml:space="preserve">Leading technology provider </w:t>
      </w:r>
      <w:r w:rsidR="00970A7E" w:rsidRPr="00970A7E">
        <w:rPr>
          <w:rStyle w:val="eop"/>
          <w:rFonts w:ascii="ABBvoice" w:eastAsia="Times New Roman" w:hAnsi="ABBvoice" w:cs="ABBvoice"/>
          <w:sz w:val="19"/>
          <w:szCs w:val="19"/>
          <w:lang w:val="en-US" w:eastAsia="en-US"/>
        </w:rPr>
        <w:t>ABB and Compu-Power are showcasing their partnership in a joint exhibition at this year</w:t>
      </w:r>
      <w:r w:rsidR="004D24AB">
        <w:rPr>
          <w:rStyle w:val="eop"/>
          <w:rFonts w:ascii="ABBvoice" w:eastAsia="Times New Roman" w:hAnsi="ABBvoice" w:cs="ABBvoice"/>
          <w:sz w:val="19"/>
          <w:szCs w:val="19"/>
          <w:lang w:val="en-US" w:eastAsia="en-US"/>
        </w:rPr>
        <w:t>’</w:t>
      </w:r>
      <w:r w:rsidR="00970A7E" w:rsidRPr="00970A7E">
        <w:rPr>
          <w:rStyle w:val="eop"/>
          <w:rFonts w:ascii="ABBvoice" w:eastAsia="Times New Roman" w:hAnsi="ABBvoice" w:cs="ABBvoice"/>
          <w:sz w:val="19"/>
          <w:szCs w:val="19"/>
          <w:lang w:val="en-US" w:eastAsia="en-US"/>
        </w:rPr>
        <w:t>s X</w:t>
      </w:r>
      <w:r w:rsidR="00970A7E">
        <w:rPr>
          <w:rStyle w:val="eop"/>
          <w:rFonts w:ascii="ABBvoice" w:eastAsia="Times New Roman" w:hAnsi="ABBvoice" w:cs="ABBvoice"/>
          <w:sz w:val="19"/>
          <w:szCs w:val="19"/>
          <w:lang w:val="en-US" w:eastAsia="en-US"/>
        </w:rPr>
        <w:t>-</w:t>
      </w:r>
      <w:r w:rsidR="00970A7E" w:rsidRPr="00970A7E">
        <w:rPr>
          <w:rStyle w:val="eop"/>
          <w:rFonts w:ascii="ABBvoice" w:eastAsia="Times New Roman" w:hAnsi="ABBvoice" w:cs="ABBvoice"/>
          <w:sz w:val="19"/>
          <w:szCs w:val="19"/>
          <w:lang w:val="en-US" w:eastAsia="en-US"/>
        </w:rPr>
        <w:t>Change End User conference. This annual congregation of tech enthusiasts, industry stalwarts, and forward-thinkers, dedicated to pushing the boundaries of innovation, is scheduled to take place from 9 to 12 June at the Champagne Sports Resort, Drakensburg in KwaZulu-Natal.</w:t>
      </w:r>
    </w:p>
    <w:p w14:paraId="7BF982D0" w14:textId="77777777" w:rsidR="004D24AB" w:rsidRPr="00970A7E" w:rsidRDefault="004D24AB" w:rsidP="00970A7E">
      <w:pPr>
        <w:pStyle w:val="Normal1"/>
        <w:jc w:val="both"/>
        <w:rPr>
          <w:rStyle w:val="eop"/>
          <w:rFonts w:ascii="ABBvoice" w:eastAsia="Times New Roman" w:hAnsi="ABBvoice" w:cs="ABBvoice"/>
          <w:sz w:val="19"/>
          <w:szCs w:val="19"/>
          <w:lang w:val="en-US" w:eastAsia="en-US"/>
        </w:rPr>
      </w:pPr>
    </w:p>
    <w:p w14:paraId="61C73779" w14:textId="1DBDF594" w:rsidR="00970A7E" w:rsidRPr="00970A7E" w:rsidRDefault="00970A7E" w:rsidP="00970A7E">
      <w:pPr>
        <w:pStyle w:val="Normal1"/>
        <w:jc w:val="both"/>
        <w:rPr>
          <w:rStyle w:val="eop"/>
          <w:rFonts w:ascii="ABBvoice" w:eastAsia="Times New Roman" w:hAnsi="ABBvoice" w:cs="ABBvoice"/>
          <w:sz w:val="19"/>
          <w:szCs w:val="19"/>
          <w:lang w:val="en-US" w:eastAsia="en-US"/>
        </w:rPr>
      </w:pPr>
      <w:r w:rsidRPr="004D24AB">
        <w:rPr>
          <w:rStyle w:val="eop"/>
          <w:rFonts w:ascii="ABBvoice" w:eastAsia="Times New Roman" w:hAnsi="ABBvoice" w:cs="ABBvoice"/>
          <w:b/>
          <w:bCs/>
          <w:sz w:val="19"/>
          <w:szCs w:val="19"/>
          <w:lang w:val="en-US" w:eastAsia="en-US"/>
        </w:rPr>
        <w:t>Donald Mokone</w:t>
      </w:r>
      <w:r w:rsidRPr="00970A7E">
        <w:rPr>
          <w:rStyle w:val="eop"/>
          <w:rFonts w:ascii="ABBvoice" w:eastAsia="Times New Roman" w:hAnsi="ABBvoice" w:cs="ABBvoice"/>
          <w:sz w:val="19"/>
          <w:szCs w:val="19"/>
          <w:lang w:val="en-US" w:eastAsia="en-US"/>
        </w:rPr>
        <w:t xml:space="preserve">, Managing Director of Compu-Power, says the partnership </w:t>
      </w:r>
      <w:r w:rsidR="00594469" w:rsidRPr="00970A7E">
        <w:rPr>
          <w:rStyle w:val="eop"/>
          <w:rFonts w:ascii="ABBvoice" w:eastAsia="Times New Roman" w:hAnsi="ABBvoice" w:cs="ABBvoice"/>
          <w:sz w:val="19"/>
          <w:szCs w:val="19"/>
          <w:lang w:val="en-US" w:eastAsia="en-US"/>
        </w:rPr>
        <w:t>emphasi</w:t>
      </w:r>
      <w:r w:rsidR="00B10181">
        <w:rPr>
          <w:rStyle w:val="eop"/>
          <w:rFonts w:ascii="ABBvoice" w:eastAsia="Times New Roman" w:hAnsi="ABBvoice" w:cs="ABBvoice"/>
          <w:sz w:val="19"/>
          <w:szCs w:val="19"/>
          <w:lang w:val="en-US" w:eastAsia="en-US"/>
        </w:rPr>
        <w:t>s</w:t>
      </w:r>
      <w:r w:rsidR="00594469" w:rsidRPr="00970A7E">
        <w:rPr>
          <w:rStyle w:val="eop"/>
          <w:rFonts w:ascii="ABBvoice" w:eastAsia="Times New Roman" w:hAnsi="ABBvoice" w:cs="ABBvoice"/>
          <w:sz w:val="19"/>
          <w:szCs w:val="19"/>
          <w:lang w:val="en-US" w:eastAsia="en-US"/>
        </w:rPr>
        <w:t>es</w:t>
      </w:r>
      <w:r w:rsidRPr="00970A7E">
        <w:rPr>
          <w:rStyle w:val="eop"/>
          <w:rFonts w:ascii="ABBvoice" w:eastAsia="Times New Roman" w:hAnsi="ABBvoice" w:cs="ABBvoice"/>
          <w:sz w:val="19"/>
          <w:szCs w:val="19"/>
          <w:lang w:val="en-US" w:eastAsia="en-US"/>
        </w:rPr>
        <w:t xml:space="preserve"> the company’s commitment to promoting ABB’s comprehensive UPS products range, including its digital offerings. He highlights the importance of leveraging </w:t>
      </w:r>
      <w:r w:rsidR="00594469">
        <w:rPr>
          <w:rStyle w:val="eop"/>
          <w:rFonts w:ascii="ABBvoice" w:eastAsia="Times New Roman" w:hAnsi="ABBvoice" w:cs="ABBvoice"/>
          <w:sz w:val="19"/>
          <w:szCs w:val="19"/>
          <w:lang w:val="en-US" w:eastAsia="en-US"/>
        </w:rPr>
        <w:t>digitization</w:t>
      </w:r>
      <w:r w:rsidRPr="00970A7E">
        <w:rPr>
          <w:rStyle w:val="eop"/>
          <w:rFonts w:ascii="ABBvoice" w:eastAsia="Times New Roman" w:hAnsi="ABBvoice" w:cs="ABBvoice"/>
          <w:sz w:val="19"/>
          <w:szCs w:val="19"/>
          <w:lang w:val="en-US" w:eastAsia="en-US"/>
        </w:rPr>
        <w:t xml:space="preserve"> options such as SN</w:t>
      </w:r>
      <w:r w:rsidR="0079405E">
        <w:rPr>
          <w:rStyle w:val="eop"/>
          <w:rFonts w:ascii="ABBvoice" w:eastAsia="Times New Roman" w:hAnsi="ABBvoice" w:cs="ABBvoice"/>
          <w:sz w:val="19"/>
          <w:szCs w:val="19"/>
          <w:lang w:val="en-US" w:eastAsia="en-US"/>
        </w:rPr>
        <w:t>M</w:t>
      </w:r>
      <w:r w:rsidRPr="00970A7E">
        <w:rPr>
          <w:rStyle w:val="eop"/>
          <w:rFonts w:ascii="ABBvoice" w:eastAsia="Times New Roman" w:hAnsi="ABBvoice" w:cs="ABBvoice"/>
          <w:sz w:val="19"/>
          <w:szCs w:val="19"/>
          <w:lang w:val="en-US" w:eastAsia="en-US"/>
        </w:rPr>
        <w:t xml:space="preserve">P cards and IoT chips to </w:t>
      </w:r>
      <w:r w:rsidR="00594469" w:rsidRPr="00970A7E">
        <w:rPr>
          <w:rStyle w:val="eop"/>
          <w:rFonts w:ascii="ABBvoice" w:eastAsia="Times New Roman" w:hAnsi="ABBvoice" w:cs="ABBvoice"/>
          <w:sz w:val="19"/>
          <w:szCs w:val="19"/>
          <w:lang w:val="en-US" w:eastAsia="en-US"/>
        </w:rPr>
        <w:t>maximize</w:t>
      </w:r>
      <w:r w:rsidRPr="00970A7E">
        <w:rPr>
          <w:rStyle w:val="eop"/>
          <w:rFonts w:ascii="ABBvoice" w:eastAsia="Times New Roman" w:hAnsi="ABBvoice" w:cs="ABBvoice"/>
          <w:sz w:val="19"/>
          <w:szCs w:val="19"/>
          <w:lang w:val="en-US" w:eastAsia="en-US"/>
        </w:rPr>
        <w:t xml:space="preserve"> the benefit for customers. Mokone also underlined Compu-Power’s aim to expand its market reach beyond South Africa, extending support for the ABB UPS range into </w:t>
      </w:r>
      <w:r w:rsidR="00594469" w:rsidRPr="00970A7E">
        <w:rPr>
          <w:rStyle w:val="eop"/>
          <w:rFonts w:ascii="ABBvoice" w:eastAsia="Times New Roman" w:hAnsi="ABBvoice" w:cs="ABBvoice"/>
          <w:sz w:val="19"/>
          <w:szCs w:val="19"/>
          <w:lang w:val="en-US" w:eastAsia="en-US"/>
        </w:rPr>
        <w:t>neighboring</w:t>
      </w:r>
      <w:r w:rsidRPr="00970A7E">
        <w:rPr>
          <w:rStyle w:val="eop"/>
          <w:rFonts w:ascii="ABBvoice" w:eastAsia="Times New Roman" w:hAnsi="ABBvoice" w:cs="ABBvoice"/>
          <w:sz w:val="19"/>
          <w:szCs w:val="19"/>
          <w:lang w:val="en-US" w:eastAsia="en-US"/>
        </w:rPr>
        <w:t xml:space="preserve"> African </w:t>
      </w:r>
      <w:r w:rsidR="00594469" w:rsidRPr="00970A7E">
        <w:rPr>
          <w:rStyle w:val="eop"/>
          <w:rFonts w:ascii="ABBvoice" w:eastAsia="Times New Roman" w:hAnsi="ABBvoice" w:cs="ABBvoice"/>
          <w:sz w:val="19"/>
          <w:szCs w:val="19"/>
          <w:lang w:val="en-US" w:eastAsia="en-US"/>
        </w:rPr>
        <w:t xml:space="preserve">countries </w:t>
      </w:r>
      <w:r w:rsidR="00594469">
        <w:rPr>
          <w:rStyle w:val="eop"/>
          <w:rFonts w:ascii="ABBvoice" w:eastAsia="Times New Roman" w:hAnsi="ABBvoice" w:cs="ABBvoice"/>
          <w:sz w:val="19"/>
          <w:szCs w:val="19"/>
          <w:lang w:val="en-US" w:eastAsia="en-US"/>
        </w:rPr>
        <w:t>from</w:t>
      </w:r>
      <w:r w:rsidR="0079405E">
        <w:rPr>
          <w:rStyle w:val="eop"/>
          <w:rFonts w:ascii="ABBvoice" w:eastAsia="Times New Roman" w:hAnsi="ABBvoice" w:cs="ABBvoice"/>
          <w:sz w:val="19"/>
          <w:szCs w:val="19"/>
          <w:lang w:val="en-US" w:eastAsia="en-US"/>
        </w:rPr>
        <w:t xml:space="preserve"> Namibia to Mozambique up to</w:t>
      </w:r>
      <w:r w:rsidRPr="00970A7E">
        <w:rPr>
          <w:rStyle w:val="eop"/>
          <w:rFonts w:ascii="ABBvoice" w:eastAsia="Times New Roman" w:hAnsi="ABBvoice" w:cs="ABBvoice"/>
          <w:sz w:val="19"/>
          <w:szCs w:val="19"/>
          <w:lang w:val="en-US" w:eastAsia="en-US"/>
        </w:rPr>
        <w:t xml:space="preserve"> Tanzania and Kenya.</w:t>
      </w:r>
    </w:p>
    <w:p w14:paraId="2FD0C484" w14:textId="77777777" w:rsidR="004D24AB" w:rsidRDefault="004D24AB" w:rsidP="00970A7E">
      <w:pPr>
        <w:pStyle w:val="Normal1"/>
        <w:jc w:val="both"/>
        <w:rPr>
          <w:rStyle w:val="eop"/>
          <w:rFonts w:ascii="ABBvoice" w:eastAsia="Times New Roman" w:hAnsi="ABBvoice" w:cs="ABBvoice"/>
          <w:sz w:val="19"/>
          <w:szCs w:val="19"/>
          <w:lang w:val="en-US" w:eastAsia="en-US"/>
        </w:rPr>
      </w:pPr>
    </w:p>
    <w:p w14:paraId="32A80B71" w14:textId="2BC4968F" w:rsidR="00970A7E" w:rsidRPr="00970A7E" w:rsidRDefault="00970A7E" w:rsidP="00970A7E">
      <w:pPr>
        <w:pStyle w:val="Normal1"/>
        <w:jc w:val="both"/>
        <w:rPr>
          <w:rStyle w:val="eop"/>
          <w:rFonts w:ascii="ABBvoice" w:eastAsia="Times New Roman" w:hAnsi="ABBvoice" w:cs="ABBvoice"/>
          <w:sz w:val="19"/>
          <w:szCs w:val="19"/>
          <w:lang w:val="en-US" w:eastAsia="en-US"/>
        </w:rPr>
      </w:pPr>
      <w:r w:rsidRPr="00970A7E">
        <w:rPr>
          <w:rStyle w:val="eop"/>
          <w:rFonts w:ascii="ABBvoice" w:eastAsia="Times New Roman" w:hAnsi="ABBvoice" w:cs="ABBvoice"/>
          <w:sz w:val="19"/>
          <w:szCs w:val="19"/>
          <w:lang w:val="en-US" w:eastAsia="en-US"/>
        </w:rPr>
        <w:t>A key focus for Compu-Power is enhancing customer support and service, with plans to recruit and train technicians to provide better value-added services across South Africa and beyond. “Our strategy is to evolve from being mere resellers to becoming a true partner, offering integrated solutions aligned with ABB’s strong value proposition,” comments Mokone.</w:t>
      </w:r>
    </w:p>
    <w:p w14:paraId="33CEF256" w14:textId="77777777" w:rsidR="004D24AB" w:rsidRDefault="004D24AB" w:rsidP="00970A7E">
      <w:pPr>
        <w:pStyle w:val="Normal1"/>
        <w:jc w:val="both"/>
        <w:rPr>
          <w:rStyle w:val="eop"/>
          <w:rFonts w:ascii="ABBvoice" w:eastAsia="Times New Roman" w:hAnsi="ABBvoice" w:cs="ABBvoice"/>
          <w:sz w:val="19"/>
          <w:szCs w:val="19"/>
          <w:lang w:val="en-US" w:eastAsia="en-US"/>
        </w:rPr>
      </w:pPr>
    </w:p>
    <w:p w14:paraId="73CBAE30" w14:textId="789AB9B9" w:rsidR="00970A7E" w:rsidRPr="00970A7E" w:rsidRDefault="00970A7E" w:rsidP="00970A7E">
      <w:pPr>
        <w:pStyle w:val="Normal1"/>
        <w:jc w:val="both"/>
        <w:rPr>
          <w:rStyle w:val="eop"/>
          <w:rFonts w:ascii="ABBvoice" w:eastAsia="Times New Roman" w:hAnsi="ABBvoice" w:cs="ABBvoice"/>
          <w:sz w:val="19"/>
          <w:szCs w:val="19"/>
          <w:lang w:val="en-US" w:eastAsia="en-US"/>
        </w:rPr>
      </w:pPr>
      <w:r w:rsidRPr="00970A7E">
        <w:rPr>
          <w:rStyle w:val="eop"/>
          <w:rFonts w:ascii="ABBvoice" w:eastAsia="Times New Roman" w:hAnsi="ABBvoice" w:cs="ABBvoice"/>
          <w:sz w:val="19"/>
          <w:szCs w:val="19"/>
          <w:lang w:val="en-US" w:eastAsia="en-US"/>
        </w:rPr>
        <w:t>Compu-Power has a diverse customer base, including</w:t>
      </w:r>
      <w:r w:rsidR="00B05CAA">
        <w:rPr>
          <w:rStyle w:val="eop"/>
          <w:rFonts w:ascii="ABBvoice" w:eastAsia="Times New Roman" w:hAnsi="ABBvoice" w:cs="ABBvoice"/>
          <w:sz w:val="19"/>
          <w:szCs w:val="19"/>
          <w:lang w:val="en-US" w:eastAsia="en-US"/>
        </w:rPr>
        <w:t xml:space="preserve"> </w:t>
      </w:r>
      <w:r w:rsidR="0079405E">
        <w:rPr>
          <w:rStyle w:val="eop"/>
          <w:rFonts w:ascii="ABBvoice" w:eastAsia="Times New Roman" w:hAnsi="ABBvoice" w:cs="ABBvoice"/>
          <w:sz w:val="19"/>
          <w:szCs w:val="19"/>
          <w:lang w:val="en-US" w:eastAsia="en-US"/>
        </w:rPr>
        <w:t>mines</w:t>
      </w:r>
      <w:r w:rsidRPr="00970A7E">
        <w:rPr>
          <w:rStyle w:val="eop"/>
          <w:rFonts w:ascii="ABBvoice" w:eastAsia="Times New Roman" w:hAnsi="ABBvoice" w:cs="ABBvoice"/>
          <w:sz w:val="19"/>
          <w:szCs w:val="19"/>
          <w:lang w:val="en-US" w:eastAsia="en-US"/>
        </w:rPr>
        <w:t xml:space="preserve">, data </w:t>
      </w:r>
      <w:r w:rsidR="00594469">
        <w:rPr>
          <w:rStyle w:val="eop"/>
          <w:rFonts w:ascii="ABBvoice" w:eastAsia="Times New Roman" w:hAnsi="ABBvoice" w:cs="ABBvoice"/>
          <w:sz w:val="19"/>
          <w:szCs w:val="19"/>
          <w:lang w:val="en-US" w:eastAsia="en-US"/>
        </w:rPr>
        <w:t>centers</w:t>
      </w:r>
      <w:r w:rsidRPr="00970A7E">
        <w:rPr>
          <w:rStyle w:val="eop"/>
          <w:rFonts w:ascii="ABBvoice" w:eastAsia="Times New Roman" w:hAnsi="ABBvoice" w:cs="ABBvoice"/>
          <w:sz w:val="19"/>
          <w:szCs w:val="19"/>
          <w:lang w:val="en-US" w:eastAsia="en-US"/>
        </w:rPr>
        <w:t xml:space="preserve">, marine, petrochemicals, financial institutions, public sector entities like disaster management </w:t>
      </w:r>
      <w:r w:rsidR="00594469">
        <w:rPr>
          <w:rStyle w:val="eop"/>
          <w:rFonts w:ascii="ABBvoice" w:eastAsia="Times New Roman" w:hAnsi="ABBvoice" w:cs="ABBvoice"/>
          <w:sz w:val="19"/>
          <w:szCs w:val="19"/>
          <w:lang w:val="en-US" w:eastAsia="en-US"/>
        </w:rPr>
        <w:t>centers</w:t>
      </w:r>
      <w:r w:rsidRPr="00970A7E">
        <w:rPr>
          <w:rStyle w:val="eop"/>
          <w:rFonts w:ascii="ABBvoice" w:eastAsia="Times New Roman" w:hAnsi="ABBvoice" w:cs="ABBvoice"/>
          <w:sz w:val="19"/>
          <w:szCs w:val="19"/>
          <w:lang w:val="en-US" w:eastAsia="en-US"/>
        </w:rPr>
        <w:t xml:space="preserve">, and large retailers and wholesalers. “We are </w:t>
      </w:r>
      <w:r w:rsidR="00481886" w:rsidRPr="00970A7E">
        <w:rPr>
          <w:rStyle w:val="eop"/>
          <w:rFonts w:ascii="ABBvoice" w:eastAsia="Times New Roman" w:hAnsi="ABBvoice" w:cs="ABBvoice"/>
          <w:sz w:val="19"/>
          <w:szCs w:val="19"/>
          <w:lang w:val="en-US" w:eastAsia="en-US"/>
        </w:rPr>
        <w:t>commit</w:t>
      </w:r>
      <w:r w:rsidR="00481886">
        <w:rPr>
          <w:rStyle w:val="eop"/>
          <w:rFonts w:ascii="ABBvoice" w:eastAsia="Times New Roman" w:hAnsi="ABBvoice" w:cs="ABBvoice"/>
          <w:sz w:val="19"/>
          <w:szCs w:val="19"/>
          <w:lang w:val="en-US" w:eastAsia="en-US"/>
        </w:rPr>
        <w:t>ted</w:t>
      </w:r>
      <w:r w:rsidR="0079405E" w:rsidRPr="00970A7E">
        <w:rPr>
          <w:rStyle w:val="eop"/>
          <w:rFonts w:ascii="ABBvoice" w:eastAsia="Times New Roman" w:hAnsi="ABBvoice" w:cs="ABBvoice"/>
          <w:sz w:val="19"/>
          <w:szCs w:val="19"/>
          <w:lang w:val="en-US" w:eastAsia="en-US"/>
        </w:rPr>
        <w:t xml:space="preserve"> </w:t>
      </w:r>
      <w:r w:rsidRPr="00970A7E">
        <w:rPr>
          <w:rStyle w:val="eop"/>
          <w:rFonts w:ascii="ABBvoice" w:eastAsia="Times New Roman" w:hAnsi="ABBvoice" w:cs="ABBvoice"/>
          <w:sz w:val="19"/>
          <w:szCs w:val="19"/>
          <w:lang w:val="en-US" w:eastAsia="en-US"/>
        </w:rPr>
        <w:t xml:space="preserve">to exploring opportunities across various sectors while </w:t>
      </w:r>
      <w:r w:rsidR="00594469">
        <w:rPr>
          <w:rStyle w:val="eop"/>
          <w:rFonts w:ascii="ABBvoice" w:eastAsia="Times New Roman" w:hAnsi="ABBvoice" w:cs="ABBvoice"/>
          <w:sz w:val="19"/>
          <w:szCs w:val="19"/>
          <w:lang w:val="en-US" w:eastAsia="en-US"/>
        </w:rPr>
        <w:t>prioriti</w:t>
      </w:r>
      <w:r w:rsidR="00B10181">
        <w:rPr>
          <w:rStyle w:val="eop"/>
          <w:rFonts w:ascii="ABBvoice" w:eastAsia="Times New Roman" w:hAnsi="ABBvoice" w:cs="ABBvoice"/>
          <w:sz w:val="19"/>
          <w:szCs w:val="19"/>
          <w:lang w:val="en-US" w:eastAsia="en-US"/>
        </w:rPr>
        <w:t>s</w:t>
      </w:r>
      <w:r w:rsidR="00594469">
        <w:rPr>
          <w:rStyle w:val="eop"/>
          <w:rFonts w:ascii="ABBvoice" w:eastAsia="Times New Roman" w:hAnsi="ABBvoice" w:cs="ABBvoice"/>
          <w:sz w:val="19"/>
          <w:szCs w:val="19"/>
          <w:lang w:val="en-US" w:eastAsia="en-US"/>
        </w:rPr>
        <w:t>ing</w:t>
      </w:r>
      <w:r w:rsidRPr="00970A7E">
        <w:rPr>
          <w:rStyle w:val="eop"/>
          <w:rFonts w:ascii="ABBvoice" w:eastAsia="Times New Roman" w:hAnsi="ABBvoice" w:cs="ABBvoice"/>
          <w:sz w:val="19"/>
          <w:szCs w:val="19"/>
          <w:lang w:val="en-US" w:eastAsia="en-US"/>
        </w:rPr>
        <w:t xml:space="preserve"> ABB solutions,” highlights Mokone.</w:t>
      </w:r>
    </w:p>
    <w:p w14:paraId="760F4148" w14:textId="77777777" w:rsidR="004D24AB" w:rsidRDefault="004D24AB" w:rsidP="00970A7E">
      <w:pPr>
        <w:pStyle w:val="Normal1"/>
        <w:jc w:val="both"/>
        <w:rPr>
          <w:rStyle w:val="eop"/>
          <w:rFonts w:ascii="ABBvoice" w:eastAsia="Times New Roman" w:hAnsi="ABBvoice" w:cs="ABBvoice"/>
          <w:sz w:val="19"/>
          <w:szCs w:val="19"/>
          <w:lang w:val="en-US" w:eastAsia="en-US"/>
        </w:rPr>
      </w:pPr>
    </w:p>
    <w:p w14:paraId="67E653DB" w14:textId="7E8D5402" w:rsidR="00970A7E" w:rsidRPr="00970A7E" w:rsidRDefault="00970A7E" w:rsidP="00970A7E">
      <w:pPr>
        <w:pStyle w:val="Normal1"/>
        <w:jc w:val="both"/>
        <w:rPr>
          <w:rStyle w:val="eop"/>
          <w:rFonts w:ascii="ABBvoice" w:eastAsia="Times New Roman" w:hAnsi="ABBvoice" w:cs="ABBvoice"/>
          <w:sz w:val="19"/>
          <w:szCs w:val="19"/>
          <w:lang w:val="en-US" w:eastAsia="en-US"/>
        </w:rPr>
      </w:pPr>
      <w:r w:rsidRPr="004D24AB">
        <w:rPr>
          <w:rStyle w:val="eop"/>
          <w:rFonts w:ascii="ABBvoice" w:eastAsia="Times New Roman" w:hAnsi="ABBvoice" w:cs="ABBvoice"/>
          <w:b/>
          <w:bCs/>
          <w:sz w:val="19"/>
          <w:szCs w:val="19"/>
          <w:lang w:val="en-US" w:eastAsia="en-US"/>
        </w:rPr>
        <w:t>Ivor Becks</w:t>
      </w:r>
      <w:r w:rsidRPr="00970A7E">
        <w:rPr>
          <w:rStyle w:val="eop"/>
          <w:rFonts w:ascii="ABBvoice" w:eastAsia="Times New Roman" w:hAnsi="ABBvoice" w:cs="ABBvoice"/>
          <w:sz w:val="19"/>
          <w:szCs w:val="19"/>
          <w:lang w:val="en-US" w:eastAsia="en-US"/>
        </w:rPr>
        <w:t xml:space="preserve">, </w:t>
      </w:r>
      <w:r w:rsidRPr="00B05CAA">
        <w:rPr>
          <w:rStyle w:val="eop"/>
          <w:rFonts w:ascii="ABBvoice" w:eastAsia="Times New Roman" w:hAnsi="ABBvoice" w:cs="ABBvoice"/>
          <w:color w:val="000000" w:themeColor="text1"/>
          <w:sz w:val="19"/>
          <w:szCs w:val="19"/>
          <w:lang w:val="en-US" w:eastAsia="en-US"/>
        </w:rPr>
        <w:t xml:space="preserve">UPS </w:t>
      </w:r>
      <w:r w:rsidR="00B9019B" w:rsidRPr="00B05CAA">
        <w:rPr>
          <w:rStyle w:val="eop"/>
          <w:rFonts w:ascii="ABBvoice" w:eastAsia="Times New Roman" w:hAnsi="ABBvoice" w:cs="ABBvoice"/>
          <w:color w:val="000000" w:themeColor="text1"/>
          <w:sz w:val="19"/>
          <w:szCs w:val="19"/>
          <w:lang w:val="en-US" w:eastAsia="en-US"/>
        </w:rPr>
        <w:t xml:space="preserve">and Power Quality </w:t>
      </w:r>
      <w:r w:rsidRPr="00B05CAA">
        <w:rPr>
          <w:rStyle w:val="eop"/>
          <w:rFonts w:ascii="ABBvoice" w:eastAsia="Times New Roman" w:hAnsi="ABBvoice" w:cs="ABBvoice"/>
          <w:color w:val="000000" w:themeColor="text1"/>
          <w:sz w:val="19"/>
          <w:szCs w:val="19"/>
          <w:lang w:val="en-US" w:eastAsia="en-US"/>
        </w:rPr>
        <w:t xml:space="preserve">Sales </w:t>
      </w:r>
      <w:r w:rsidR="00B9019B" w:rsidRPr="00B05CAA">
        <w:rPr>
          <w:rStyle w:val="eop"/>
          <w:rFonts w:ascii="ABBvoice" w:eastAsia="Times New Roman" w:hAnsi="ABBvoice" w:cs="ABBvoice"/>
          <w:color w:val="000000" w:themeColor="text1"/>
          <w:sz w:val="19"/>
          <w:szCs w:val="19"/>
          <w:lang w:val="en-US" w:eastAsia="en-US"/>
        </w:rPr>
        <w:t>Specialist, Southern Africa</w:t>
      </w:r>
      <w:r w:rsidRPr="00B05CAA">
        <w:rPr>
          <w:rStyle w:val="eop"/>
          <w:rFonts w:ascii="ABBvoice" w:eastAsia="Times New Roman" w:hAnsi="ABBvoice" w:cs="ABBvoice"/>
          <w:color w:val="000000" w:themeColor="text1"/>
          <w:sz w:val="19"/>
          <w:szCs w:val="19"/>
          <w:lang w:val="en-US" w:eastAsia="en-US"/>
        </w:rPr>
        <w:t xml:space="preserve"> at ABB</w:t>
      </w:r>
      <w:r w:rsidRPr="00B9019B">
        <w:rPr>
          <w:rStyle w:val="eop"/>
          <w:rFonts w:ascii="ABBvoice" w:eastAsia="Times New Roman" w:hAnsi="ABBvoice" w:cs="ABBvoice"/>
          <w:color w:val="FF0000"/>
          <w:sz w:val="19"/>
          <w:szCs w:val="19"/>
          <w:lang w:val="en-US" w:eastAsia="en-US"/>
        </w:rPr>
        <w:t xml:space="preserve">, </w:t>
      </w:r>
      <w:r w:rsidRPr="00970A7E">
        <w:rPr>
          <w:rStyle w:val="eop"/>
          <w:rFonts w:ascii="ABBvoice" w:eastAsia="Times New Roman" w:hAnsi="ABBvoice" w:cs="ABBvoice"/>
          <w:sz w:val="19"/>
          <w:szCs w:val="19"/>
          <w:lang w:val="en-US" w:eastAsia="en-US"/>
        </w:rPr>
        <w:t>sheds light on the meticulous process of building commercial relationships such as that with Compu-Power, stressing the importance of technical training and stockholding criteria for any channel partner agreement.</w:t>
      </w:r>
    </w:p>
    <w:p w14:paraId="16C10FFB" w14:textId="77777777" w:rsidR="004D24AB" w:rsidRDefault="004D24AB" w:rsidP="00970A7E">
      <w:pPr>
        <w:pStyle w:val="Normal1"/>
        <w:jc w:val="both"/>
        <w:rPr>
          <w:rStyle w:val="eop"/>
          <w:rFonts w:ascii="ABBvoice" w:eastAsia="Times New Roman" w:hAnsi="ABBvoice" w:cs="ABBvoice"/>
          <w:sz w:val="19"/>
          <w:szCs w:val="19"/>
          <w:lang w:val="en-US" w:eastAsia="en-US"/>
        </w:rPr>
      </w:pPr>
    </w:p>
    <w:p w14:paraId="0A2BF278" w14:textId="47684489" w:rsidR="00970A7E" w:rsidRPr="00970A7E" w:rsidRDefault="00970A7E" w:rsidP="00970A7E">
      <w:pPr>
        <w:pStyle w:val="Normal1"/>
        <w:jc w:val="both"/>
        <w:rPr>
          <w:rStyle w:val="eop"/>
          <w:rFonts w:ascii="ABBvoice" w:eastAsia="Times New Roman" w:hAnsi="ABBvoice" w:cs="ABBvoice"/>
          <w:sz w:val="19"/>
          <w:szCs w:val="19"/>
          <w:lang w:val="en-US" w:eastAsia="en-US"/>
        </w:rPr>
      </w:pPr>
      <w:r w:rsidRPr="00970A7E">
        <w:rPr>
          <w:rStyle w:val="eop"/>
          <w:rFonts w:ascii="ABBvoice" w:eastAsia="Times New Roman" w:hAnsi="ABBvoice" w:cs="ABBvoice"/>
          <w:sz w:val="19"/>
          <w:szCs w:val="19"/>
          <w:lang w:val="en-US" w:eastAsia="en-US"/>
        </w:rPr>
        <w:t xml:space="preserve">ABB’s comprehensive UPS product range includes 13 different product families, from voltage conditioners to static frequency converters and even medium voltage UPS systems for high-power applications up to 25 MW, believed to be </w:t>
      </w:r>
      <w:r w:rsidR="00C242B8">
        <w:rPr>
          <w:rStyle w:val="eop"/>
          <w:rFonts w:ascii="ABBvoice" w:eastAsia="Times New Roman" w:hAnsi="ABBvoice" w:cs="ABBvoice"/>
          <w:sz w:val="19"/>
          <w:szCs w:val="19"/>
          <w:lang w:val="en-US" w:eastAsia="en-US"/>
        </w:rPr>
        <w:t xml:space="preserve">a </w:t>
      </w:r>
      <w:r w:rsidR="00C242B8" w:rsidRPr="00970A7E">
        <w:rPr>
          <w:rStyle w:val="eop"/>
          <w:rFonts w:ascii="ABBvoice" w:eastAsia="Times New Roman" w:hAnsi="ABBvoice" w:cs="ABBvoice"/>
          <w:sz w:val="19"/>
          <w:szCs w:val="19"/>
          <w:lang w:val="en-US" w:eastAsia="en-US"/>
        </w:rPr>
        <w:t>world</w:t>
      </w:r>
      <w:r w:rsidR="00C242B8">
        <w:rPr>
          <w:rStyle w:val="eop"/>
          <w:rFonts w:ascii="ABBvoice" w:eastAsia="Times New Roman" w:hAnsi="ABBvoice" w:cs="ABBvoice"/>
          <w:sz w:val="19"/>
          <w:szCs w:val="19"/>
          <w:lang w:val="en-US" w:eastAsia="en-US"/>
        </w:rPr>
        <w:t xml:space="preserve"> </w:t>
      </w:r>
      <w:r w:rsidRPr="00970A7E">
        <w:rPr>
          <w:rStyle w:val="eop"/>
          <w:rFonts w:ascii="ABBvoice" w:eastAsia="Times New Roman" w:hAnsi="ABBvoice" w:cs="ABBvoice"/>
          <w:sz w:val="19"/>
          <w:szCs w:val="19"/>
          <w:lang w:val="en-US" w:eastAsia="en-US"/>
        </w:rPr>
        <w:t>first.</w:t>
      </w:r>
    </w:p>
    <w:p w14:paraId="0D2E2277" w14:textId="77777777" w:rsidR="004D24AB" w:rsidRDefault="004D24AB" w:rsidP="00970A7E">
      <w:pPr>
        <w:pStyle w:val="Normal1"/>
        <w:jc w:val="both"/>
        <w:rPr>
          <w:rStyle w:val="eop"/>
          <w:rFonts w:ascii="ABBvoice" w:eastAsia="Times New Roman" w:hAnsi="ABBvoice" w:cs="ABBvoice"/>
          <w:sz w:val="19"/>
          <w:szCs w:val="19"/>
          <w:lang w:val="en-US" w:eastAsia="en-US"/>
        </w:rPr>
      </w:pPr>
    </w:p>
    <w:p w14:paraId="5301AD60" w14:textId="078ED280" w:rsidR="00970A7E" w:rsidRPr="00970A7E" w:rsidRDefault="00970A7E" w:rsidP="00970A7E">
      <w:pPr>
        <w:pStyle w:val="Normal1"/>
        <w:jc w:val="both"/>
        <w:rPr>
          <w:rStyle w:val="eop"/>
          <w:rFonts w:ascii="ABBvoice" w:eastAsia="Times New Roman" w:hAnsi="ABBvoice" w:cs="ABBvoice"/>
          <w:sz w:val="19"/>
          <w:szCs w:val="19"/>
          <w:lang w:val="en-US" w:eastAsia="en-US"/>
        </w:rPr>
      </w:pPr>
      <w:r w:rsidRPr="00970A7E">
        <w:rPr>
          <w:rStyle w:val="eop"/>
          <w:rFonts w:ascii="ABBvoice" w:eastAsia="Times New Roman" w:hAnsi="ABBvoice" w:cs="ABBvoice"/>
          <w:sz w:val="19"/>
          <w:szCs w:val="19"/>
          <w:lang w:val="en-US" w:eastAsia="en-US"/>
        </w:rPr>
        <w:t>“What is exciting for us is Compu-Power’s extended reach into Africa and its leverage as a group, which is powerful and synergistic for us. For us to attempt to recreate that access would be extremely difficult. Partnerships are the way to go now. It is all about customer service and making sure that the customer has peace of mind in being provided with a custom-fit solution that does what it is supposed to,” says Becks.</w:t>
      </w:r>
    </w:p>
    <w:p w14:paraId="6C971254" w14:textId="77777777" w:rsidR="004D24AB" w:rsidRDefault="004D24AB" w:rsidP="00970A7E">
      <w:pPr>
        <w:pStyle w:val="Normal1"/>
        <w:jc w:val="both"/>
        <w:rPr>
          <w:rStyle w:val="eop"/>
          <w:rFonts w:ascii="ABBvoice" w:eastAsia="Times New Roman" w:hAnsi="ABBvoice" w:cs="ABBvoice"/>
          <w:sz w:val="19"/>
          <w:szCs w:val="19"/>
          <w:lang w:val="en-US" w:eastAsia="en-US"/>
        </w:rPr>
      </w:pPr>
    </w:p>
    <w:p w14:paraId="0265162B" w14:textId="192CF3F1" w:rsidR="00970A7E" w:rsidRPr="00970A7E" w:rsidRDefault="00970A7E" w:rsidP="00970A7E">
      <w:pPr>
        <w:pStyle w:val="Normal1"/>
        <w:jc w:val="both"/>
        <w:rPr>
          <w:rStyle w:val="eop"/>
          <w:rFonts w:ascii="ABBvoice" w:eastAsia="Times New Roman" w:hAnsi="ABBvoice" w:cs="ABBvoice"/>
          <w:sz w:val="19"/>
          <w:szCs w:val="19"/>
          <w:lang w:val="en-US" w:eastAsia="en-US"/>
        </w:rPr>
      </w:pPr>
      <w:r w:rsidRPr="00970A7E">
        <w:rPr>
          <w:rStyle w:val="eop"/>
          <w:rFonts w:ascii="ABBvoice" w:eastAsia="Times New Roman" w:hAnsi="ABBvoice" w:cs="ABBvoice"/>
          <w:sz w:val="19"/>
          <w:szCs w:val="19"/>
          <w:lang w:val="en-US" w:eastAsia="en-US"/>
        </w:rPr>
        <w:t>Regarding the X-Change event, Becks says it is an ideal platform to showcase ABB’s partnership with Compu-Power, especially considering the latter’s extended reach into Africa. He praised the synergy between Compu-Power and its sister companies, highlighting the strength of partnerships in delivering top-quality solutions and ensuring customer satisfaction.</w:t>
      </w:r>
    </w:p>
    <w:p w14:paraId="6D2A64C3" w14:textId="77777777" w:rsidR="004D24AB" w:rsidRDefault="004D24AB" w:rsidP="00970A7E">
      <w:pPr>
        <w:pStyle w:val="Normal1"/>
        <w:jc w:val="both"/>
        <w:rPr>
          <w:rStyle w:val="eop"/>
          <w:rFonts w:ascii="ABBvoice" w:eastAsia="Times New Roman" w:hAnsi="ABBvoice" w:cs="ABBvoice"/>
          <w:sz w:val="19"/>
          <w:szCs w:val="19"/>
          <w:lang w:val="en-US" w:eastAsia="en-US"/>
        </w:rPr>
      </w:pPr>
    </w:p>
    <w:p w14:paraId="7B101E60" w14:textId="0EDCD6ED" w:rsidR="00970A7E" w:rsidRPr="00970A7E" w:rsidRDefault="00970A7E" w:rsidP="00970A7E">
      <w:pPr>
        <w:pStyle w:val="Normal1"/>
        <w:jc w:val="both"/>
        <w:rPr>
          <w:rStyle w:val="eop"/>
          <w:rFonts w:ascii="ABBvoice" w:eastAsia="Times New Roman" w:hAnsi="ABBvoice" w:cs="ABBvoice"/>
          <w:sz w:val="19"/>
          <w:szCs w:val="19"/>
          <w:lang w:val="en-US" w:eastAsia="en-US"/>
        </w:rPr>
      </w:pPr>
      <w:r w:rsidRPr="00970A7E">
        <w:rPr>
          <w:rStyle w:val="eop"/>
          <w:rFonts w:ascii="ABBvoice" w:eastAsia="Times New Roman" w:hAnsi="ABBvoice" w:cs="ABBvoice"/>
          <w:sz w:val="19"/>
          <w:szCs w:val="19"/>
          <w:lang w:val="en-US" w:eastAsia="en-US"/>
        </w:rPr>
        <w:t>In terms of the challenges and opportunities in the UPS market, Becks stresses the importance of awareness and education about ABB’s involvement and portfolio. “</w:t>
      </w:r>
      <w:r w:rsidR="0079405E" w:rsidRPr="00970A7E">
        <w:rPr>
          <w:rStyle w:val="eop"/>
          <w:rFonts w:ascii="ABBvoice" w:eastAsia="Times New Roman" w:hAnsi="ABBvoice" w:cs="ABBvoice"/>
          <w:sz w:val="19"/>
          <w:szCs w:val="19"/>
          <w:lang w:val="en-US" w:eastAsia="en-US"/>
        </w:rPr>
        <w:t>A</w:t>
      </w:r>
      <w:r w:rsidR="0079405E">
        <w:rPr>
          <w:rStyle w:val="eop"/>
          <w:rFonts w:ascii="ABBvoice" w:eastAsia="Times New Roman" w:hAnsi="ABBvoice" w:cs="ABBvoice"/>
          <w:sz w:val="19"/>
          <w:szCs w:val="19"/>
          <w:lang w:val="en-US" w:eastAsia="en-US"/>
        </w:rPr>
        <w:t>BB</w:t>
      </w:r>
      <w:r w:rsidR="0079405E" w:rsidRPr="00970A7E">
        <w:rPr>
          <w:rStyle w:val="eop"/>
          <w:rFonts w:ascii="ABBvoice" w:eastAsia="Times New Roman" w:hAnsi="ABBvoice" w:cs="ABBvoice"/>
          <w:sz w:val="19"/>
          <w:szCs w:val="19"/>
          <w:lang w:val="en-US" w:eastAsia="en-US"/>
        </w:rPr>
        <w:t xml:space="preserve"> </w:t>
      </w:r>
      <w:r w:rsidRPr="00970A7E">
        <w:rPr>
          <w:rStyle w:val="eop"/>
          <w:rFonts w:ascii="ABBvoice" w:eastAsia="Times New Roman" w:hAnsi="ABBvoice" w:cs="ABBvoice"/>
          <w:sz w:val="19"/>
          <w:szCs w:val="19"/>
          <w:lang w:val="en-US" w:eastAsia="en-US"/>
        </w:rPr>
        <w:t>has a long evolution in the UPS industry and remains committed to internal R&amp;D, quality manufacturing, and innovation,” says Becks.</w:t>
      </w:r>
    </w:p>
    <w:p w14:paraId="3991D8D9" w14:textId="77777777" w:rsidR="004D24AB" w:rsidRDefault="004D24AB" w:rsidP="00FA1413">
      <w:pPr>
        <w:pStyle w:val="Normal1"/>
        <w:jc w:val="both"/>
        <w:rPr>
          <w:rStyle w:val="eop"/>
          <w:rFonts w:ascii="ABBvoice" w:eastAsia="Times New Roman" w:hAnsi="ABBvoice" w:cs="ABBvoice"/>
          <w:sz w:val="19"/>
          <w:szCs w:val="19"/>
          <w:lang w:val="en-US" w:eastAsia="en-US"/>
        </w:rPr>
      </w:pPr>
    </w:p>
    <w:p w14:paraId="72A4ECC0" w14:textId="3E14A885" w:rsidR="00FA1413" w:rsidRDefault="00970A7E" w:rsidP="00FA1413">
      <w:pPr>
        <w:pStyle w:val="Normal1"/>
        <w:jc w:val="both"/>
        <w:rPr>
          <w:rStyle w:val="eop"/>
          <w:rFonts w:ascii="ABBvoice" w:eastAsia="Times New Roman" w:hAnsi="ABBvoice" w:cs="ABBvoice"/>
          <w:sz w:val="19"/>
          <w:szCs w:val="19"/>
          <w:lang w:val="en-US" w:eastAsia="en-US"/>
        </w:rPr>
      </w:pPr>
      <w:r w:rsidRPr="00970A7E">
        <w:rPr>
          <w:rStyle w:val="eop"/>
          <w:rFonts w:ascii="ABBvoice" w:eastAsia="Times New Roman" w:hAnsi="ABBvoice" w:cs="ABBvoice"/>
          <w:sz w:val="19"/>
          <w:szCs w:val="19"/>
          <w:lang w:val="en-US" w:eastAsia="en-US"/>
        </w:rPr>
        <w:t>With a focus on customer service and market expansion, the ABB and Compu-Power partnership aims to redefine integrated UPS solutions, offering customers cutting-edge technology for their back-up power requirements.</w:t>
      </w:r>
      <w:bookmarkEnd w:id="0"/>
    </w:p>
    <w:p w14:paraId="2FBD5B2F" w14:textId="77777777" w:rsidR="004D24AB" w:rsidRDefault="004D24AB" w:rsidP="00FA1413">
      <w:pPr>
        <w:pStyle w:val="Normal1"/>
        <w:jc w:val="both"/>
        <w:rPr>
          <w:rFonts w:ascii="ABBvoice" w:hAnsi="ABBvoice" w:cs="ABBvoice"/>
          <w:b/>
          <w:bCs/>
          <w:sz w:val="19"/>
          <w:szCs w:val="19"/>
        </w:rPr>
      </w:pPr>
    </w:p>
    <w:p w14:paraId="3C1B7165" w14:textId="2500EE29" w:rsidR="00FA1413" w:rsidRDefault="00FA1413" w:rsidP="00FA1413">
      <w:pPr>
        <w:pStyle w:val="Normal1"/>
        <w:jc w:val="both"/>
        <w:rPr>
          <w:b/>
          <w:bCs/>
        </w:rPr>
      </w:pPr>
      <w:r>
        <w:rPr>
          <w:rFonts w:ascii="ABBvoice" w:hAnsi="ABBvoice" w:cs="ABBvoice"/>
          <w:b/>
          <w:bCs/>
          <w:sz w:val="19"/>
          <w:szCs w:val="19"/>
        </w:rPr>
        <w:t>ENDS</w:t>
      </w:r>
    </w:p>
    <w:p w14:paraId="03D9FC0C" w14:textId="77777777" w:rsidR="00FA1413" w:rsidRDefault="00FA1413" w:rsidP="00FA1413">
      <w:pPr>
        <w:pStyle w:val="paragraph"/>
        <w:spacing w:before="0" w:beforeAutospacing="0" w:after="0" w:afterAutospacing="0"/>
        <w:textAlignment w:val="baseline"/>
        <w:rPr>
          <w:rFonts w:ascii="Segoe UI" w:hAnsi="Segoe UI" w:cs="Segoe UI"/>
          <w:sz w:val="18"/>
          <w:szCs w:val="18"/>
        </w:rPr>
      </w:pPr>
      <w:r>
        <w:rPr>
          <w:rStyle w:val="eop"/>
          <w:rFonts w:ascii="ABBvoice" w:hAnsi="ABBvoice" w:cs="ABBvoice"/>
          <w:sz w:val="19"/>
          <w:szCs w:val="19"/>
        </w:rPr>
        <w:lastRenderedPageBreak/>
        <w:t> </w:t>
      </w:r>
    </w:p>
    <w:p w14:paraId="0E216A91" w14:textId="77777777" w:rsidR="00100EE9" w:rsidRDefault="00100EE9" w:rsidP="00100EE9">
      <w:pPr>
        <w:pStyle w:val="paragraph"/>
        <w:spacing w:before="0" w:beforeAutospacing="0" w:after="0" w:afterAutospacing="0"/>
        <w:textAlignment w:val="baseline"/>
        <w:rPr>
          <w:rFonts w:ascii="Segoe UI" w:hAnsi="Segoe UI" w:cs="Segoe UI"/>
          <w:color w:val="FF0000"/>
          <w:sz w:val="18"/>
          <w:szCs w:val="18"/>
        </w:rPr>
      </w:pPr>
      <w:r>
        <w:rPr>
          <w:rStyle w:val="normaltextrun"/>
          <w:rFonts w:asciiTheme="minorHAnsi" w:hAnsiTheme="minorHAnsi" w:cstheme="minorHAnsi"/>
          <w:b/>
          <w:bCs/>
          <w:color w:val="262626"/>
          <w:sz w:val="22"/>
          <w:szCs w:val="22"/>
          <w:shd w:val="clear" w:color="auto" w:fill="FFFFFF"/>
        </w:rPr>
        <w:t>ABB is a global technology leader in electrification and automation, enabling a more sustainable and resource-efficient future. By connecting its engineering and digitalization expertise, ABB helps industries run at high performance, while becoming more efficient, productive and sustainable so they outperform. At ABB, we call this ‘Engineered to Outrun’. The company has over 140 years of history and more than 105,000 employees worldwide. ABB’s shares are listed on the SIX Swiss Exchange (ABBN) and Nasdaq Stockholm (ABB). www.abb.com</w:t>
      </w:r>
      <w:r>
        <w:rPr>
          <w:rStyle w:val="normaltextrun"/>
          <w:b/>
          <w:bCs/>
          <w:color w:val="262626"/>
          <w:sz w:val="22"/>
          <w:szCs w:val="22"/>
          <w:shd w:val="clear" w:color="auto" w:fill="FFFFFF"/>
        </w:rPr>
        <w:t> </w:t>
      </w:r>
      <w:r>
        <w:rPr>
          <w:rStyle w:val="normaltextrun"/>
          <w:rFonts w:asciiTheme="minorHAnsi" w:hAnsiTheme="minorHAnsi" w:cstheme="minorHAnsi"/>
          <w:b/>
          <w:bCs/>
          <w:color w:val="262626"/>
          <w:sz w:val="22"/>
          <w:szCs w:val="22"/>
          <w:shd w:val="clear" w:color="auto" w:fill="FFFFFF"/>
        </w:rPr>
        <w:t xml:space="preserve"> </w:t>
      </w:r>
    </w:p>
    <w:tbl>
      <w:tblPr>
        <w:tblStyle w:val="TableGrid"/>
        <w:tblW w:w="0" w:type="auto"/>
        <w:tblLayout w:type="fixed"/>
        <w:tblLook w:val="04A0" w:firstRow="1" w:lastRow="0" w:firstColumn="1" w:lastColumn="0" w:noHBand="0" w:noVBand="1"/>
      </w:tblPr>
      <w:tblGrid>
        <w:gridCol w:w="3129"/>
        <w:gridCol w:w="3134"/>
        <w:gridCol w:w="3092"/>
      </w:tblGrid>
      <w:tr w:rsidR="00100EE9" w14:paraId="6B670559" w14:textId="77777777" w:rsidTr="00505543">
        <w:trPr>
          <w:cantSplit/>
          <w:trHeight w:val="363"/>
        </w:trPr>
        <w:tc>
          <w:tcPr>
            <w:cnfStyle w:val="001000000000" w:firstRow="0" w:lastRow="0" w:firstColumn="1" w:lastColumn="0" w:oddVBand="0" w:evenVBand="0" w:oddHBand="0" w:evenHBand="0" w:firstRowFirstColumn="0" w:firstRowLastColumn="0" w:lastRowFirstColumn="0" w:lastRowLastColumn="0"/>
            <w:tcW w:w="9355" w:type="dxa"/>
            <w:gridSpan w:val="3"/>
            <w:hideMark/>
          </w:tcPr>
          <w:p w14:paraId="3301E97C" w14:textId="77777777" w:rsidR="00100EE9" w:rsidRDefault="00100EE9" w:rsidP="00505543">
            <w:pPr>
              <w:keepNext/>
              <w:keepLines w:val="0"/>
              <w:suppressAutoHyphens w:val="0"/>
              <w:spacing w:line="220" w:lineRule="atLeast"/>
              <w:rPr>
                <w:b/>
                <w:bCs/>
                <w:sz w:val="16"/>
                <w:lang w:val="en-US"/>
              </w:rPr>
            </w:pPr>
            <w:r>
              <w:rPr>
                <w:lang w:val="en-US"/>
              </w:rPr>
              <w:tab/>
            </w:r>
          </w:p>
        </w:tc>
      </w:tr>
      <w:tr w:rsidR="00100EE9" w14:paraId="7878AA95" w14:textId="77777777" w:rsidTr="00505543">
        <w:trPr>
          <w:cantSplit/>
          <w:trHeight w:val="195"/>
        </w:trPr>
        <w:tc>
          <w:tcPr>
            <w:cnfStyle w:val="001000000000" w:firstRow="0" w:lastRow="0" w:firstColumn="1" w:lastColumn="0" w:oddVBand="0" w:evenVBand="0" w:oddHBand="0" w:evenHBand="0" w:firstRowFirstColumn="0" w:firstRowLastColumn="0" w:lastRowFirstColumn="0" w:lastRowLastColumn="0"/>
            <w:tcW w:w="3129" w:type="dxa"/>
            <w:hideMark/>
          </w:tcPr>
          <w:p w14:paraId="6A451639" w14:textId="77777777" w:rsidR="00100EE9" w:rsidRDefault="00100EE9" w:rsidP="00505543">
            <w:pPr>
              <w:keepLines w:val="0"/>
              <w:suppressAutoHyphens w:val="0"/>
              <w:spacing w:line="220" w:lineRule="atLeast"/>
              <w:rPr>
                <w:sz w:val="16"/>
                <w:lang w:val="fr-FR"/>
              </w:rPr>
            </w:pPr>
            <w:r>
              <w:rPr>
                <w:rFonts w:ascii="ABBvoice" w:hAnsi="ABBvoice" w:cs="ABBvoice"/>
                <w:b/>
                <w:bCs/>
                <w:sz w:val="16"/>
                <w:szCs w:val="16"/>
                <w:lang w:val="fr-FR"/>
              </w:rPr>
              <w:t>Media Relations</w:t>
            </w:r>
            <w:r>
              <w:rPr>
                <w:rFonts w:ascii="ABBvoice" w:hAnsi="ABBvoice" w:cs="ABBvoice"/>
                <w:sz w:val="16"/>
                <w:szCs w:val="16"/>
                <w:lang w:val="en-US"/>
              </w:rPr>
              <w:t> </w:t>
            </w:r>
            <w:r>
              <w:rPr>
                <w:rFonts w:ascii="ABBvoice" w:hAnsi="ABBvoice" w:cs="ABBvoice"/>
                <w:sz w:val="16"/>
                <w:szCs w:val="16"/>
                <w:lang w:val="en-US"/>
              </w:rPr>
              <w:br/>
            </w:r>
            <w:proofErr w:type="gramStart"/>
            <w:r>
              <w:rPr>
                <w:rFonts w:ascii="ABBvoice" w:hAnsi="ABBvoice" w:cs="ABBvoice"/>
                <w:sz w:val="16"/>
                <w:szCs w:val="16"/>
                <w:lang w:val="fr-FR"/>
              </w:rPr>
              <w:t>Phone:</w:t>
            </w:r>
            <w:proofErr w:type="gramEnd"/>
            <w:r>
              <w:rPr>
                <w:rFonts w:ascii="ABBvoice" w:hAnsi="ABBvoice" w:cs="ABBvoice"/>
                <w:sz w:val="16"/>
                <w:szCs w:val="16"/>
                <w:lang w:val="fr-FR"/>
              </w:rPr>
              <w:t> </w:t>
            </w:r>
            <w:r>
              <w:rPr>
                <w:rFonts w:ascii="ABBvoice" w:hAnsi="ABBvoice" w:cs="ABBvoice"/>
                <w:sz w:val="16"/>
                <w:szCs w:val="16"/>
                <w:lang w:val="en-US"/>
              </w:rPr>
              <w:t>+27 (0)10</w:t>
            </w:r>
            <w:r>
              <w:rPr>
                <w:rFonts w:ascii="Arial" w:hAnsi="Arial" w:cs="Arial"/>
                <w:sz w:val="16"/>
                <w:szCs w:val="16"/>
                <w:lang w:val="en-US"/>
              </w:rPr>
              <w:t> </w:t>
            </w:r>
            <w:r>
              <w:rPr>
                <w:rFonts w:ascii="ABBvoice" w:hAnsi="ABBvoice" w:cs="ABBvoice"/>
                <w:sz w:val="16"/>
                <w:szCs w:val="16"/>
                <w:lang w:val="en-US"/>
              </w:rPr>
              <w:t>202 5523 </w:t>
            </w:r>
            <w:r>
              <w:rPr>
                <w:rFonts w:ascii="ABBvoice" w:hAnsi="ABBvoice" w:cs="ABBvoice"/>
                <w:sz w:val="16"/>
                <w:szCs w:val="16"/>
                <w:lang w:val="en-US"/>
              </w:rPr>
              <w:br/>
            </w:r>
            <w:r>
              <w:rPr>
                <w:rFonts w:ascii="ABBvoice" w:hAnsi="ABBvoice" w:cs="ABBvoice"/>
                <w:sz w:val="16"/>
                <w:szCs w:val="16"/>
                <w:lang w:val="fr-FR"/>
              </w:rPr>
              <w:t>Email: </w:t>
            </w:r>
            <w:hyperlink r:id="rId11" w:tgtFrame="_blank" w:history="1">
              <w:r>
                <w:rPr>
                  <w:rStyle w:val="Hyperlink"/>
                  <w:rFonts w:ascii="ABBvoice" w:hAnsi="ABBvoice" w:cs="ABBvoice"/>
                  <w:sz w:val="16"/>
                  <w:szCs w:val="16"/>
                  <w:lang w:val="fr-FR"/>
                </w:rPr>
                <w:t>busisiwe.molefe@za.abb.com</w:t>
              </w:r>
            </w:hyperlink>
            <w:r>
              <w:rPr>
                <w:rFonts w:ascii="ABBvoice" w:hAnsi="ABBvoice" w:cs="ABBvoice"/>
                <w:sz w:val="16"/>
                <w:szCs w:val="16"/>
                <w:lang w:val="fr-FR"/>
              </w:rPr>
              <w:t> </w:t>
            </w:r>
            <w:r>
              <w:rPr>
                <w:rFonts w:ascii="ABBvoice" w:hAnsi="ABBvoice" w:cs="ABBvoice"/>
                <w:sz w:val="16"/>
                <w:szCs w:val="16"/>
                <w:lang w:val="en-US"/>
              </w:rPr>
              <w:t> </w:t>
            </w:r>
          </w:p>
        </w:tc>
        <w:tc>
          <w:tcPr>
            <w:tcW w:w="3134" w:type="dxa"/>
            <w:hideMark/>
          </w:tcPr>
          <w:p w14:paraId="77728250" w14:textId="77777777" w:rsidR="00100EE9" w:rsidRDefault="00100EE9" w:rsidP="00505543">
            <w:pPr>
              <w:keepNext/>
              <w:keepLines w:val="0"/>
              <w:suppressAutoHyphens w:val="0"/>
              <w:spacing w:line="220" w:lineRule="atLeast"/>
              <w:cnfStyle w:val="000000000000" w:firstRow="0" w:lastRow="0" w:firstColumn="0" w:lastColumn="0" w:oddVBand="0" w:evenVBand="0" w:oddHBand="0" w:evenHBand="0" w:firstRowFirstColumn="0" w:firstRowLastColumn="0" w:lastRowFirstColumn="0" w:lastRowLastColumn="0"/>
              <w:rPr>
                <w:sz w:val="16"/>
                <w:lang w:val="en-US"/>
              </w:rPr>
            </w:pPr>
            <w:r>
              <w:rPr>
                <w:rFonts w:ascii="ABBvoice" w:hAnsi="ABBvoice" w:cs="ABBvoice"/>
                <w:b/>
                <w:bCs/>
                <w:sz w:val="16"/>
                <w:szCs w:val="16"/>
                <w:lang w:val="en-US"/>
              </w:rPr>
              <w:t>Investor Relations</w:t>
            </w:r>
            <w:r>
              <w:rPr>
                <w:rFonts w:ascii="ABBvoice" w:hAnsi="ABBvoice" w:cs="ABBvoice"/>
                <w:sz w:val="16"/>
                <w:szCs w:val="16"/>
                <w:lang w:val="en-US"/>
              </w:rPr>
              <w:t> </w:t>
            </w:r>
            <w:r>
              <w:rPr>
                <w:rFonts w:ascii="ABBvoice" w:hAnsi="ABBvoice" w:cs="ABBvoice"/>
                <w:sz w:val="16"/>
                <w:szCs w:val="16"/>
                <w:lang w:val="en-US"/>
              </w:rPr>
              <w:br/>
              <w:t>Phone: +41 43 317 71 11 </w:t>
            </w:r>
            <w:r>
              <w:rPr>
                <w:rFonts w:ascii="ABBvoice" w:hAnsi="ABBvoice" w:cs="ABBvoice"/>
                <w:sz w:val="16"/>
                <w:szCs w:val="16"/>
                <w:lang w:val="en-US"/>
              </w:rPr>
              <w:br/>
              <w:t>Email: </w:t>
            </w:r>
            <w:hyperlink r:id="rId12" w:tgtFrame="_blank" w:history="1">
              <w:r>
                <w:rPr>
                  <w:rStyle w:val="Hyperlink"/>
                  <w:rFonts w:ascii="ABBvoice" w:hAnsi="ABBvoice" w:cs="ABBvoice"/>
                  <w:sz w:val="16"/>
                  <w:szCs w:val="16"/>
                  <w:lang w:val="en-US"/>
                </w:rPr>
                <w:t>investor.relations@ch.abb.com</w:t>
              </w:r>
            </w:hyperlink>
            <w:r>
              <w:rPr>
                <w:rFonts w:ascii="ABBvoice" w:hAnsi="ABBvoice" w:cs="ABBvoice"/>
                <w:sz w:val="16"/>
                <w:szCs w:val="16"/>
                <w:lang w:val="en-US"/>
              </w:rPr>
              <w:t> </w:t>
            </w:r>
          </w:p>
        </w:tc>
        <w:tc>
          <w:tcPr>
            <w:tcW w:w="3092" w:type="dxa"/>
          </w:tcPr>
          <w:p w14:paraId="7EFE2FB2" w14:textId="77777777" w:rsidR="00100EE9" w:rsidRDefault="00100EE9" w:rsidP="00505543">
            <w:pPr>
              <w:keepNext/>
              <w:suppressAutoHyphens w:val="0"/>
              <w:spacing w:line="220" w:lineRule="atLeast"/>
              <w:cnfStyle w:val="000000000000" w:firstRow="0" w:lastRow="0" w:firstColumn="0" w:lastColumn="0" w:oddVBand="0" w:evenVBand="0" w:oddHBand="0" w:evenHBand="0" w:firstRowFirstColumn="0" w:firstRowLastColumn="0" w:lastRowFirstColumn="0" w:lastRowLastColumn="0"/>
              <w:rPr>
                <w:sz w:val="16"/>
                <w:lang w:val="de-DE"/>
              </w:rPr>
            </w:pPr>
          </w:p>
        </w:tc>
      </w:tr>
    </w:tbl>
    <w:p w14:paraId="171F3DCC" w14:textId="07D03A56" w:rsidR="005832C9" w:rsidRPr="0060441D" w:rsidRDefault="005832C9" w:rsidP="004C188B">
      <w:pPr>
        <w:spacing w:after="0"/>
      </w:pPr>
    </w:p>
    <w:sectPr w:rsidR="005832C9" w:rsidRPr="0060441D" w:rsidSect="0051247D">
      <w:headerReference w:type="default" r:id="rId13"/>
      <w:footerReference w:type="default" r:id="rId14"/>
      <w:headerReference w:type="first" r:id="rId15"/>
      <w:footerReference w:type="first" r:id="rId16"/>
      <w:endnotePr>
        <w:numFmt w:val="decimal"/>
      </w:endnotePr>
      <w:pgSz w:w="11907" w:h="16840" w:code="9"/>
      <w:pgMar w:top="1276" w:right="1276" w:bottom="1418" w:left="1276" w:header="595"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4DFE6" w14:textId="77777777" w:rsidR="002371E3" w:rsidRDefault="002371E3" w:rsidP="00C60D54">
      <w:pPr>
        <w:pStyle w:val="Endnotentrennlinie"/>
      </w:pPr>
    </w:p>
  </w:endnote>
  <w:endnote w:type="continuationSeparator" w:id="0">
    <w:p w14:paraId="1DA0D7AA" w14:textId="77777777" w:rsidR="002371E3" w:rsidRDefault="002371E3" w:rsidP="00C60D54">
      <w:pPr>
        <w:pStyle w:val="Endnoten-Fortsetzungstrennlinie"/>
      </w:pPr>
    </w:p>
  </w:endnote>
  <w:endnote w:type="continuationNotice" w:id="1">
    <w:p w14:paraId="0D8EF882" w14:textId="77777777" w:rsidR="002371E3" w:rsidRDefault="002371E3" w:rsidP="00C60D54">
      <w:pPr>
        <w:pStyle w:val="Endnoten-Fortsetzungshinwei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BBvoice">
    <w:altName w:val="Sylfaen"/>
    <w:charset w:val="00"/>
    <w:family w:val="swiss"/>
    <w:pitch w:val="variable"/>
    <w:sig w:usb0="A10006FF" w:usb1="100060FB" w:usb2="00000028" w:usb3="00000000" w:csb0="0000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Bvoice Light">
    <w:altName w:val="Sylfaen"/>
    <w:charset w:val="00"/>
    <w:family w:val="swiss"/>
    <w:pitch w:val="variable"/>
    <w:sig w:usb0="A10006FF" w:usb1="100060FB" w:usb2="00000028" w:usb3="00000000" w:csb0="0000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5ED8" w14:textId="08D57B10" w:rsidR="00A6595C" w:rsidRDefault="00F87756">
    <w:pPr>
      <w:pStyle w:val="Footer"/>
    </w:pPr>
    <w:r>
      <w:fldChar w:fldCharType="begin"/>
    </w:r>
    <w:r>
      <w:instrText>STYLEREF  DocTitle</w:instrText>
    </w:r>
    <w:r>
      <w:fldChar w:fldCharType="separate"/>
    </w:r>
    <w:r w:rsidR="003D6F55">
      <w:rPr>
        <w:b/>
        <w:bCs/>
        <w:noProof/>
        <w:lang w:val="en-US"/>
      </w:rPr>
      <w:t>Error! No text of specified style in document.</w:t>
    </w:r>
    <w:r>
      <w:fldChar w:fldCharType="end"/>
    </w:r>
    <w:r w:rsidR="00F65052">
      <w:tab/>
    </w:r>
    <w:r w:rsidR="00F65052">
      <w:fldChar w:fldCharType="begin"/>
    </w:r>
    <w:r w:rsidR="00F65052" w:rsidRPr="00BF035B">
      <w:instrText xml:space="preserve"> PAGE   \* MERGEFORMAT </w:instrText>
    </w:r>
    <w:r w:rsidR="00F65052">
      <w:fldChar w:fldCharType="separate"/>
    </w:r>
    <w:r w:rsidR="00E8468F">
      <w:rPr>
        <w:noProof/>
      </w:rPr>
      <w:t>2</w:t>
    </w:r>
    <w:r w:rsidR="00F65052">
      <w:fldChar w:fldCharType="end"/>
    </w:r>
    <w:r w:rsidR="002A3B13">
      <w:t>/</w:t>
    </w:r>
    <w:r w:rsidR="00F65052">
      <w:fldChar w:fldCharType="begin"/>
    </w:r>
    <w:r w:rsidR="00F65052" w:rsidRPr="00BF035B">
      <w:instrText xml:space="preserve"> NUMPAGES   \* MERGEFORMAT </w:instrText>
    </w:r>
    <w:r w:rsidR="00F65052">
      <w:fldChar w:fldCharType="separate"/>
    </w:r>
    <w:r w:rsidR="00E8468F">
      <w:rPr>
        <w:noProof/>
      </w:rPr>
      <w:t>2</w:t>
    </w:r>
    <w:r w:rsidR="00F650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ADFC" w14:textId="23BFB473" w:rsidR="00A6595C" w:rsidRPr="00A6595C" w:rsidRDefault="00F65052">
    <w:pPr>
      <w:pStyle w:val="Footer"/>
    </w:pPr>
    <w:r>
      <w:tab/>
    </w:r>
    <w:r w:rsidR="00A6595C">
      <w:fldChar w:fldCharType="begin"/>
    </w:r>
    <w:r w:rsidR="00A6595C">
      <w:instrText xml:space="preserve"> PAGE   \* MERGEFORMAT </w:instrText>
    </w:r>
    <w:r w:rsidR="00A6595C">
      <w:fldChar w:fldCharType="separate"/>
    </w:r>
    <w:r w:rsidR="00E8468F">
      <w:rPr>
        <w:noProof/>
      </w:rPr>
      <w:t>1</w:t>
    </w:r>
    <w:r w:rsidR="00A6595C">
      <w:fldChar w:fldCharType="end"/>
    </w:r>
    <w:r w:rsidR="002A3B13">
      <w:t>/</w:t>
    </w:r>
    <w:r w:rsidR="002371E3">
      <w:fldChar w:fldCharType="begin"/>
    </w:r>
    <w:r w:rsidR="002371E3">
      <w:instrText xml:space="preserve"> NUMPAGES   \* MERGEFORMAT </w:instrText>
    </w:r>
    <w:r w:rsidR="002371E3">
      <w:fldChar w:fldCharType="separate"/>
    </w:r>
    <w:r w:rsidR="00E8468F">
      <w:rPr>
        <w:noProof/>
      </w:rPr>
      <w:t>2</w:t>
    </w:r>
    <w:r w:rsidR="002371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AC8EF" w14:textId="77777777" w:rsidR="002371E3" w:rsidRDefault="002371E3" w:rsidP="004266B9">
      <w:pPr>
        <w:pStyle w:val="Funotentrennline"/>
      </w:pPr>
    </w:p>
  </w:footnote>
  <w:footnote w:type="continuationSeparator" w:id="0">
    <w:p w14:paraId="0CC90F3A" w14:textId="77777777" w:rsidR="002371E3" w:rsidRDefault="002371E3" w:rsidP="004266B9">
      <w:pPr>
        <w:pStyle w:val="Funoten-Fortsetzungstrennlinie"/>
      </w:pPr>
    </w:p>
  </w:footnote>
  <w:footnote w:type="continuationNotice" w:id="1">
    <w:p w14:paraId="48B7B2A7" w14:textId="77777777" w:rsidR="002371E3" w:rsidRDefault="002371E3" w:rsidP="004266B9">
      <w:pPr>
        <w:pStyle w:val="Funoten-Fortsetzungshinwei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E1C5D" w14:textId="77777777" w:rsidR="00A200E2" w:rsidRDefault="00A200E2">
    <w:pPr>
      <w:pStyle w:val="Header"/>
    </w:pPr>
  </w:p>
  <w:p w14:paraId="60F2DEC5" w14:textId="77777777" w:rsidR="00A200E2" w:rsidRDefault="00A200E2" w:rsidP="001F10CC">
    <w:pPr>
      <w:pStyle w:val="zzNoPreprin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9EC8" w14:textId="77777777" w:rsidR="00A200E2" w:rsidRPr="001167A5" w:rsidRDefault="004F6000" w:rsidP="001167A5">
    <w:pPr>
      <w:pStyle w:val="zzNoPreprint"/>
    </w:pPr>
    <w:r>
      <w:rPr>
        <w:noProof/>
        <w:lang w:eastAsia="en-ZA"/>
      </w:rPr>
      <mc:AlternateContent>
        <mc:Choice Requires="wpg">
          <w:drawing>
            <wp:anchor distT="0" distB="0" distL="114300" distR="114300" simplePos="0" relativeHeight="251658240" behindDoc="1" locked="1" layoutInCell="1" allowOverlap="1" wp14:anchorId="4243DE97" wp14:editId="40BF11B6">
              <wp:simplePos x="0" y="0"/>
              <wp:positionH relativeFrom="page">
                <wp:align>right</wp:align>
              </wp:positionH>
              <wp:positionV relativeFrom="page">
                <wp:align>top</wp:align>
              </wp:positionV>
              <wp:extent cx="1439640" cy="899280"/>
              <wp:effectExtent l="0" t="0" r="0" b="0"/>
              <wp:wrapNone/>
              <wp:docPr id="2" name="Gruppieren 2"/>
              <wp:cNvGraphicFramePr/>
              <a:graphic xmlns:a="http://schemas.openxmlformats.org/drawingml/2006/main">
                <a:graphicData uri="http://schemas.microsoft.com/office/word/2010/wordprocessingGroup">
                  <wpg:wgp>
                    <wpg:cNvGrpSpPr/>
                    <wpg:grpSpPr>
                      <a:xfrm>
                        <a:off x="0" y="0"/>
                        <a:ext cx="1439640" cy="899280"/>
                        <a:chOff x="0" y="0"/>
                        <a:chExt cx="1439640" cy="899640"/>
                      </a:xfrm>
                    </wpg:grpSpPr>
                    <wps:wsp>
                      <wps:cNvPr id="1" name="Rechteck 1"/>
                      <wps:cNvSpPr/>
                      <wps:spPr bwMode="gray">
                        <a:xfrm>
                          <a:off x="0" y="0"/>
                          <a:ext cx="1439640" cy="899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Grafik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7625" y="342900"/>
                          <a:ext cx="1038225" cy="447675"/>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group w14:anchorId="30577F8B" id="Gruppieren 2" o:spid="_x0000_s1026" style="position:absolute;margin-left:62.15pt;margin-top:0;width:113.35pt;height:70.8pt;z-index:-251658240;mso-position-horizontal:right;mso-position-horizontal-relative:page;mso-position-vertical:top;mso-position-vertical-relative:page;mso-width-relative:margin;mso-height-relative:margin" coordsize="14396,8996"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">
              <v:rect id="Rechteck 1" o:spid="_x0000_s1027" style="position:absolute;width:14396;height:8996;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8" type="#_x0000_t75" style="position:absolute;left:476;top:3429;width:10382;height:4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">
                <v:imagedata r:id="rId2" o:title=""/>
              </v:shape>
              <w10:wrap anchorx="page" anchory="page"/>
              <w10:anchorlock/>
            </v:group>
          </w:pict>
        </mc:Fallback>
      </mc:AlternateContent>
    </w:r>
  </w:p>
  <w:p w14:paraId="5B9523AA" w14:textId="77777777" w:rsidR="00A200E2" w:rsidRDefault="004F6000" w:rsidP="00CF38FC">
    <w:pPr>
      <w:pStyle w:val="Header"/>
    </w:pPr>
    <w:r>
      <w:rPr>
        <w:noProof/>
        <w:lang w:eastAsia="en-ZA"/>
      </w:rPr>
      <w:drawing>
        <wp:anchor distT="450215" distB="82550" distL="114300" distR="114300" simplePos="0" relativeHeight="251659264" behindDoc="1" locked="1" layoutInCell="0" allowOverlap="0" wp14:anchorId="7D173833" wp14:editId="7ED3E87F">
          <wp:simplePos x="0" y="0"/>
          <wp:positionH relativeFrom="margin">
            <wp:posOffset>-635</wp:posOffset>
          </wp:positionH>
          <wp:positionV relativeFrom="page">
            <wp:posOffset>1249680</wp:posOffset>
          </wp:positionV>
          <wp:extent cx="325800" cy="99000"/>
          <wp:effectExtent l="0" t="0" r="0"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_CURSOR_100PT.wmf"/>
                  <pic:cNvPicPr/>
                </pic:nvPicPr>
                <pic:blipFill>
                  <a:blip r:embed="rId3" cstate="print">
                    <a:extLst>
                      <a:ext uri="{28A0092B-C50C-407E-A947-70E740481C1C}">
                        <a14:useLocalDpi xmlns:a14="http://schemas.microsoft.com/office/drawing/2010/main" val="0"/>
                      </a:ext>
                    </a:extLst>
                  </a:blip>
                  <a:stretch>
                    <a:fillRect/>
                  </a:stretch>
                </pic:blipFill>
                <pic:spPr>
                  <a:xfrm>
                    <a:off x="0" y="0"/>
                    <a:ext cx="325800" cy="99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F30CBE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5479B2"/>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B267231"/>
    <w:multiLevelType w:val="multilevel"/>
    <w:tmpl w:val="FF6C9BCA"/>
    <w:styleLink w:val="Aufzhlungsliste"/>
    <w:lvl w:ilvl="0">
      <w:start w:val="1"/>
      <w:numFmt w:val="bullet"/>
      <w:lvlText w:val="–"/>
      <w:lvlJc w:val="left"/>
      <w:pPr>
        <w:tabs>
          <w:tab w:val="num" w:pos="284"/>
        </w:tabs>
        <w:ind w:left="284" w:hanging="284"/>
      </w:pPr>
      <w:rPr>
        <w:rFonts w:asciiTheme="minorHAnsi" w:hAnsiTheme="minorHAnsi" w:cs="Times New Roman" w:hint="default"/>
        <w:color w:val="auto"/>
        <w:u w:color="D90000" w:themeColor="text2"/>
      </w:rPr>
    </w:lvl>
    <w:lvl w:ilvl="1">
      <w:start w:val="1"/>
      <w:numFmt w:val="bullet"/>
      <w:lvlText w:val="•"/>
      <w:lvlJc w:val="left"/>
      <w:pPr>
        <w:tabs>
          <w:tab w:val="num" w:pos="568"/>
        </w:tabs>
        <w:ind w:left="568" w:hanging="284"/>
      </w:pPr>
      <w:rPr>
        <w:rFonts w:ascii="Times New Roman" w:hAnsi="Times New Roman" w:cs="Times New Roman" w:hint="default"/>
        <w:color w:val="auto"/>
        <w:u w:color="D90000" w:themeColor="text2"/>
      </w:rPr>
    </w:lvl>
    <w:lvl w:ilvl="2">
      <w:start w:val="1"/>
      <w:numFmt w:val="bullet"/>
      <w:lvlText w:val="•"/>
      <w:lvlJc w:val="left"/>
      <w:pPr>
        <w:tabs>
          <w:tab w:val="num" w:pos="852"/>
        </w:tabs>
        <w:ind w:left="852" w:hanging="284"/>
      </w:pPr>
      <w:rPr>
        <w:rFonts w:asciiTheme="minorHAnsi" w:hAnsiTheme="minorHAnsi" w:hint="default"/>
        <w:color w:val="auto"/>
        <w:u w:color="D90000" w:themeColor="text2"/>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 w15:restartNumberingAfterBreak="0">
    <w:nsid w:val="0F706678"/>
    <w:multiLevelType w:val="multilevel"/>
    <w:tmpl w:val="FF6C9BCA"/>
    <w:numStyleLink w:val="Aufzhlungsliste"/>
  </w:abstractNum>
  <w:abstractNum w:abstractNumId="4" w15:restartNumberingAfterBreak="0">
    <w:nsid w:val="11DE1901"/>
    <w:multiLevelType w:val="hybridMultilevel"/>
    <w:tmpl w:val="896A148E"/>
    <w:lvl w:ilvl="0" w:tplc="16C4B1E8">
      <w:start w:val="1"/>
      <w:numFmt w:val="bullet"/>
      <w:lvlText w:val=""/>
      <w:lvlJc w:val="left"/>
      <w:pPr>
        <w:ind w:left="644"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5B324D"/>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5BB4DE6"/>
    <w:multiLevelType w:val="hybridMultilevel"/>
    <w:tmpl w:val="85A824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6974C52"/>
    <w:multiLevelType w:val="multilevel"/>
    <w:tmpl w:val="FF6C9BCA"/>
    <w:numStyleLink w:val="Aufzhlungsliste"/>
  </w:abstractNum>
  <w:abstractNum w:abstractNumId="8" w15:restartNumberingAfterBreak="0">
    <w:nsid w:val="1E9D1B36"/>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225A1A27"/>
    <w:multiLevelType w:val="multilevel"/>
    <w:tmpl w:val="E3E42032"/>
    <w:lvl w:ilvl="0">
      <w:start w:val="1"/>
      <w:numFmt w:val="bullet"/>
      <w:pStyle w:val="Leadbulletlist"/>
      <w:lvlText w:val="•"/>
      <w:lvlJc w:val="left"/>
      <w:pPr>
        <w:tabs>
          <w:tab w:val="num" w:pos="284"/>
        </w:tabs>
        <w:ind w:left="284" w:hanging="284"/>
      </w:pPr>
      <w:rPr>
        <w:rFonts w:ascii="ABBvoice" w:hAnsi="ABBvoice" w:hint="default"/>
        <w:color w:val="auto"/>
        <w:u w:color="D90000" w:themeColor="text2"/>
      </w:rPr>
    </w:lvl>
    <w:lvl w:ilvl="1">
      <w:start w:val="1"/>
      <w:numFmt w:val="bullet"/>
      <w:lvlText w:val="•"/>
      <w:lvlJc w:val="left"/>
      <w:pPr>
        <w:tabs>
          <w:tab w:val="num" w:pos="568"/>
        </w:tabs>
        <w:ind w:left="568" w:hanging="284"/>
      </w:pPr>
      <w:rPr>
        <w:rFonts w:ascii="Times New Roman" w:hAnsi="Times New Roman" w:cs="Times New Roman" w:hint="default"/>
        <w:color w:val="auto"/>
        <w:u w:color="D90000" w:themeColor="text2"/>
      </w:rPr>
    </w:lvl>
    <w:lvl w:ilvl="2">
      <w:start w:val="1"/>
      <w:numFmt w:val="bullet"/>
      <w:lvlText w:val="•"/>
      <w:lvlJc w:val="left"/>
      <w:pPr>
        <w:tabs>
          <w:tab w:val="num" w:pos="852"/>
        </w:tabs>
        <w:ind w:left="852" w:hanging="284"/>
      </w:pPr>
      <w:rPr>
        <w:rFonts w:asciiTheme="minorHAnsi" w:hAnsiTheme="minorHAnsi" w:hint="default"/>
        <w:color w:val="auto"/>
        <w:u w:color="D90000" w:themeColor="text2"/>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15:restartNumberingAfterBreak="0">
    <w:nsid w:val="23FC2A0C"/>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267105C2"/>
    <w:multiLevelType w:val="multilevel"/>
    <w:tmpl w:val="FF6C9BCA"/>
    <w:numStyleLink w:val="Aufzhlungsliste"/>
  </w:abstractNum>
  <w:abstractNum w:abstractNumId="12" w15:restartNumberingAfterBreak="0">
    <w:nsid w:val="29AE3525"/>
    <w:multiLevelType w:val="multilevel"/>
    <w:tmpl w:val="36B08A14"/>
    <w:lvl w:ilvl="0">
      <w:start w:val="1"/>
      <w:numFmt w:val="bullet"/>
      <w:lvlText w:val="•"/>
      <w:lvlJc w:val="left"/>
      <w:pPr>
        <w:tabs>
          <w:tab w:val="num" w:pos="284"/>
        </w:tabs>
        <w:ind w:left="284" w:hanging="284"/>
      </w:pPr>
      <w:rPr>
        <w:rFonts w:ascii="ABBvoice" w:hAnsi="ABBvoice" w:hint="default"/>
        <w:color w:val="auto"/>
        <w:u w:color="D90000" w:themeColor="text2"/>
      </w:rPr>
    </w:lvl>
    <w:lvl w:ilvl="1">
      <w:start w:val="1"/>
      <w:numFmt w:val="bullet"/>
      <w:lvlText w:val="•"/>
      <w:lvlJc w:val="left"/>
      <w:pPr>
        <w:tabs>
          <w:tab w:val="num" w:pos="568"/>
        </w:tabs>
        <w:ind w:left="568" w:hanging="284"/>
      </w:pPr>
      <w:rPr>
        <w:rFonts w:ascii="Times New Roman" w:hAnsi="Times New Roman" w:cs="Times New Roman" w:hint="default"/>
        <w:color w:val="auto"/>
        <w:u w:color="D90000" w:themeColor="text2"/>
      </w:rPr>
    </w:lvl>
    <w:lvl w:ilvl="2">
      <w:start w:val="1"/>
      <w:numFmt w:val="bullet"/>
      <w:lvlText w:val="•"/>
      <w:lvlJc w:val="left"/>
      <w:pPr>
        <w:tabs>
          <w:tab w:val="num" w:pos="852"/>
        </w:tabs>
        <w:ind w:left="852" w:hanging="284"/>
      </w:pPr>
      <w:rPr>
        <w:rFonts w:asciiTheme="minorHAnsi" w:hAnsiTheme="minorHAnsi" w:hint="default"/>
        <w:color w:val="auto"/>
        <w:u w:color="D90000" w:themeColor="text2"/>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3" w15:restartNumberingAfterBreak="0">
    <w:nsid w:val="29D22052"/>
    <w:multiLevelType w:val="multilevel"/>
    <w:tmpl w:val="FF6C9BCA"/>
    <w:numStyleLink w:val="Aufzhlungsliste"/>
  </w:abstractNum>
  <w:abstractNum w:abstractNumId="14" w15:restartNumberingAfterBreak="0">
    <w:nsid w:val="2AD73711"/>
    <w:multiLevelType w:val="multilevel"/>
    <w:tmpl w:val="FF6C9BCA"/>
    <w:numStyleLink w:val="Aufzhlungsliste"/>
  </w:abstractNum>
  <w:abstractNum w:abstractNumId="15" w15:restartNumberingAfterBreak="0">
    <w:nsid w:val="2C614084"/>
    <w:multiLevelType w:val="multilevel"/>
    <w:tmpl w:val="ED067ED2"/>
    <w:numStyleLink w:val="NummerierteListe"/>
  </w:abstractNum>
  <w:abstractNum w:abstractNumId="16" w15:restartNumberingAfterBreak="0">
    <w:nsid w:val="3A9D5A10"/>
    <w:multiLevelType w:val="hybridMultilevel"/>
    <w:tmpl w:val="C16E4F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D8008A7"/>
    <w:multiLevelType w:val="hybridMultilevel"/>
    <w:tmpl w:val="19F88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3B41E7E"/>
    <w:multiLevelType w:val="hybridMultilevel"/>
    <w:tmpl w:val="1FC2B5FE"/>
    <w:lvl w:ilvl="0" w:tplc="CCC2E4AE">
      <w:start w:val="1"/>
      <w:numFmt w:val="bullet"/>
      <w:pStyle w:val="ABBCursor"/>
      <w:lvlText w:val="—"/>
      <w:lvlJc w:val="left"/>
      <w:pPr>
        <w:ind w:left="748" w:hanging="360"/>
      </w:pPr>
      <w:rPr>
        <w:rFonts w:asciiTheme="majorHAnsi" w:hAnsiTheme="majorHAnsi" w:hint="default"/>
      </w:rPr>
    </w:lvl>
    <w:lvl w:ilvl="1" w:tplc="04070003" w:tentative="1">
      <w:start w:val="1"/>
      <w:numFmt w:val="bullet"/>
      <w:lvlText w:val="o"/>
      <w:lvlJc w:val="left"/>
      <w:pPr>
        <w:ind w:left="1468" w:hanging="360"/>
      </w:pPr>
      <w:rPr>
        <w:rFonts w:ascii="Courier New" w:hAnsi="Courier New" w:cs="Courier New" w:hint="default"/>
      </w:rPr>
    </w:lvl>
    <w:lvl w:ilvl="2" w:tplc="04070005" w:tentative="1">
      <w:start w:val="1"/>
      <w:numFmt w:val="bullet"/>
      <w:lvlText w:val=""/>
      <w:lvlJc w:val="left"/>
      <w:pPr>
        <w:ind w:left="2188" w:hanging="360"/>
      </w:pPr>
      <w:rPr>
        <w:rFonts w:ascii="Wingdings" w:hAnsi="Wingdings" w:hint="default"/>
      </w:rPr>
    </w:lvl>
    <w:lvl w:ilvl="3" w:tplc="04070001" w:tentative="1">
      <w:start w:val="1"/>
      <w:numFmt w:val="bullet"/>
      <w:lvlText w:val=""/>
      <w:lvlJc w:val="left"/>
      <w:pPr>
        <w:ind w:left="2908" w:hanging="360"/>
      </w:pPr>
      <w:rPr>
        <w:rFonts w:ascii="Symbol" w:hAnsi="Symbol" w:hint="default"/>
      </w:rPr>
    </w:lvl>
    <w:lvl w:ilvl="4" w:tplc="04070003" w:tentative="1">
      <w:start w:val="1"/>
      <w:numFmt w:val="bullet"/>
      <w:lvlText w:val="o"/>
      <w:lvlJc w:val="left"/>
      <w:pPr>
        <w:ind w:left="3628" w:hanging="360"/>
      </w:pPr>
      <w:rPr>
        <w:rFonts w:ascii="Courier New" w:hAnsi="Courier New" w:cs="Courier New" w:hint="default"/>
      </w:rPr>
    </w:lvl>
    <w:lvl w:ilvl="5" w:tplc="04070005" w:tentative="1">
      <w:start w:val="1"/>
      <w:numFmt w:val="bullet"/>
      <w:lvlText w:val=""/>
      <w:lvlJc w:val="left"/>
      <w:pPr>
        <w:ind w:left="4348" w:hanging="360"/>
      </w:pPr>
      <w:rPr>
        <w:rFonts w:ascii="Wingdings" w:hAnsi="Wingdings" w:hint="default"/>
      </w:rPr>
    </w:lvl>
    <w:lvl w:ilvl="6" w:tplc="04070001" w:tentative="1">
      <w:start w:val="1"/>
      <w:numFmt w:val="bullet"/>
      <w:lvlText w:val=""/>
      <w:lvlJc w:val="left"/>
      <w:pPr>
        <w:ind w:left="5068" w:hanging="360"/>
      </w:pPr>
      <w:rPr>
        <w:rFonts w:ascii="Symbol" w:hAnsi="Symbol" w:hint="default"/>
      </w:rPr>
    </w:lvl>
    <w:lvl w:ilvl="7" w:tplc="04070003" w:tentative="1">
      <w:start w:val="1"/>
      <w:numFmt w:val="bullet"/>
      <w:lvlText w:val="o"/>
      <w:lvlJc w:val="left"/>
      <w:pPr>
        <w:ind w:left="5788" w:hanging="360"/>
      </w:pPr>
      <w:rPr>
        <w:rFonts w:ascii="Courier New" w:hAnsi="Courier New" w:cs="Courier New" w:hint="default"/>
      </w:rPr>
    </w:lvl>
    <w:lvl w:ilvl="8" w:tplc="04070005" w:tentative="1">
      <w:start w:val="1"/>
      <w:numFmt w:val="bullet"/>
      <w:lvlText w:val=""/>
      <w:lvlJc w:val="left"/>
      <w:pPr>
        <w:ind w:left="6508" w:hanging="360"/>
      </w:pPr>
      <w:rPr>
        <w:rFonts w:ascii="Wingdings" w:hAnsi="Wingdings" w:hint="default"/>
      </w:rPr>
    </w:lvl>
  </w:abstractNum>
  <w:abstractNum w:abstractNumId="19" w15:restartNumberingAfterBreak="0">
    <w:nsid w:val="49940490"/>
    <w:multiLevelType w:val="hybridMultilevel"/>
    <w:tmpl w:val="855820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AD16D99"/>
    <w:multiLevelType w:val="hybridMultilevel"/>
    <w:tmpl w:val="B87E5B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B874EA1"/>
    <w:multiLevelType w:val="multilevel"/>
    <w:tmpl w:val="ED067ED2"/>
    <w:styleLink w:val="NummerierteListe"/>
    <w:lvl w:ilvl="0">
      <w:start w:val="1"/>
      <w:numFmt w:val="decimal"/>
      <w:pStyle w:val="ListNumber"/>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rPr>
    </w:lvl>
    <w:lvl w:ilvl="2">
      <w:start w:val="1"/>
      <w:numFmt w:val="upperRoman"/>
      <w:lvlText w:val="%3."/>
      <w:lvlJc w:val="left"/>
      <w:pPr>
        <w:tabs>
          <w:tab w:val="num" w:pos="992"/>
        </w:tabs>
        <w:ind w:left="992" w:hanging="424"/>
      </w:pPr>
      <w:rPr>
        <w:rFonts w:hint="default"/>
      </w:rPr>
    </w:lvl>
    <w:lvl w:ilvl="3">
      <w:start w:val="1"/>
      <w:numFmt w:val="lowerRoman"/>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22" w15:restartNumberingAfterBreak="0">
    <w:nsid w:val="4DAF74C3"/>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54520D0D"/>
    <w:multiLevelType w:val="hybridMultilevel"/>
    <w:tmpl w:val="E0D62F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77E47D0"/>
    <w:multiLevelType w:val="multilevel"/>
    <w:tmpl w:val="ED067ED2"/>
    <w:numStyleLink w:val="NummerierteListe"/>
  </w:abstractNum>
  <w:abstractNum w:abstractNumId="25" w15:restartNumberingAfterBreak="0">
    <w:nsid w:val="58FF09BE"/>
    <w:multiLevelType w:val="multilevel"/>
    <w:tmpl w:val="FF6C9BCA"/>
    <w:numStyleLink w:val="Aufzhlungsliste"/>
  </w:abstractNum>
  <w:abstractNum w:abstractNumId="26" w15:restartNumberingAfterBreak="0">
    <w:nsid w:val="5CB97280"/>
    <w:multiLevelType w:val="hybridMultilevel"/>
    <w:tmpl w:val="C63213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3CB3F2E"/>
    <w:multiLevelType w:val="hybridMultilevel"/>
    <w:tmpl w:val="27962D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54E22F7"/>
    <w:multiLevelType w:val="hybridMultilevel"/>
    <w:tmpl w:val="52C495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80B388C"/>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1580E58"/>
    <w:multiLevelType w:val="hybridMultilevel"/>
    <w:tmpl w:val="0D70DE26"/>
    <w:lvl w:ilvl="0" w:tplc="3850B140">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2CD6F62"/>
    <w:multiLevelType w:val="hybridMultilevel"/>
    <w:tmpl w:val="B5A4C4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73054942"/>
    <w:multiLevelType w:val="hybridMultilevel"/>
    <w:tmpl w:val="3C2A9A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8214A7F"/>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4" w15:restartNumberingAfterBreak="0">
    <w:nsid w:val="7ADC24BC"/>
    <w:multiLevelType w:val="multilevel"/>
    <w:tmpl w:val="ED067ED2"/>
    <w:numStyleLink w:val="NummerierteListe"/>
  </w:abstractNum>
  <w:num w:numId="1">
    <w:abstractNumId w:val="2"/>
  </w:num>
  <w:num w:numId="2">
    <w:abstractNumId w:val="21"/>
  </w:num>
  <w:num w:numId="3">
    <w:abstractNumId w:val="15"/>
  </w:num>
  <w:num w:numId="4">
    <w:abstractNumId w:val="3"/>
  </w:num>
  <w:num w:numId="5">
    <w:abstractNumId w:val="29"/>
  </w:num>
  <w:num w:numId="6">
    <w:abstractNumId w:val="5"/>
  </w:num>
  <w:num w:numId="7">
    <w:abstractNumId w:val="1"/>
  </w:num>
  <w:num w:numId="8">
    <w:abstractNumId w:val="22"/>
  </w:num>
  <w:num w:numId="9">
    <w:abstractNumId w:val="33"/>
  </w:num>
  <w:num w:numId="10">
    <w:abstractNumId w:val="30"/>
  </w:num>
  <w:num w:numId="11">
    <w:abstractNumId w:val="8"/>
  </w:num>
  <w:num w:numId="12">
    <w:abstractNumId w:val="4"/>
  </w:num>
  <w:num w:numId="13">
    <w:abstractNumId w:val="10"/>
  </w:num>
  <w:num w:numId="14">
    <w:abstractNumId w:val="14"/>
  </w:num>
  <w:num w:numId="15">
    <w:abstractNumId w:val="13"/>
  </w:num>
  <w:num w:numId="16">
    <w:abstractNumId w:val="25"/>
  </w:num>
  <w:num w:numId="17">
    <w:abstractNumId w:val="16"/>
  </w:num>
  <w:num w:numId="18">
    <w:abstractNumId w:val="26"/>
  </w:num>
  <w:num w:numId="19">
    <w:abstractNumId w:val="28"/>
  </w:num>
  <w:num w:numId="20">
    <w:abstractNumId w:val="17"/>
  </w:num>
  <w:num w:numId="21">
    <w:abstractNumId w:val="0"/>
  </w:num>
  <w:num w:numId="22">
    <w:abstractNumId w:val="7"/>
  </w:num>
  <w:num w:numId="23">
    <w:abstractNumId w:val="34"/>
  </w:num>
  <w:num w:numId="24">
    <w:abstractNumId w:val="24"/>
  </w:num>
  <w:num w:numId="25">
    <w:abstractNumId w:val="11"/>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9"/>
  </w:num>
  <w:num w:numId="30">
    <w:abstractNumId w:val="9"/>
  </w:num>
  <w:num w:numId="31">
    <w:abstractNumId w:val="24"/>
  </w:num>
  <w:num w:numId="32">
    <w:abstractNumId w:val="24"/>
  </w:num>
  <w:num w:numId="33">
    <w:abstractNumId w:val="21"/>
  </w:num>
  <w:num w:numId="34">
    <w:abstractNumId w:val="18"/>
  </w:num>
  <w:num w:numId="35">
    <w:abstractNumId w:val="12"/>
  </w:num>
  <w:num w:numId="36">
    <w:abstractNumId w:val="27"/>
  </w:num>
  <w:num w:numId="37">
    <w:abstractNumId w:val="19"/>
  </w:num>
  <w:num w:numId="38">
    <w:abstractNumId w:val="6"/>
  </w:num>
  <w:num w:numId="39">
    <w:abstractNumId w:val="31"/>
  </w:num>
  <w:num w:numId="40">
    <w:abstractNumId w:val="20"/>
  </w:num>
  <w:num w:numId="41">
    <w:abstractNumId w:val="23"/>
  </w:num>
  <w:num w:numId="42">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autoHyphenation/>
  <w:consecutiveHyphenLimit w:val="3"/>
  <w:hyphenationZone w:val="425"/>
  <w:doNotHyphenateCaps/>
  <w:drawingGridHorizontalSpacing w:val="181"/>
  <w:drawingGridVerticalSpacing w:val="181"/>
  <w:characterSpacingControl w:val="doNotCompress"/>
  <w:hdrShapeDefaults>
    <o:shapedefaults v:ext="edit" spidmax="2049">
      <o:colormru v:ext="edit" colors="silver"/>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D42"/>
    <w:rsid w:val="00001506"/>
    <w:rsid w:val="000024F0"/>
    <w:rsid w:val="00010B2C"/>
    <w:rsid w:val="00012122"/>
    <w:rsid w:val="00025FD5"/>
    <w:rsid w:val="000316EC"/>
    <w:rsid w:val="00032B92"/>
    <w:rsid w:val="000347E3"/>
    <w:rsid w:val="000349BC"/>
    <w:rsid w:val="00034C65"/>
    <w:rsid w:val="00034FD7"/>
    <w:rsid w:val="000350E9"/>
    <w:rsid w:val="000377AB"/>
    <w:rsid w:val="00042DA0"/>
    <w:rsid w:val="00045724"/>
    <w:rsid w:val="00047D44"/>
    <w:rsid w:val="00047F92"/>
    <w:rsid w:val="00053E6C"/>
    <w:rsid w:val="0005548E"/>
    <w:rsid w:val="0005574C"/>
    <w:rsid w:val="00057D3C"/>
    <w:rsid w:val="000718C1"/>
    <w:rsid w:val="0008259C"/>
    <w:rsid w:val="00082633"/>
    <w:rsid w:val="00087DCA"/>
    <w:rsid w:val="00090D8F"/>
    <w:rsid w:val="00093778"/>
    <w:rsid w:val="000A2575"/>
    <w:rsid w:val="000A3045"/>
    <w:rsid w:val="000A640E"/>
    <w:rsid w:val="000B5EBD"/>
    <w:rsid w:val="000C01C7"/>
    <w:rsid w:val="000C48BA"/>
    <w:rsid w:val="000C53F8"/>
    <w:rsid w:val="000D0F25"/>
    <w:rsid w:val="000D36F0"/>
    <w:rsid w:val="000E1C33"/>
    <w:rsid w:val="000E318C"/>
    <w:rsid w:val="000E531A"/>
    <w:rsid w:val="000F18AF"/>
    <w:rsid w:val="000F1D00"/>
    <w:rsid w:val="000F3F98"/>
    <w:rsid w:val="000F5F2D"/>
    <w:rsid w:val="00100EE9"/>
    <w:rsid w:val="00103980"/>
    <w:rsid w:val="001166D7"/>
    <w:rsid w:val="001167A5"/>
    <w:rsid w:val="00117421"/>
    <w:rsid w:val="00133565"/>
    <w:rsid w:val="00134512"/>
    <w:rsid w:val="00140AEA"/>
    <w:rsid w:val="00144DCD"/>
    <w:rsid w:val="00147697"/>
    <w:rsid w:val="00150143"/>
    <w:rsid w:val="0015411E"/>
    <w:rsid w:val="00154ECF"/>
    <w:rsid w:val="00155452"/>
    <w:rsid w:val="00155560"/>
    <w:rsid w:val="00165CA0"/>
    <w:rsid w:val="00166C34"/>
    <w:rsid w:val="00170BA0"/>
    <w:rsid w:val="001716A3"/>
    <w:rsid w:val="00174A0D"/>
    <w:rsid w:val="00186263"/>
    <w:rsid w:val="00192AAD"/>
    <w:rsid w:val="001A54AA"/>
    <w:rsid w:val="001A7793"/>
    <w:rsid w:val="001B6259"/>
    <w:rsid w:val="001C10F5"/>
    <w:rsid w:val="001C2300"/>
    <w:rsid w:val="001C62B1"/>
    <w:rsid w:val="001C77EE"/>
    <w:rsid w:val="001D0BD5"/>
    <w:rsid w:val="001D1CE0"/>
    <w:rsid w:val="001D30CF"/>
    <w:rsid w:val="001E06B2"/>
    <w:rsid w:val="001E0E38"/>
    <w:rsid w:val="001E41A1"/>
    <w:rsid w:val="001E4AED"/>
    <w:rsid w:val="001E64AB"/>
    <w:rsid w:val="001F10CC"/>
    <w:rsid w:val="001F4FAA"/>
    <w:rsid w:val="001F647A"/>
    <w:rsid w:val="0021180B"/>
    <w:rsid w:val="002159BC"/>
    <w:rsid w:val="00217A29"/>
    <w:rsid w:val="002209B2"/>
    <w:rsid w:val="00222B83"/>
    <w:rsid w:val="002237F9"/>
    <w:rsid w:val="00224E34"/>
    <w:rsid w:val="00232EDA"/>
    <w:rsid w:val="00233AEB"/>
    <w:rsid w:val="002350B2"/>
    <w:rsid w:val="002371E3"/>
    <w:rsid w:val="00241E29"/>
    <w:rsid w:val="002435C0"/>
    <w:rsid w:val="00243CD4"/>
    <w:rsid w:val="00243EC8"/>
    <w:rsid w:val="00247D5A"/>
    <w:rsid w:val="00251AE9"/>
    <w:rsid w:val="002524DA"/>
    <w:rsid w:val="0025525C"/>
    <w:rsid w:val="0026612B"/>
    <w:rsid w:val="00267346"/>
    <w:rsid w:val="00270D25"/>
    <w:rsid w:val="00271245"/>
    <w:rsid w:val="00272B18"/>
    <w:rsid w:val="002730A2"/>
    <w:rsid w:val="00274159"/>
    <w:rsid w:val="0029009D"/>
    <w:rsid w:val="002929F6"/>
    <w:rsid w:val="00292A43"/>
    <w:rsid w:val="002A033B"/>
    <w:rsid w:val="002A3B13"/>
    <w:rsid w:val="002A63F8"/>
    <w:rsid w:val="002B1310"/>
    <w:rsid w:val="002B3C99"/>
    <w:rsid w:val="002C45F5"/>
    <w:rsid w:val="002C564B"/>
    <w:rsid w:val="002D08EC"/>
    <w:rsid w:val="002D2E8B"/>
    <w:rsid w:val="002D3DA9"/>
    <w:rsid w:val="002D41B0"/>
    <w:rsid w:val="002E0817"/>
    <w:rsid w:val="002E53D2"/>
    <w:rsid w:val="002E76D1"/>
    <w:rsid w:val="002E7AE9"/>
    <w:rsid w:val="002F05A0"/>
    <w:rsid w:val="002F2D31"/>
    <w:rsid w:val="002F3A92"/>
    <w:rsid w:val="002F504A"/>
    <w:rsid w:val="002F64D8"/>
    <w:rsid w:val="00302D2D"/>
    <w:rsid w:val="00310AB3"/>
    <w:rsid w:val="00311F9E"/>
    <w:rsid w:val="00314D89"/>
    <w:rsid w:val="003150E5"/>
    <w:rsid w:val="00316DAD"/>
    <w:rsid w:val="0032711B"/>
    <w:rsid w:val="00332CBB"/>
    <w:rsid w:val="003354BE"/>
    <w:rsid w:val="00341DEE"/>
    <w:rsid w:val="00342B97"/>
    <w:rsid w:val="00350B62"/>
    <w:rsid w:val="00351A44"/>
    <w:rsid w:val="00355101"/>
    <w:rsid w:val="00355B36"/>
    <w:rsid w:val="00361D31"/>
    <w:rsid w:val="00366DC8"/>
    <w:rsid w:val="00372114"/>
    <w:rsid w:val="00372CFE"/>
    <w:rsid w:val="00374CE1"/>
    <w:rsid w:val="003801C9"/>
    <w:rsid w:val="0038051D"/>
    <w:rsid w:val="003917C6"/>
    <w:rsid w:val="00396A6E"/>
    <w:rsid w:val="003C37A8"/>
    <w:rsid w:val="003C4582"/>
    <w:rsid w:val="003D001B"/>
    <w:rsid w:val="003D6F55"/>
    <w:rsid w:val="003E21A8"/>
    <w:rsid w:val="003E41AD"/>
    <w:rsid w:val="003F0581"/>
    <w:rsid w:val="003F0DEE"/>
    <w:rsid w:val="003F4A41"/>
    <w:rsid w:val="004002B7"/>
    <w:rsid w:val="00400D6C"/>
    <w:rsid w:val="0040437B"/>
    <w:rsid w:val="0041090B"/>
    <w:rsid w:val="00421650"/>
    <w:rsid w:val="00424CB3"/>
    <w:rsid w:val="004266B9"/>
    <w:rsid w:val="004314D2"/>
    <w:rsid w:val="004319B7"/>
    <w:rsid w:val="00432305"/>
    <w:rsid w:val="00432F83"/>
    <w:rsid w:val="00433600"/>
    <w:rsid w:val="00434B6D"/>
    <w:rsid w:val="0043598D"/>
    <w:rsid w:val="004378CC"/>
    <w:rsid w:val="004404CD"/>
    <w:rsid w:val="00442717"/>
    <w:rsid w:val="00447FB8"/>
    <w:rsid w:val="004603C2"/>
    <w:rsid w:val="004615CE"/>
    <w:rsid w:val="004632EE"/>
    <w:rsid w:val="00470202"/>
    <w:rsid w:val="004734F1"/>
    <w:rsid w:val="00475307"/>
    <w:rsid w:val="00475553"/>
    <w:rsid w:val="00475837"/>
    <w:rsid w:val="004803B0"/>
    <w:rsid w:val="00481886"/>
    <w:rsid w:val="004834B0"/>
    <w:rsid w:val="00485EF0"/>
    <w:rsid w:val="004873F3"/>
    <w:rsid w:val="0049122E"/>
    <w:rsid w:val="00492E40"/>
    <w:rsid w:val="00493BE0"/>
    <w:rsid w:val="004965FF"/>
    <w:rsid w:val="004A50C0"/>
    <w:rsid w:val="004B250F"/>
    <w:rsid w:val="004B29BB"/>
    <w:rsid w:val="004B53EB"/>
    <w:rsid w:val="004C188B"/>
    <w:rsid w:val="004C2164"/>
    <w:rsid w:val="004C5C1D"/>
    <w:rsid w:val="004C6F9C"/>
    <w:rsid w:val="004D24AB"/>
    <w:rsid w:val="004D3314"/>
    <w:rsid w:val="004D34CB"/>
    <w:rsid w:val="004D491B"/>
    <w:rsid w:val="004D6A3E"/>
    <w:rsid w:val="004E0614"/>
    <w:rsid w:val="004E1C3C"/>
    <w:rsid w:val="004E5AB2"/>
    <w:rsid w:val="004E5DF1"/>
    <w:rsid w:val="004F015D"/>
    <w:rsid w:val="004F3B84"/>
    <w:rsid w:val="004F4735"/>
    <w:rsid w:val="004F541E"/>
    <w:rsid w:val="004F6000"/>
    <w:rsid w:val="004F7F7E"/>
    <w:rsid w:val="005010A9"/>
    <w:rsid w:val="005010C4"/>
    <w:rsid w:val="00503AEA"/>
    <w:rsid w:val="00504E78"/>
    <w:rsid w:val="005076D1"/>
    <w:rsid w:val="0051247D"/>
    <w:rsid w:val="00514D3C"/>
    <w:rsid w:val="0051533B"/>
    <w:rsid w:val="00517842"/>
    <w:rsid w:val="00517B6A"/>
    <w:rsid w:val="00524045"/>
    <w:rsid w:val="00526585"/>
    <w:rsid w:val="00526933"/>
    <w:rsid w:val="00543FEE"/>
    <w:rsid w:val="0055263C"/>
    <w:rsid w:val="00556333"/>
    <w:rsid w:val="00566C97"/>
    <w:rsid w:val="00575BC3"/>
    <w:rsid w:val="005760AB"/>
    <w:rsid w:val="00577949"/>
    <w:rsid w:val="00577A98"/>
    <w:rsid w:val="005832C9"/>
    <w:rsid w:val="00583DB5"/>
    <w:rsid w:val="00590054"/>
    <w:rsid w:val="00590A3D"/>
    <w:rsid w:val="00591FBF"/>
    <w:rsid w:val="00594469"/>
    <w:rsid w:val="00596621"/>
    <w:rsid w:val="005A2FD5"/>
    <w:rsid w:val="005A41D0"/>
    <w:rsid w:val="005A652C"/>
    <w:rsid w:val="005A74FC"/>
    <w:rsid w:val="005A7DAE"/>
    <w:rsid w:val="005B06ED"/>
    <w:rsid w:val="005B38C4"/>
    <w:rsid w:val="005B6102"/>
    <w:rsid w:val="005C6F93"/>
    <w:rsid w:val="005D4810"/>
    <w:rsid w:val="005D4BC5"/>
    <w:rsid w:val="005D5877"/>
    <w:rsid w:val="005F4B7C"/>
    <w:rsid w:val="00602C80"/>
    <w:rsid w:val="0060441D"/>
    <w:rsid w:val="006060F2"/>
    <w:rsid w:val="00610DF2"/>
    <w:rsid w:val="00611069"/>
    <w:rsid w:val="00614267"/>
    <w:rsid w:val="00622362"/>
    <w:rsid w:val="0062686C"/>
    <w:rsid w:val="00634CA4"/>
    <w:rsid w:val="00640733"/>
    <w:rsid w:val="00640E5E"/>
    <w:rsid w:val="00650AE4"/>
    <w:rsid w:val="00652168"/>
    <w:rsid w:val="0065274C"/>
    <w:rsid w:val="00653DB2"/>
    <w:rsid w:val="006546CA"/>
    <w:rsid w:val="0065634B"/>
    <w:rsid w:val="006567FF"/>
    <w:rsid w:val="00660EBD"/>
    <w:rsid w:val="00674F22"/>
    <w:rsid w:val="00675EAD"/>
    <w:rsid w:val="00681B61"/>
    <w:rsid w:val="006903A2"/>
    <w:rsid w:val="00691857"/>
    <w:rsid w:val="00693FC9"/>
    <w:rsid w:val="006A2528"/>
    <w:rsid w:val="006A3A29"/>
    <w:rsid w:val="006A4D9A"/>
    <w:rsid w:val="006A5AF6"/>
    <w:rsid w:val="006B1924"/>
    <w:rsid w:val="006B55B0"/>
    <w:rsid w:val="006C1E80"/>
    <w:rsid w:val="006C3338"/>
    <w:rsid w:val="006D3684"/>
    <w:rsid w:val="006D3C5B"/>
    <w:rsid w:val="006D6C50"/>
    <w:rsid w:val="006E389A"/>
    <w:rsid w:val="006E7D9C"/>
    <w:rsid w:val="006F5679"/>
    <w:rsid w:val="0070365B"/>
    <w:rsid w:val="00704F6F"/>
    <w:rsid w:val="00711EF4"/>
    <w:rsid w:val="00713487"/>
    <w:rsid w:val="0071757B"/>
    <w:rsid w:val="00717CF2"/>
    <w:rsid w:val="00721CA3"/>
    <w:rsid w:val="00723910"/>
    <w:rsid w:val="007252A8"/>
    <w:rsid w:val="007306B8"/>
    <w:rsid w:val="00731F1A"/>
    <w:rsid w:val="00732D11"/>
    <w:rsid w:val="00740577"/>
    <w:rsid w:val="0074593E"/>
    <w:rsid w:val="007475B1"/>
    <w:rsid w:val="0076221A"/>
    <w:rsid w:val="00763DA9"/>
    <w:rsid w:val="0077154A"/>
    <w:rsid w:val="00773247"/>
    <w:rsid w:val="007743FA"/>
    <w:rsid w:val="00775648"/>
    <w:rsid w:val="00775C15"/>
    <w:rsid w:val="0077666D"/>
    <w:rsid w:val="007819A2"/>
    <w:rsid w:val="00786AD9"/>
    <w:rsid w:val="00787769"/>
    <w:rsid w:val="0079035B"/>
    <w:rsid w:val="00791033"/>
    <w:rsid w:val="007913A2"/>
    <w:rsid w:val="00791E21"/>
    <w:rsid w:val="00792A0B"/>
    <w:rsid w:val="0079405E"/>
    <w:rsid w:val="00797424"/>
    <w:rsid w:val="00797473"/>
    <w:rsid w:val="00797B40"/>
    <w:rsid w:val="007B38C7"/>
    <w:rsid w:val="007B426F"/>
    <w:rsid w:val="007B7FEE"/>
    <w:rsid w:val="007C284F"/>
    <w:rsid w:val="007C63D1"/>
    <w:rsid w:val="007C7B10"/>
    <w:rsid w:val="007D0A8B"/>
    <w:rsid w:val="007D1721"/>
    <w:rsid w:val="007D29CD"/>
    <w:rsid w:val="007D4FBC"/>
    <w:rsid w:val="007D533B"/>
    <w:rsid w:val="007D5B53"/>
    <w:rsid w:val="007E4B74"/>
    <w:rsid w:val="007E5390"/>
    <w:rsid w:val="007E7B56"/>
    <w:rsid w:val="007F1060"/>
    <w:rsid w:val="007F3F17"/>
    <w:rsid w:val="007F5BA5"/>
    <w:rsid w:val="007F670F"/>
    <w:rsid w:val="007F680D"/>
    <w:rsid w:val="007F698E"/>
    <w:rsid w:val="007F6D26"/>
    <w:rsid w:val="008014E3"/>
    <w:rsid w:val="0080172A"/>
    <w:rsid w:val="00801977"/>
    <w:rsid w:val="0080621A"/>
    <w:rsid w:val="00806FBD"/>
    <w:rsid w:val="00810D44"/>
    <w:rsid w:val="0082229C"/>
    <w:rsid w:val="00823255"/>
    <w:rsid w:val="00827BEC"/>
    <w:rsid w:val="00830590"/>
    <w:rsid w:val="00833922"/>
    <w:rsid w:val="0083536E"/>
    <w:rsid w:val="00835AE5"/>
    <w:rsid w:val="00835BD4"/>
    <w:rsid w:val="00836045"/>
    <w:rsid w:val="0084316C"/>
    <w:rsid w:val="00844A1F"/>
    <w:rsid w:val="008450B9"/>
    <w:rsid w:val="008471A3"/>
    <w:rsid w:val="00851D6F"/>
    <w:rsid w:val="0085405F"/>
    <w:rsid w:val="00855DF0"/>
    <w:rsid w:val="00856D8C"/>
    <w:rsid w:val="00862159"/>
    <w:rsid w:val="008674E8"/>
    <w:rsid w:val="00871433"/>
    <w:rsid w:val="0087441E"/>
    <w:rsid w:val="008809C0"/>
    <w:rsid w:val="00887B50"/>
    <w:rsid w:val="008954BD"/>
    <w:rsid w:val="0089632D"/>
    <w:rsid w:val="008A1A7C"/>
    <w:rsid w:val="008A1D18"/>
    <w:rsid w:val="008B33ED"/>
    <w:rsid w:val="008B4FB6"/>
    <w:rsid w:val="008C61C6"/>
    <w:rsid w:val="008C6EAE"/>
    <w:rsid w:val="008D014B"/>
    <w:rsid w:val="008D0EC4"/>
    <w:rsid w:val="008D2083"/>
    <w:rsid w:val="008D3373"/>
    <w:rsid w:val="008D69AE"/>
    <w:rsid w:val="008E3A72"/>
    <w:rsid w:val="008F1540"/>
    <w:rsid w:val="008F38C9"/>
    <w:rsid w:val="0090788E"/>
    <w:rsid w:val="009109A6"/>
    <w:rsid w:val="00914707"/>
    <w:rsid w:val="0091588C"/>
    <w:rsid w:val="00920DB7"/>
    <w:rsid w:val="009245DD"/>
    <w:rsid w:val="00924657"/>
    <w:rsid w:val="009436F9"/>
    <w:rsid w:val="00954065"/>
    <w:rsid w:val="009563FE"/>
    <w:rsid w:val="00962223"/>
    <w:rsid w:val="0096518D"/>
    <w:rsid w:val="00970824"/>
    <w:rsid w:val="00970A24"/>
    <w:rsid w:val="00970A7E"/>
    <w:rsid w:val="009745CC"/>
    <w:rsid w:val="009801E4"/>
    <w:rsid w:val="00981B36"/>
    <w:rsid w:val="00982697"/>
    <w:rsid w:val="00982E2F"/>
    <w:rsid w:val="00985248"/>
    <w:rsid w:val="009A0776"/>
    <w:rsid w:val="009A633C"/>
    <w:rsid w:val="009A7184"/>
    <w:rsid w:val="009B10D9"/>
    <w:rsid w:val="009B1C6D"/>
    <w:rsid w:val="009D40A3"/>
    <w:rsid w:val="009D50E1"/>
    <w:rsid w:val="009D7CED"/>
    <w:rsid w:val="009E0D58"/>
    <w:rsid w:val="009E2587"/>
    <w:rsid w:val="009E3EDC"/>
    <w:rsid w:val="009E4F71"/>
    <w:rsid w:val="009F0095"/>
    <w:rsid w:val="009F5A4F"/>
    <w:rsid w:val="009F5A63"/>
    <w:rsid w:val="009F738F"/>
    <w:rsid w:val="00A02658"/>
    <w:rsid w:val="00A02BB3"/>
    <w:rsid w:val="00A04460"/>
    <w:rsid w:val="00A06CF8"/>
    <w:rsid w:val="00A11546"/>
    <w:rsid w:val="00A13B82"/>
    <w:rsid w:val="00A15BFD"/>
    <w:rsid w:val="00A200E2"/>
    <w:rsid w:val="00A22479"/>
    <w:rsid w:val="00A25472"/>
    <w:rsid w:val="00A262E8"/>
    <w:rsid w:val="00A32308"/>
    <w:rsid w:val="00A34B84"/>
    <w:rsid w:val="00A369B6"/>
    <w:rsid w:val="00A46AEF"/>
    <w:rsid w:val="00A50E00"/>
    <w:rsid w:val="00A513C2"/>
    <w:rsid w:val="00A5291F"/>
    <w:rsid w:val="00A5526C"/>
    <w:rsid w:val="00A56A47"/>
    <w:rsid w:val="00A5784C"/>
    <w:rsid w:val="00A6510E"/>
    <w:rsid w:val="00A6595C"/>
    <w:rsid w:val="00A65B9A"/>
    <w:rsid w:val="00A67342"/>
    <w:rsid w:val="00A67955"/>
    <w:rsid w:val="00A701E0"/>
    <w:rsid w:val="00A879AF"/>
    <w:rsid w:val="00A91D93"/>
    <w:rsid w:val="00A93461"/>
    <w:rsid w:val="00A94717"/>
    <w:rsid w:val="00A96974"/>
    <w:rsid w:val="00A96C23"/>
    <w:rsid w:val="00AA06CD"/>
    <w:rsid w:val="00AA29F4"/>
    <w:rsid w:val="00AB1C25"/>
    <w:rsid w:val="00AB3058"/>
    <w:rsid w:val="00AB4913"/>
    <w:rsid w:val="00AB7653"/>
    <w:rsid w:val="00AD1074"/>
    <w:rsid w:val="00AD5CD4"/>
    <w:rsid w:val="00AE105A"/>
    <w:rsid w:val="00AE40DA"/>
    <w:rsid w:val="00AE5B25"/>
    <w:rsid w:val="00AE6303"/>
    <w:rsid w:val="00AF0C1D"/>
    <w:rsid w:val="00AF5ADF"/>
    <w:rsid w:val="00B0056D"/>
    <w:rsid w:val="00B01918"/>
    <w:rsid w:val="00B02ED3"/>
    <w:rsid w:val="00B05CAA"/>
    <w:rsid w:val="00B10181"/>
    <w:rsid w:val="00B15333"/>
    <w:rsid w:val="00B30099"/>
    <w:rsid w:val="00B35CBA"/>
    <w:rsid w:val="00B37A40"/>
    <w:rsid w:val="00B406F2"/>
    <w:rsid w:val="00B40F88"/>
    <w:rsid w:val="00B55542"/>
    <w:rsid w:val="00B60EF3"/>
    <w:rsid w:val="00B62667"/>
    <w:rsid w:val="00B63AB2"/>
    <w:rsid w:val="00B66FF3"/>
    <w:rsid w:val="00B74529"/>
    <w:rsid w:val="00B75271"/>
    <w:rsid w:val="00B757F5"/>
    <w:rsid w:val="00B77386"/>
    <w:rsid w:val="00B8201F"/>
    <w:rsid w:val="00B84451"/>
    <w:rsid w:val="00B86C9F"/>
    <w:rsid w:val="00B9019B"/>
    <w:rsid w:val="00B92DF9"/>
    <w:rsid w:val="00B9361E"/>
    <w:rsid w:val="00B95460"/>
    <w:rsid w:val="00BA05F3"/>
    <w:rsid w:val="00BA62D2"/>
    <w:rsid w:val="00BA6FD0"/>
    <w:rsid w:val="00BB2EE1"/>
    <w:rsid w:val="00BB3ACE"/>
    <w:rsid w:val="00BB5F2A"/>
    <w:rsid w:val="00BC0CB8"/>
    <w:rsid w:val="00BC1E68"/>
    <w:rsid w:val="00BC7205"/>
    <w:rsid w:val="00BC780B"/>
    <w:rsid w:val="00BD25D9"/>
    <w:rsid w:val="00BD5055"/>
    <w:rsid w:val="00BD5C58"/>
    <w:rsid w:val="00BE2F93"/>
    <w:rsid w:val="00BE6D20"/>
    <w:rsid w:val="00BF035B"/>
    <w:rsid w:val="00BF0B0E"/>
    <w:rsid w:val="00BF0FAD"/>
    <w:rsid w:val="00BF1E0D"/>
    <w:rsid w:val="00BF3393"/>
    <w:rsid w:val="00C0577D"/>
    <w:rsid w:val="00C12988"/>
    <w:rsid w:val="00C13C2F"/>
    <w:rsid w:val="00C2068C"/>
    <w:rsid w:val="00C2341F"/>
    <w:rsid w:val="00C242B8"/>
    <w:rsid w:val="00C26018"/>
    <w:rsid w:val="00C30F5A"/>
    <w:rsid w:val="00C32F19"/>
    <w:rsid w:val="00C33DF1"/>
    <w:rsid w:val="00C41FEB"/>
    <w:rsid w:val="00C51A1E"/>
    <w:rsid w:val="00C53156"/>
    <w:rsid w:val="00C545D8"/>
    <w:rsid w:val="00C60D54"/>
    <w:rsid w:val="00C61325"/>
    <w:rsid w:val="00C651FB"/>
    <w:rsid w:val="00C6547A"/>
    <w:rsid w:val="00C659EB"/>
    <w:rsid w:val="00C70A31"/>
    <w:rsid w:val="00C80640"/>
    <w:rsid w:val="00C818B3"/>
    <w:rsid w:val="00C81F4F"/>
    <w:rsid w:val="00C83A79"/>
    <w:rsid w:val="00C83CBD"/>
    <w:rsid w:val="00C8685F"/>
    <w:rsid w:val="00C93C56"/>
    <w:rsid w:val="00CA3F01"/>
    <w:rsid w:val="00CB0329"/>
    <w:rsid w:val="00CB2F83"/>
    <w:rsid w:val="00CC0354"/>
    <w:rsid w:val="00CC25BB"/>
    <w:rsid w:val="00CC2961"/>
    <w:rsid w:val="00CC7CFA"/>
    <w:rsid w:val="00CE1DE5"/>
    <w:rsid w:val="00CE5B0C"/>
    <w:rsid w:val="00CF282D"/>
    <w:rsid w:val="00CF38FC"/>
    <w:rsid w:val="00CF4F50"/>
    <w:rsid w:val="00D03D0E"/>
    <w:rsid w:val="00D06DE5"/>
    <w:rsid w:val="00D10F3F"/>
    <w:rsid w:val="00D13509"/>
    <w:rsid w:val="00D17B0F"/>
    <w:rsid w:val="00D21117"/>
    <w:rsid w:val="00D26AEF"/>
    <w:rsid w:val="00D277AE"/>
    <w:rsid w:val="00D33A9A"/>
    <w:rsid w:val="00D40676"/>
    <w:rsid w:val="00D45EA2"/>
    <w:rsid w:val="00D46C14"/>
    <w:rsid w:val="00D47266"/>
    <w:rsid w:val="00D502B9"/>
    <w:rsid w:val="00D52662"/>
    <w:rsid w:val="00D52DAE"/>
    <w:rsid w:val="00D56F39"/>
    <w:rsid w:val="00D612C4"/>
    <w:rsid w:val="00D6377C"/>
    <w:rsid w:val="00D663F8"/>
    <w:rsid w:val="00D7243E"/>
    <w:rsid w:val="00D72B99"/>
    <w:rsid w:val="00D743BC"/>
    <w:rsid w:val="00D85CE9"/>
    <w:rsid w:val="00D90C5F"/>
    <w:rsid w:val="00D95A78"/>
    <w:rsid w:val="00DA19D0"/>
    <w:rsid w:val="00DB2D8E"/>
    <w:rsid w:val="00DB65D4"/>
    <w:rsid w:val="00DC3623"/>
    <w:rsid w:val="00DC3945"/>
    <w:rsid w:val="00DC462D"/>
    <w:rsid w:val="00DC510D"/>
    <w:rsid w:val="00DD5377"/>
    <w:rsid w:val="00DE018C"/>
    <w:rsid w:val="00DE0613"/>
    <w:rsid w:val="00DE0B0A"/>
    <w:rsid w:val="00DE713E"/>
    <w:rsid w:val="00DE79CE"/>
    <w:rsid w:val="00DF0AA5"/>
    <w:rsid w:val="00DF1D9C"/>
    <w:rsid w:val="00DF5DE1"/>
    <w:rsid w:val="00DF6207"/>
    <w:rsid w:val="00DF6FCF"/>
    <w:rsid w:val="00E008C5"/>
    <w:rsid w:val="00E116FB"/>
    <w:rsid w:val="00E240D2"/>
    <w:rsid w:val="00E26F52"/>
    <w:rsid w:val="00E42B9E"/>
    <w:rsid w:val="00E42D42"/>
    <w:rsid w:val="00E44C41"/>
    <w:rsid w:val="00E50BCB"/>
    <w:rsid w:val="00E529F8"/>
    <w:rsid w:val="00E53911"/>
    <w:rsid w:val="00E5474F"/>
    <w:rsid w:val="00E61328"/>
    <w:rsid w:val="00E63ADB"/>
    <w:rsid w:val="00E702BA"/>
    <w:rsid w:val="00E73CA0"/>
    <w:rsid w:val="00E74469"/>
    <w:rsid w:val="00E805D3"/>
    <w:rsid w:val="00E83F03"/>
    <w:rsid w:val="00E845EA"/>
    <w:rsid w:val="00E8468F"/>
    <w:rsid w:val="00E87835"/>
    <w:rsid w:val="00E96C08"/>
    <w:rsid w:val="00E97D3B"/>
    <w:rsid w:val="00EA0807"/>
    <w:rsid w:val="00EA2F26"/>
    <w:rsid w:val="00EA42FD"/>
    <w:rsid w:val="00EA5568"/>
    <w:rsid w:val="00EB0F17"/>
    <w:rsid w:val="00EB1312"/>
    <w:rsid w:val="00EB2873"/>
    <w:rsid w:val="00EC361B"/>
    <w:rsid w:val="00EC41B5"/>
    <w:rsid w:val="00EC433F"/>
    <w:rsid w:val="00ED388A"/>
    <w:rsid w:val="00ED3F93"/>
    <w:rsid w:val="00ED4540"/>
    <w:rsid w:val="00ED4F9B"/>
    <w:rsid w:val="00ED70FE"/>
    <w:rsid w:val="00ED780C"/>
    <w:rsid w:val="00EE0095"/>
    <w:rsid w:val="00EE02B7"/>
    <w:rsid w:val="00EE0A0C"/>
    <w:rsid w:val="00EF4F32"/>
    <w:rsid w:val="00EF64FA"/>
    <w:rsid w:val="00F10AE7"/>
    <w:rsid w:val="00F143FD"/>
    <w:rsid w:val="00F2197A"/>
    <w:rsid w:val="00F21A10"/>
    <w:rsid w:val="00F241D0"/>
    <w:rsid w:val="00F273A7"/>
    <w:rsid w:val="00F34A6C"/>
    <w:rsid w:val="00F441CE"/>
    <w:rsid w:val="00F44F24"/>
    <w:rsid w:val="00F469ED"/>
    <w:rsid w:val="00F47E76"/>
    <w:rsid w:val="00F50C80"/>
    <w:rsid w:val="00F5253E"/>
    <w:rsid w:val="00F533DD"/>
    <w:rsid w:val="00F55096"/>
    <w:rsid w:val="00F5710D"/>
    <w:rsid w:val="00F603C5"/>
    <w:rsid w:val="00F61B1B"/>
    <w:rsid w:val="00F65052"/>
    <w:rsid w:val="00F66F32"/>
    <w:rsid w:val="00F71466"/>
    <w:rsid w:val="00F734DC"/>
    <w:rsid w:val="00F8413F"/>
    <w:rsid w:val="00F87756"/>
    <w:rsid w:val="00F87FAE"/>
    <w:rsid w:val="00F94EBD"/>
    <w:rsid w:val="00F97287"/>
    <w:rsid w:val="00F9784B"/>
    <w:rsid w:val="00FA1413"/>
    <w:rsid w:val="00FA349D"/>
    <w:rsid w:val="00FA4575"/>
    <w:rsid w:val="00FA56F5"/>
    <w:rsid w:val="00FA77DF"/>
    <w:rsid w:val="00FB0E8B"/>
    <w:rsid w:val="00FC3235"/>
    <w:rsid w:val="00FC7D30"/>
    <w:rsid w:val="00FC7FA2"/>
    <w:rsid w:val="00FD0C32"/>
    <w:rsid w:val="00FD3750"/>
    <w:rsid w:val="00FE2647"/>
    <w:rsid w:val="00FF6CF2"/>
    <w:rsid w:val="1A432B45"/>
    <w:rsid w:val="2A30B243"/>
    <w:rsid w:val="6E952BB2"/>
    <w:rsid w:val="7103A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silver"/>
    </o:shapedefaults>
    <o:shapelayout v:ext="edit">
      <o:idmap v:ext="edit" data="1"/>
    </o:shapelayout>
  </w:shapeDefaults>
  <w:decimalSymbol w:val="."/>
  <w:listSeparator w:val=","/>
  <w14:docId w14:val="54203C2A"/>
  <w15:docId w15:val="{EAE498E8-2C6E-41C4-9223-30509C9F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uiPriority="6" w:qFormat="1"/>
    <w:lsdException w:name="heading 3" w:uiPriority="7" w:qFormat="1"/>
    <w:lsdException w:name="heading 4" w:uiPriority="8" w:qFormat="1"/>
    <w:lsdException w:name="heading 5" w:semiHidden="1" w:uiPriority="40" w:unhideWhenUsed="1" w:qFormat="1"/>
    <w:lsdException w:name="heading 6" w:semiHidden="1" w:uiPriority="40" w:unhideWhenUsed="1" w:qFormat="1"/>
    <w:lsdException w:name="heading 7" w:semiHidden="1" w:uiPriority="40" w:unhideWhenUsed="1" w:qFormat="1"/>
    <w:lsdException w:name="heading 8" w:semiHidden="1" w:uiPriority="40" w:unhideWhenUsed="1" w:qFormat="1"/>
    <w:lsdException w:name="heading 9" w:semiHidden="1" w:uiPriority="4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iPriority="48" w:unhideWhenUsed="1"/>
    <w:lsdException w:name="footer" w:semiHidden="1" w:uiPriority="48" w:unhideWhenUsed="1"/>
    <w:lsdException w:name="index heading" w:semiHidden="1" w:unhideWhenUsed="1"/>
    <w:lsdException w:name="caption" w:semiHidden="1" w:uiPriority="1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11" w:unhideWhenUsed="1" w:qFormat="1"/>
    <w:lsdException w:name="List Number" w:semiHidden="1" w:uiPriority="12" w:unhideWhenUsed="1"/>
    <w:lsdException w:name="List 2" w:semiHidden="1"/>
    <w:lsdException w:name="List 3" w:semiHidden="1"/>
    <w:lsdException w:name="List 4" w:semiHidden="1"/>
    <w:lsdException w:name="List 5"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lsdException w:name="List Number 4" w:semiHidden="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Hyperlink" w:semiHidden="1" w:unhideWhenUsed="1"/>
    <w:lsdException w:name="FollowedHyperlink" w:semiHidden="1" w:unhideWhenUsed="1"/>
    <w:lsdException w:name="Strong"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Subtle Reference" w:uiPriority="49" w:qFormat="1"/>
    <w:lsdException w:name="Intense Reference" w:semiHidden="1" w:uiPriority="49" w:qFormat="1"/>
    <w:lsdException w:name="Book Title" w:semiHidden="1" w:uiPriority="49"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735"/>
    <w:pPr>
      <w:suppressAutoHyphens/>
      <w:spacing w:after="260" w:line="260" w:lineRule="atLeast"/>
    </w:pPr>
    <w:rPr>
      <w:kern w:val="12"/>
      <w:sz w:val="19"/>
      <w:szCs w:val="19"/>
      <w:lang w:val="en-ZA"/>
    </w:rPr>
  </w:style>
  <w:style w:type="paragraph" w:styleId="Heading1">
    <w:name w:val="heading 1"/>
    <w:basedOn w:val="zzHeadlines"/>
    <w:next w:val="Normal"/>
    <w:link w:val="Heading1Char"/>
    <w:uiPriority w:val="5"/>
    <w:qFormat/>
    <w:rsid w:val="00396A6E"/>
    <w:pPr>
      <w:spacing w:before="480" w:line="480" w:lineRule="atLeast"/>
      <w:outlineLvl w:val="0"/>
    </w:pPr>
    <w:rPr>
      <w:rFonts w:eastAsiaTheme="majorEastAsia" w:cstheme="majorBidi"/>
      <w:bCs/>
      <w:sz w:val="40"/>
      <w:szCs w:val="28"/>
    </w:rPr>
  </w:style>
  <w:style w:type="paragraph" w:styleId="Heading2">
    <w:name w:val="heading 2"/>
    <w:basedOn w:val="zzHeadlines"/>
    <w:next w:val="Normal"/>
    <w:link w:val="Heading2Char"/>
    <w:uiPriority w:val="6"/>
    <w:qFormat/>
    <w:rsid w:val="00396A6E"/>
    <w:pPr>
      <w:spacing w:before="360" w:line="360" w:lineRule="atLeast"/>
      <w:outlineLvl w:val="1"/>
    </w:pPr>
    <w:rPr>
      <w:sz w:val="26"/>
      <w:szCs w:val="26"/>
    </w:rPr>
  </w:style>
  <w:style w:type="paragraph" w:styleId="Heading3">
    <w:name w:val="heading 3"/>
    <w:basedOn w:val="zzHeadlines"/>
    <w:next w:val="Normal"/>
    <w:link w:val="Heading3Char"/>
    <w:uiPriority w:val="7"/>
    <w:qFormat/>
    <w:rsid w:val="00396A6E"/>
    <w:pPr>
      <w:spacing w:before="240" w:after="0"/>
      <w:outlineLvl w:val="2"/>
    </w:pPr>
  </w:style>
  <w:style w:type="paragraph" w:styleId="Heading4">
    <w:name w:val="heading 4"/>
    <w:aliases w:val="Subheadline"/>
    <w:basedOn w:val="zzHeadlines"/>
    <w:next w:val="Normal"/>
    <w:link w:val="Heading4Char"/>
    <w:uiPriority w:val="8"/>
    <w:qFormat/>
    <w:rsid w:val="00E5474F"/>
    <w:pPr>
      <w:contextualSpacing w:val="0"/>
      <w:outlineLvl w:val="3"/>
    </w:pPr>
    <w:rPr>
      <w:rFonts w:eastAsiaTheme="majorEastAsia" w:cstheme="majorBidi"/>
      <w:bCs/>
      <w:iCs/>
    </w:rPr>
  </w:style>
  <w:style w:type="paragraph" w:styleId="Heading5">
    <w:name w:val="heading 5"/>
    <w:basedOn w:val="zzHeadlines"/>
    <w:next w:val="Normal"/>
    <w:link w:val="Heading5Char"/>
    <w:uiPriority w:val="40"/>
    <w:semiHidden/>
    <w:qFormat/>
    <w:rsid w:val="00396A6E"/>
    <w:pPr>
      <w:spacing w:before="200"/>
      <w:outlineLvl w:val="4"/>
    </w:pPr>
    <w:rPr>
      <w:rFonts w:eastAsiaTheme="majorEastAsia" w:cstheme="majorBidi"/>
      <w:b w:val="0"/>
    </w:rPr>
  </w:style>
  <w:style w:type="paragraph" w:styleId="Heading6">
    <w:name w:val="heading 6"/>
    <w:basedOn w:val="zzHeadlines"/>
    <w:next w:val="Normal"/>
    <w:link w:val="Heading6Char"/>
    <w:uiPriority w:val="40"/>
    <w:semiHidden/>
    <w:qFormat/>
    <w:rsid w:val="00396A6E"/>
    <w:pPr>
      <w:spacing w:before="200"/>
      <w:outlineLvl w:val="5"/>
    </w:pPr>
    <w:rPr>
      <w:rFonts w:eastAsiaTheme="majorEastAsia" w:cstheme="majorBidi"/>
      <w:b w:val="0"/>
      <w:iCs/>
    </w:rPr>
  </w:style>
  <w:style w:type="paragraph" w:styleId="Heading7">
    <w:name w:val="heading 7"/>
    <w:basedOn w:val="zzHeadlines"/>
    <w:next w:val="Normal"/>
    <w:link w:val="Heading7Char"/>
    <w:uiPriority w:val="40"/>
    <w:semiHidden/>
    <w:qFormat/>
    <w:rsid w:val="00396A6E"/>
    <w:pPr>
      <w:spacing w:before="200"/>
      <w:outlineLvl w:val="6"/>
    </w:pPr>
    <w:rPr>
      <w:rFonts w:eastAsiaTheme="majorEastAsia" w:cstheme="majorBidi"/>
      <w:b w:val="0"/>
      <w:iCs/>
    </w:rPr>
  </w:style>
  <w:style w:type="paragraph" w:styleId="Heading8">
    <w:name w:val="heading 8"/>
    <w:basedOn w:val="zzHeadlines"/>
    <w:next w:val="Normal"/>
    <w:link w:val="Heading8Char"/>
    <w:uiPriority w:val="40"/>
    <w:semiHidden/>
    <w:qFormat/>
    <w:rsid w:val="00396A6E"/>
    <w:pPr>
      <w:spacing w:before="200"/>
      <w:outlineLvl w:val="7"/>
    </w:pPr>
    <w:rPr>
      <w:rFonts w:eastAsiaTheme="majorEastAsia" w:cstheme="majorBidi"/>
      <w:b w:val="0"/>
    </w:rPr>
  </w:style>
  <w:style w:type="paragraph" w:styleId="Heading9">
    <w:name w:val="heading 9"/>
    <w:basedOn w:val="Normal"/>
    <w:next w:val="Normal"/>
    <w:link w:val="Heading9Char"/>
    <w:uiPriority w:val="40"/>
    <w:semiHidden/>
    <w:qFormat/>
    <w:rsid w:val="00396A6E"/>
    <w:pPr>
      <w:keepNext/>
      <w:keepLines/>
      <w:spacing w:before="200"/>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A6E"/>
    <w:pPr>
      <w:ind w:left="284"/>
      <w:contextualSpacing/>
    </w:pPr>
  </w:style>
  <w:style w:type="paragraph" w:styleId="ListNumber">
    <w:name w:val="List Number"/>
    <w:basedOn w:val="Normal"/>
    <w:uiPriority w:val="12"/>
    <w:rsid w:val="00396A6E"/>
    <w:pPr>
      <w:numPr>
        <w:numId w:val="33"/>
      </w:numPr>
      <w:contextualSpacing/>
    </w:pPr>
  </w:style>
  <w:style w:type="paragraph" w:styleId="ListNumber2">
    <w:name w:val="List Number 2"/>
    <w:basedOn w:val="ListNumber"/>
    <w:uiPriority w:val="99"/>
    <w:semiHidden/>
    <w:rsid w:val="00396A6E"/>
    <w:pPr>
      <w:numPr>
        <w:numId w:val="0"/>
      </w:numPr>
    </w:pPr>
  </w:style>
  <w:style w:type="numbering" w:customStyle="1" w:styleId="Aufzhlungsliste">
    <w:name w:val="Aufzählungsliste"/>
    <w:uiPriority w:val="99"/>
    <w:rsid w:val="00396A6E"/>
    <w:pPr>
      <w:numPr>
        <w:numId w:val="1"/>
      </w:numPr>
    </w:pPr>
  </w:style>
  <w:style w:type="numbering" w:customStyle="1" w:styleId="NummerierteListe">
    <w:name w:val="Nummerierte Liste"/>
    <w:uiPriority w:val="99"/>
    <w:rsid w:val="00396A6E"/>
    <w:pPr>
      <w:numPr>
        <w:numId w:val="2"/>
      </w:numPr>
    </w:pPr>
  </w:style>
  <w:style w:type="character" w:styleId="Emphasis">
    <w:name w:val="Emphasis"/>
    <w:basedOn w:val="DefaultParagraphFont"/>
    <w:uiPriority w:val="99"/>
    <w:semiHidden/>
    <w:rsid w:val="00396A6E"/>
    <w:rPr>
      <w:i/>
      <w:iCs/>
    </w:rPr>
  </w:style>
  <w:style w:type="character" w:styleId="SubtleEmphasis">
    <w:name w:val="Subtle Emphasis"/>
    <w:basedOn w:val="DefaultParagraphFont"/>
    <w:uiPriority w:val="49"/>
    <w:semiHidden/>
    <w:qFormat/>
    <w:rsid w:val="00396A6E"/>
    <w:rPr>
      <w:i/>
      <w:iCs/>
      <w:color w:val="808080" w:themeColor="text1" w:themeTint="7F"/>
    </w:rPr>
  </w:style>
  <w:style w:type="character" w:styleId="IntenseEmphasis">
    <w:name w:val="Intense Emphasis"/>
    <w:basedOn w:val="DefaultParagraphFont"/>
    <w:uiPriority w:val="99"/>
    <w:semiHidden/>
    <w:rsid w:val="00396A6E"/>
    <w:rPr>
      <w:b/>
      <w:bCs/>
      <w:iCs/>
      <w:color w:val="auto"/>
    </w:rPr>
  </w:style>
  <w:style w:type="character" w:styleId="Strong">
    <w:name w:val="Strong"/>
    <w:basedOn w:val="DefaultParagraphFont"/>
    <w:uiPriority w:val="3"/>
    <w:qFormat/>
    <w:rsid w:val="00396A6E"/>
    <w:rPr>
      <w:rFonts w:asciiTheme="minorHAnsi" w:hAnsiTheme="minorHAnsi"/>
      <w:b/>
      <w:bCs/>
    </w:rPr>
  </w:style>
  <w:style w:type="paragraph" w:styleId="Title">
    <w:name w:val="Title"/>
    <w:aliases w:val="DocTitle"/>
    <w:basedOn w:val="zzHeadlines"/>
    <w:next w:val="Lead"/>
    <w:link w:val="TitleChar"/>
    <w:uiPriority w:val="29"/>
    <w:qFormat/>
    <w:rsid w:val="00862159"/>
    <w:pPr>
      <w:spacing w:after="480" w:line="600" w:lineRule="exact"/>
    </w:pPr>
    <w:rPr>
      <w:rFonts w:eastAsiaTheme="majorEastAsia" w:cstheme="majorBidi"/>
      <w:sz w:val="50"/>
      <w:szCs w:val="52"/>
    </w:rPr>
  </w:style>
  <w:style w:type="character" w:customStyle="1" w:styleId="TitleChar">
    <w:name w:val="Title Char"/>
    <w:aliases w:val="DocTitle Char"/>
    <w:basedOn w:val="DefaultParagraphFont"/>
    <w:link w:val="Title"/>
    <w:uiPriority w:val="29"/>
    <w:rsid w:val="00862159"/>
    <w:rPr>
      <w:rFonts w:asciiTheme="majorHAnsi" w:eastAsiaTheme="majorEastAsia" w:hAnsiTheme="majorHAnsi" w:cstheme="majorBidi"/>
      <w:b/>
      <w:kern w:val="12"/>
      <w:sz w:val="50"/>
      <w:szCs w:val="52"/>
    </w:rPr>
  </w:style>
  <w:style w:type="paragraph" w:styleId="Caption">
    <w:name w:val="caption"/>
    <w:basedOn w:val="Normal"/>
    <w:next w:val="Normal"/>
    <w:uiPriority w:val="15"/>
    <w:rsid w:val="00396A6E"/>
    <w:pPr>
      <w:keepLines/>
    </w:pPr>
    <w:rPr>
      <w:bCs/>
      <w:szCs w:val="18"/>
    </w:rPr>
  </w:style>
  <w:style w:type="character" w:styleId="FollowedHyperlink">
    <w:name w:val="FollowedHyperlink"/>
    <w:basedOn w:val="Hyperlink"/>
    <w:uiPriority w:val="99"/>
    <w:rsid w:val="00396A6E"/>
    <w:rPr>
      <w:color w:val="auto"/>
      <w:u w:val="none"/>
    </w:rPr>
  </w:style>
  <w:style w:type="paragraph" w:customStyle="1" w:styleId="zzNoPreprint">
    <w:name w:val="zz_NoPreprint"/>
    <w:basedOn w:val="zzHeaderFooter"/>
    <w:uiPriority w:val="99"/>
    <w:rsid w:val="00396A6E"/>
    <w:rPr>
      <w:color w:val="BFBFBF" w:themeColor="background1" w:themeShade="BF"/>
    </w:rPr>
  </w:style>
  <w:style w:type="character" w:styleId="Hyperlink">
    <w:name w:val="Hyperlink"/>
    <w:basedOn w:val="DefaultParagraphFont"/>
    <w:uiPriority w:val="99"/>
    <w:rsid w:val="00396A6E"/>
    <w:rPr>
      <w:color w:val="auto"/>
      <w:u w:val="none"/>
    </w:rPr>
  </w:style>
  <w:style w:type="character" w:customStyle="1" w:styleId="Heading1Char">
    <w:name w:val="Heading 1 Char"/>
    <w:basedOn w:val="DefaultParagraphFont"/>
    <w:link w:val="Heading1"/>
    <w:uiPriority w:val="5"/>
    <w:rsid w:val="00396A6E"/>
    <w:rPr>
      <w:rFonts w:asciiTheme="majorHAnsi" w:eastAsiaTheme="majorEastAsia" w:hAnsiTheme="majorHAnsi" w:cstheme="majorBidi"/>
      <w:b/>
      <w:bCs/>
      <w:kern w:val="12"/>
      <w:sz w:val="40"/>
      <w:szCs w:val="28"/>
    </w:rPr>
  </w:style>
  <w:style w:type="character" w:customStyle="1" w:styleId="Heading2Char">
    <w:name w:val="Heading 2 Char"/>
    <w:basedOn w:val="DefaultParagraphFont"/>
    <w:link w:val="Heading2"/>
    <w:uiPriority w:val="6"/>
    <w:rsid w:val="00396A6E"/>
    <w:rPr>
      <w:rFonts w:asciiTheme="majorHAnsi" w:hAnsiTheme="majorHAnsi"/>
      <w:b/>
      <w:kern w:val="12"/>
      <w:sz w:val="26"/>
      <w:szCs w:val="26"/>
    </w:rPr>
  </w:style>
  <w:style w:type="character" w:customStyle="1" w:styleId="Heading3Char">
    <w:name w:val="Heading 3 Char"/>
    <w:basedOn w:val="DefaultParagraphFont"/>
    <w:link w:val="Heading3"/>
    <w:uiPriority w:val="7"/>
    <w:rsid w:val="00396A6E"/>
    <w:rPr>
      <w:rFonts w:asciiTheme="majorHAnsi" w:hAnsiTheme="majorHAnsi"/>
      <w:b/>
      <w:kern w:val="12"/>
      <w:sz w:val="19"/>
      <w:szCs w:val="19"/>
    </w:rPr>
  </w:style>
  <w:style w:type="paragraph" w:styleId="Subtitle">
    <w:name w:val="Subtitle"/>
    <w:aliases w:val="_T3 Subtitle"/>
    <w:basedOn w:val="Title"/>
    <w:next w:val="Normal"/>
    <w:link w:val="SubtitleChar"/>
    <w:uiPriority w:val="10"/>
    <w:qFormat/>
    <w:rsid w:val="00EC433F"/>
    <w:pPr>
      <w:numPr>
        <w:ilvl w:val="1"/>
      </w:numPr>
      <w:spacing w:line="240" w:lineRule="auto"/>
    </w:pPr>
    <w:rPr>
      <w:rFonts w:ascii="ABBvoice Light" w:hAnsi="ABBvoice Light"/>
      <w:b w:val="0"/>
      <w:iCs/>
      <w:szCs w:val="24"/>
      <w:lang w:val="en-US"/>
    </w:rPr>
  </w:style>
  <w:style w:type="character" w:customStyle="1" w:styleId="SubtitleChar">
    <w:name w:val="Subtitle Char"/>
    <w:aliases w:val="_T3 Subtitle Char"/>
    <w:basedOn w:val="DefaultParagraphFont"/>
    <w:link w:val="Subtitle"/>
    <w:uiPriority w:val="10"/>
    <w:rsid w:val="00EC433F"/>
    <w:rPr>
      <w:rFonts w:ascii="ABBvoice Light" w:eastAsiaTheme="majorEastAsia" w:hAnsi="ABBvoice Light" w:cstheme="majorBidi"/>
      <w:iCs/>
      <w:kern w:val="12"/>
      <w:sz w:val="50"/>
      <w:szCs w:val="24"/>
      <w:lang w:val="en-US"/>
    </w:rPr>
  </w:style>
  <w:style w:type="paragraph" w:styleId="Closing">
    <w:name w:val="Closing"/>
    <w:basedOn w:val="Normal"/>
    <w:next w:val="Signature"/>
    <w:link w:val="ClosingChar"/>
    <w:uiPriority w:val="99"/>
    <w:semiHidden/>
    <w:rsid w:val="00396A6E"/>
  </w:style>
  <w:style w:type="character" w:customStyle="1" w:styleId="ClosingChar">
    <w:name w:val="Closing Char"/>
    <w:basedOn w:val="DefaultParagraphFont"/>
    <w:link w:val="Closing"/>
    <w:uiPriority w:val="99"/>
    <w:semiHidden/>
    <w:rsid w:val="00396A6E"/>
    <w:rPr>
      <w:kern w:val="12"/>
      <w:sz w:val="19"/>
      <w:szCs w:val="19"/>
    </w:rPr>
  </w:style>
  <w:style w:type="paragraph" w:styleId="EnvelopeReturn">
    <w:name w:val="envelope return"/>
    <w:basedOn w:val="Normal"/>
    <w:next w:val="EnvelopeAddress"/>
    <w:uiPriority w:val="99"/>
    <w:semiHidden/>
    <w:rsid w:val="00396A6E"/>
    <w:pPr>
      <w:framePr w:w="4536" w:wrap="notBeside" w:vAnchor="page" w:hAnchor="margin" w:y="2836" w:anchorLock="1"/>
    </w:pPr>
    <w:rPr>
      <w:rFonts w:eastAsiaTheme="majorEastAsia" w:cstheme="majorBidi"/>
      <w:sz w:val="16"/>
    </w:rPr>
  </w:style>
  <w:style w:type="paragraph" w:styleId="EnvelopeAddress">
    <w:name w:val="envelope address"/>
    <w:basedOn w:val="Normal"/>
    <w:uiPriority w:val="99"/>
    <w:semiHidden/>
    <w:rsid w:val="00396A6E"/>
    <w:pPr>
      <w:framePr w:w="4536" w:h="1985" w:hRule="exact" w:wrap="notBeside" w:hAnchor="margin" w:yAlign="top" w:anchorLock="1"/>
    </w:pPr>
    <w:rPr>
      <w:rFonts w:eastAsiaTheme="majorEastAsia" w:cstheme="majorBidi"/>
      <w:szCs w:val="24"/>
    </w:rPr>
  </w:style>
  <w:style w:type="paragraph" w:styleId="Signature">
    <w:name w:val="Signature"/>
    <w:basedOn w:val="Normal"/>
    <w:next w:val="Normal"/>
    <w:link w:val="SignatureChar"/>
    <w:uiPriority w:val="99"/>
    <w:semiHidden/>
    <w:rsid w:val="00396A6E"/>
  </w:style>
  <w:style w:type="character" w:customStyle="1" w:styleId="SignatureChar">
    <w:name w:val="Signature Char"/>
    <w:basedOn w:val="DefaultParagraphFont"/>
    <w:link w:val="Signature"/>
    <w:uiPriority w:val="99"/>
    <w:semiHidden/>
    <w:rsid w:val="00396A6E"/>
    <w:rPr>
      <w:kern w:val="12"/>
      <w:sz w:val="19"/>
      <w:szCs w:val="19"/>
    </w:rPr>
  </w:style>
  <w:style w:type="paragraph" w:styleId="Header">
    <w:name w:val="header"/>
    <w:basedOn w:val="zzHeaderFooter"/>
    <w:link w:val="HeaderChar"/>
    <w:uiPriority w:val="48"/>
    <w:rsid w:val="00396A6E"/>
    <w:pPr>
      <w:tabs>
        <w:tab w:val="center" w:pos="4536"/>
        <w:tab w:val="right" w:pos="9072"/>
      </w:tabs>
    </w:pPr>
  </w:style>
  <w:style w:type="character" w:customStyle="1" w:styleId="HeaderChar">
    <w:name w:val="Header Char"/>
    <w:basedOn w:val="DefaultParagraphFont"/>
    <w:link w:val="Header"/>
    <w:uiPriority w:val="48"/>
    <w:rsid w:val="00396A6E"/>
    <w:rPr>
      <w:caps/>
      <w:spacing w:val="16"/>
      <w:kern w:val="12"/>
      <w:sz w:val="16"/>
      <w:szCs w:val="19"/>
    </w:rPr>
  </w:style>
  <w:style w:type="paragraph" w:styleId="Footer">
    <w:name w:val="footer"/>
    <w:basedOn w:val="zzHeaderFooter"/>
    <w:link w:val="FooterChar"/>
    <w:uiPriority w:val="48"/>
    <w:rsid w:val="00396A6E"/>
    <w:pPr>
      <w:tabs>
        <w:tab w:val="right" w:pos="9356"/>
      </w:tabs>
    </w:pPr>
  </w:style>
  <w:style w:type="character" w:customStyle="1" w:styleId="FooterChar">
    <w:name w:val="Footer Char"/>
    <w:basedOn w:val="DefaultParagraphFont"/>
    <w:link w:val="Footer"/>
    <w:uiPriority w:val="48"/>
    <w:rsid w:val="00396A6E"/>
    <w:rPr>
      <w:caps/>
      <w:spacing w:val="16"/>
      <w:kern w:val="12"/>
      <w:sz w:val="16"/>
      <w:szCs w:val="19"/>
    </w:rPr>
  </w:style>
  <w:style w:type="paragraph" w:customStyle="1" w:styleId="Informationsblock">
    <w:name w:val="Informationsblock"/>
    <w:basedOn w:val="zzHeaderFooter"/>
    <w:uiPriority w:val="99"/>
    <w:semiHidden/>
    <w:rsid w:val="00396A6E"/>
    <w:pPr>
      <w:framePr w:w="2552" w:wrap="around" w:hAnchor="page" w:x="9073" w:yAlign="top" w:anchorLock="1"/>
    </w:pPr>
  </w:style>
  <w:style w:type="paragraph" w:customStyle="1" w:styleId="Image">
    <w:name w:val="Image"/>
    <w:basedOn w:val="Normal"/>
    <w:next w:val="Caption"/>
    <w:uiPriority w:val="14"/>
    <w:rsid w:val="00396A6E"/>
    <w:pPr>
      <w:keepNext/>
      <w:keepLines/>
      <w:spacing w:before="40"/>
    </w:pPr>
  </w:style>
  <w:style w:type="paragraph" w:customStyle="1" w:styleId="Betreff">
    <w:name w:val="Betreff"/>
    <w:basedOn w:val="Normal"/>
    <w:next w:val="Normal"/>
    <w:uiPriority w:val="99"/>
    <w:semiHidden/>
    <w:rsid w:val="00396A6E"/>
    <w:pPr>
      <w:spacing w:after="280"/>
    </w:pPr>
    <w:rPr>
      <w:rFonts w:asciiTheme="majorHAnsi" w:hAnsiTheme="majorHAnsi"/>
    </w:rPr>
  </w:style>
  <w:style w:type="paragraph" w:styleId="Date">
    <w:name w:val="Date"/>
    <w:basedOn w:val="Normal"/>
    <w:next w:val="Betreff"/>
    <w:link w:val="DateChar"/>
    <w:uiPriority w:val="99"/>
    <w:semiHidden/>
    <w:rsid w:val="00396A6E"/>
  </w:style>
  <w:style w:type="character" w:customStyle="1" w:styleId="DateChar">
    <w:name w:val="Date Char"/>
    <w:basedOn w:val="DefaultParagraphFont"/>
    <w:link w:val="Date"/>
    <w:uiPriority w:val="99"/>
    <w:semiHidden/>
    <w:rsid w:val="00396A6E"/>
    <w:rPr>
      <w:kern w:val="12"/>
      <w:sz w:val="19"/>
      <w:szCs w:val="19"/>
    </w:rPr>
  </w:style>
  <w:style w:type="paragraph" w:customStyle="1" w:styleId="zzHeadlines">
    <w:name w:val="zz_Headlines"/>
    <w:basedOn w:val="Normal"/>
    <w:uiPriority w:val="99"/>
    <w:rsid w:val="00396A6E"/>
    <w:pPr>
      <w:keepNext/>
      <w:keepLines/>
      <w:contextualSpacing/>
    </w:pPr>
    <w:rPr>
      <w:rFonts w:asciiTheme="majorHAnsi" w:hAnsiTheme="majorHAnsi"/>
      <w:b/>
    </w:rPr>
  </w:style>
  <w:style w:type="paragraph" w:customStyle="1" w:styleId="zzHeaderFooter">
    <w:name w:val="zz_HeaderFooter"/>
    <w:basedOn w:val="Normal"/>
    <w:uiPriority w:val="99"/>
    <w:rsid w:val="00396A6E"/>
    <w:pPr>
      <w:spacing w:after="0" w:line="220" w:lineRule="atLeast"/>
    </w:pPr>
    <w:rPr>
      <w:caps/>
      <w:spacing w:val="16"/>
      <w:sz w:val="16"/>
    </w:rPr>
  </w:style>
  <w:style w:type="paragraph" w:customStyle="1" w:styleId="Geschftsangaben">
    <w:name w:val="Geschäftsangaben"/>
    <w:basedOn w:val="zzHeaderFooter"/>
    <w:uiPriority w:val="99"/>
    <w:semiHidden/>
    <w:rsid w:val="00396A6E"/>
    <w:pPr>
      <w:framePr w:w="2552" w:wrap="around" w:hAnchor="page" w:x="9073" w:y="2881" w:anchorLock="1"/>
    </w:pPr>
  </w:style>
  <w:style w:type="paragraph" w:styleId="ListBullet">
    <w:name w:val="List Bullet"/>
    <w:basedOn w:val="Normal"/>
    <w:uiPriority w:val="11"/>
    <w:qFormat/>
    <w:rsid w:val="00396A6E"/>
    <w:pPr>
      <w:contextualSpacing/>
    </w:pPr>
  </w:style>
  <w:style w:type="paragraph" w:customStyle="1" w:styleId="Autor">
    <w:name w:val="Autor"/>
    <w:basedOn w:val="Normal"/>
    <w:uiPriority w:val="99"/>
    <w:semiHidden/>
    <w:rsid w:val="00396A6E"/>
  </w:style>
  <w:style w:type="character" w:styleId="HTMLCode">
    <w:name w:val="HTML Code"/>
    <w:aliases w:val="Code"/>
    <w:basedOn w:val="DefaultParagraphFont"/>
    <w:uiPriority w:val="99"/>
    <w:semiHidden/>
    <w:rsid w:val="00396A6E"/>
    <w:rPr>
      <w:rFonts w:ascii="Courier New" w:hAnsi="Courier New"/>
      <w:sz w:val="20"/>
      <w:szCs w:val="20"/>
    </w:rPr>
  </w:style>
  <w:style w:type="paragraph" w:customStyle="1" w:styleId="TableCaption">
    <w:name w:val="Table Caption"/>
    <w:basedOn w:val="zzHeadlines"/>
    <w:uiPriority w:val="19"/>
    <w:qFormat/>
    <w:rsid w:val="00396A6E"/>
    <w:pPr>
      <w:spacing w:before="240" w:after="100"/>
    </w:pPr>
  </w:style>
  <w:style w:type="character" w:customStyle="1" w:styleId="Heading4Char">
    <w:name w:val="Heading 4 Char"/>
    <w:aliases w:val="Subheadline Char"/>
    <w:basedOn w:val="DefaultParagraphFont"/>
    <w:link w:val="Heading4"/>
    <w:uiPriority w:val="8"/>
    <w:rsid w:val="00E5474F"/>
    <w:rPr>
      <w:rFonts w:asciiTheme="majorHAnsi" w:eastAsiaTheme="majorEastAsia" w:hAnsiTheme="majorHAnsi" w:cstheme="majorBidi"/>
      <w:b/>
      <w:bCs/>
      <w:iCs/>
      <w:kern w:val="12"/>
      <w:sz w:val="19"/>
      <w:szCs w:val="19"/>
    </w:rPr>
  </w:style>
  <w:style w:type="paragraph" w:styleId="BlockText">
    <w:name w:val="Block Text"/>
    <w:basedOn w:val="Normal"/>
    <w:uiPriority w:val="99"/>
    <w:semiHidden/>
    <w:rsid w:val="00396A6E"/>
    <w:pPr>
      <w:ind w:left="284" w:right="284"/>
    </w:pPr>
    <w:rPr>
      <w:rFonts w:eastAsiaTheme="minorEastAsia"/>
      <w:i/>
      <w:iCs/>
    </w:rPr>
  </w:style>
  <w:style w:type="paragraph" w:styleId="BalloonText">
    <w:name w:val="Balloon Text"/>
    <w:basedOn w:val="Normal"/>
    <w:link w:val="BalloonTextChar"/>
    <w:uiPriority w:val="99"/>
    <w:semiHidden/>
    <w:rsid w:val="00396A6E"/>
    <w:rPr>
      <w:rFonts w:ascii="Tahoma" w:hAnsi="Tahoma" w:cs="Tahoma"/>
      <w:sz w:val="16"/>
      <w:szCs w:val="16"/>
    </w:rPr>
  </w:style>
  <w:style w:type="character" w:customStyle="1" w:styleId="BalloonTextChar">
    <w:name w:val="Balloon Text Char"/>
    <w:basedOn w:val="DefaultParagraphFont"/>
    <w:link w:val="BalloonText"/>
    <w:uiPriority w:val="99"/>
    <w:semiHidden/>
    <w:rsid w:val="00396A6E"/>
    <w:rPr>
      <w:rFonts w:ascii="Tahoma" w:hAnsi="Tahoma" w:cs="Tahoma"/>
      <w:kern w:val="12"/>
      <w:sz w:val="16"/>
      <w:szCs w:val="16"/>
    </w:rPr>
  </w:style>
  <w:style w:type="paragraph" w:styleId="TOCHeading">
    <w:name w:val="TOC Heading"/>
    <w:basedOn w:val="zzHeadlines"/>
    <w:next w:val="Normal"/>
    <w:uiPriority w:val="39"/>
    <w:qFormat/>
    <w:rsid w:val="00396A6E"/>
    <w:pPr>
      <w:spacing w:before="520" w:line="360" w:lineRule="atLeast"/>
    </w:pPr>
    <w:rPr>
      <w:sz w:val="26"/>
    </w:rPr>
  </w:style>
  <w:style w:type="paragraph" w:styleId="TOC1">
    <w:name w:val="toc 1"/>
    <w:basedOn w:val="Normal"/>
    <w:next w:val="Normal"/>
    <w:uiPriority w:val="39"/>
    <w:qFormat/>
    <w:rsid w:val="00396A6E"/>
    <w:pPr>
      <w:spacing w:after="0"/>
    </w:pPr>
    <w:rPr>
      <w:b/>
    </w:rPr>
  </w:style>
  <w:style w:type="paragraph" w:styleId="TOC2">
    <w:name w:val="toc 2"/>
    <w:basedOn w:val="TOC1"/>
    <w:next w:val="Normal"/>
    <w:uiPriority w:val="39"/>
    <w:qFormat/>
    <w:rsid w:val="00396A6E"/>
    <w:rPr>
      <w:b w:val="0"/>
    </w:rPr>
  </w:style>
  <w:style w:type="paragraph" w:styleId="TOC3">
    <w:name w:val="toc 3"/>
    <w:basedOn w:val="TOC2"/>
    <w:next w:val="Normal"/>
    <w:uiPriority w:val="39"/>
    <w:qFormat/>
    <w:rsid w:val="00396A6E"/>
    <w:pPr>
      <w:ind w:left="284"/>
    </w:pPr>
  </w:style>
  <w:style w:type="paragraph" w:styleId="TOC4">
    <w:name w:val="toc 4"/>
    <w:basedOn w:val="TOC3"/>
    <w:next w:val="Normal"/>
    <w:uiPriority w:val="44"/>
    <w:semiHidden/>
    <w:rsid w:val="00396A6E"/>
    <w:pPr>
      <w:ind w:left="600"/>
    </w:pPr>
  </w:style>
  <w:style w:type="paragraph" w:styleId="TOC5">
    <w:name w:val="toc 5"/>
    <w:basedOn w:val="TOC4"/>
    <w:next w:val="Normal"/>
    <w:uiPriority w:val="44"/>
    <w:semiHidden/>
    <w:rsid w:val="00396A6E"/>
    <w:pPr>
      <w:ind w:left="800"/>
    </w:pPr>
  </w:style>
  <w:style w:type="paragraph" w:styleId="TOC6">
    <w:name w:val="toc 6"/>
    <w:basedOn w:val="TOC5"/>
    <w:next w:val="Normal"/>
    <w:uiPriority w:val="44"/>
    <w:semiHidden/>
    <w:rsid w:val="00396A6E"/>
    <w:pPr>
      <w:ind w:left="1000"/>
    </w:pPr>
  </w:style>
  <w:style w:type="paragraph" w:styleId="TOC7">
    <w:name w:val="toc 7"/>
    <w:basedOn w:val="TOC6"/>
    <w:next w:val="Normal"/>
    <w:uiPriority w:val="44"/>
    <w:semiHidden/>
    <w:rsid w:val="00396A6E"/>
    <w:pPr>
      <w:ind w:left="1200"/>
    </w:pPr>
  </w:style>
  <w:style w:type="paragraph" w:styleId="TOC8">
    <w:name w:val="toc 8"/>
    <w:basedOn w:val="TOC7"/>
    <w:next w:val="Normal"/>
    <w:uiPriority w:val="44"/>
    <w:semiHidden/>
    <w:rsid w:val="00396A6E"/>
    <w:pPr>
      <w:ind w:left="1400"/>
    </w:pPr>
  </w:style>
  <w:style w:type="paragraph" w:styleId="TOC9">
    <w:name w:val="toc 9"/>
    <w:basedOn w:val="TOC8"/>
    <w:next w:val="Normal"/>
    <w:uiPriority w:val="44"/>
    <w:semiHidden/>
    <w:rsid w:val="00396A6E"/>
    <w:pPr>
      <w:ind w:left="1600"/>
    </w:pPr>
  </w:style>
  <w:style w:type="character" w:customStyle="1" w:styleId="Heading5Char">
    <w:name w:val="Heading 5 Char"/>
    <w:basedOn w:val="DefaultParagraphFont"/>
    <w:link w:val="Heading5"/>
    <w:uiPriority w:val="40"/>
    <w:semiHidden/>
    <w:rsid w:val="00396A6E"/>
    <w:rPr>
      <w:rFonts w:asciiTheme="majorHAnsi" w:eastAsiaTheme="majorEastAsia" w:hAnsiTheme="majorHAnsi" w:cstheme="majorBidi"/>
      <w:kern w:val="12"/>
      <w:sz w:val="19"/>
      <w:szCs w:val="19"/>
    </w:rPr>
  </w:style>
  <w:style w:type="character" w:customStyle="1" w:styleId="Heading6Char">
    <w:name w:val="Heading 6 Char"/>
    <w:basedOn w:val="DefaultParagraphFont"/>
    <w:link w:val="Heading6"/>
    <w:uiPriority w:val="40"/>
    <w:semiHidden/>
    <w:rsid w:val="00396A6E"/>
    <w:rPr>
      <w:rFonts w:asciiTheme="majorHAnsi" w:eastAsiaTheme="majorEastAsia" w:hAnsiTheme="majorHAnsi" w:cstheme="majorBidi"/>
      <w:iCs/>
      <w:kern w:val="12"/>
      <w:sz w:val="19"/>
      <w:szCs w:val="19"/>
    </w:rPr>
  </w:style>
  <w:style w:type="character" w:customStyle="1" w:styleId="Heading7Char">
    <w:name w:val="Heading 7 Char"/>
    <w:basedOn w:val="DefaultParagraphFont"/>
    <w:link w:val="Heading7"/>
    <w:uiPriority w:val="40"/>
    <w:semiHidden/>
    <w:rsid w:val="00396A6E"/>
    <w:rPr>
      <w:rFonts w:asciiTheme="majorHAnsi" w:eastAsiaTheme="majorEastAsia" w:hAnsiTheme="majorHAnsi" w:cstheme="majorBidi"/>
      <w:iCs/>
      <w:kern w:val="12"/>
      <w:sz w:val="19"/>
      <w:szCs w:val="19"/>
    </w:rPr>
  </w:style>
  <w:style w:type="character" w:customStyle="1" w:styleId="Heading8Char">
    <w:name w:val="Heading 8 Char"/>
    <w:basedOn w:val="DefaultParagraphFont"/>
    <w:link w:val="Heading8"/>
    <w:uiPriority w:val="40"/>
    <w:semiHidden/>
    <w:rsid w:val="00396A6E"/>
    <w:rPr>
      <w:rFonts w:asciiTheme="majorHAnsi" w:eastAsiaTheme="majorEastAsia" w:hAnsiTheme="majorHAnsi" w:cstheme="majorBidi"/>
      <w:kern w:val="12"/>
      <w:sz w:val="19"/>
      <w:szCs w:val="19"/>
    </w:rPr>
  </w:style>
  <w:style w:type="character" w:customStyle="1" w:styleId="Heading9Char">
    <w:name w:val="Heading 9 Char"/>
    <w:basedOn w:val="DefaultParagraphFont"/>
    <w:link w:val="Heading9"/>
    <w:uiPriority w:val="40"/>
    <w:semiHidden/>
    <w:rsid w:val="00396A6E"/>
    <w:rPr>
      <w:rFonts w:eastAsiaTheme="majorEastAsia" w:cstheme="majorBidi"/>
      <w:iCs/>
      <w:kern w:val="12"/>
      <w:sz w:val="19"/>
      <w:szCs w:val="19"/>
    </w:rPr>
  </w:style>
  <w:style w:type="paragraph" w:styleId="NoSpacing">
    <w:name w:val="No Spacing"/>
    <w:basedOn w:val="Normal"/>
    <w:uiPriority w:val="1"/>
    <w:qFormat/>
    <w:rsid w:val="00396A6E"/>
    <w:pPr>
      <w:spacing w:after="0"/>
    </w:pPr>
  </w:style>
  <w:style w:type="paragraph" w:customStyle="1" w:styleId="zzLetterheadSpacer">
    <w:name w:val="zz_LetterheadSpacer"/>
    <w:basedOn w:val="zzHeaderFooter"/>
    <w:uiPriority w:val="99"/>
    <w:semiHidden/>
    <w:rsid w:val="00396A6E"/>
    <w:pPr>
      <w:framePr w:w="7088" w:h="2880" w:hRule="exact" w:wrap="notBeside" w:hAnchor="margin" w:yAlign="top" w:anchorLock="1"/>
    </w:pPr>
  </w:style>
  <w:style w:type="paragraph" w:customStyle="1" w:styleId="zzPageNumField">
    <w:name w:val="zz_PageNumField"/>
    <w:basedOn w:val="Header"/>
    <w:uiPriority w:val="99"/>
    <w:rsid w:val="00396A6E"/>
    <w:pPr>
      <w:framePr w:w="2552" w:wrap="around" w:hAnchor="margin" w:y="-479" w:anchorLock="1"/>
    </w:pPr>
  </w:style>
  <w:style w:type="paragraph" w:customStyle="1" w:styleId="zzWindowZonesD">
    <w:name w:val="zz_WindowZones_D"/>
    <w:basedOn w:val="zzHeaderFooter"/>
    <w:uiPriority w:val="99"/>
    <w:semiHidden/>
    <w:rsid w:val="00396A6E"/>
    <w:pPr>
      <w:framePr w:w="284" w:h="284" w:hRule="exact" w:hSpace="142" w:wrap="around" w:vAnchor="page" w:hAnchor="page" w:x="1" w:y="285" w:anchorLock="1"/>
      <w:spacing w:line="280" w:lineRule="atLeast"/>
    </w:pPr>
    <w:rPr>
      <w:vanish/>
      <w:kern w:val="0"/>
    </w:rPr>
  </w:style>
  <w:style w:type="paragraph" w:styleId="FootnoteText">
    <w:name w:val="footnote text"/>
    <w:basedOn w:val="Normal"/>
    <w:link w:val="FootnoteTextChar"/>
    <w:uiPriority w:val="99"/>
    <w:rsid w:val="00396A6E"/>
    <w:pPr>
      <w:spacing w:before="110" w:after="0" w:line="220" w:lineRule="atLeast"/>
    </w:pPr>
    <w:rPr>
      <w:sz w:val="16"/>
    </w:rPr>
  </w:style>
  <w:style w:type="character" w:customStyle="1" w:styleId="FootnoteTextChar">
    <w:name w:val="Footnote Text Char"/>
    <w:basedOn w:val="DefaultParagraphFont"/>
    <w:link w:val="FootnoteText"/>
    <w:uiPriority w:val="99"/>
    <w:rsid w:val="00396A6E"/>
    <w:rPr>
      <w:kern w:val="12"/>
      <w:sz w:val="16"/>
      <w:szCs w:val="19"/>
    </w:rPr>
  </w:style>
  <w:style w:type="character" w:styleId="FootnoteReference">
    <w:name w:val="footnote reference"/>
    <w:basedOn w:val="DefaultParagraphFont"/>
    <w:uiPriority w:val="99"/>
    <w:rsid w:val="00396A6E"/>
    <w:rPr>
      <w:vertAlign w:val="superscript"/>
    </w:rPr>
  </w:style>
  <w:style w:type="paragraph" w:customStyle="1" w:styleId="Funotentrennline">
    <w:name w:val="Fußnotentrennline"/>
    <w:basedOn w:val="Normal"/>
    <w:uiPriority w:val="99"/>
    <w:rsid w:val="00396A6E"/>
    <w:pPr>
      <w:pBdr>
        <w:bottom w:val="single" w:sz="6" w:space="1" w:color="auto"/>
      </w:pBdr>
      <w:spacing w:before="390" w:after="0"/>
      <w:ind w:left="28" w:right="9185"/>
    </w:pPr>
  </w:style>
  <w:style w:type="paragraph" w:customStyle="1" w:styleId="Funoten-Fortsetzungstrennlinie">
    <w:name w:val="Fußnoten-Fortsetzungstrennlinie"/>
    <w:basedOn w:val="Funotentrennline"/>
    <w:uiPriority w:val="99"/>
    <w:rsid w:val="00396A6E"/>
  </w:style>
  <w:style w:type="paragraph" w:customStyle="1" w:styleId="Funoten-Fortsetzungshinweis">
    <w:name w:val="Fußnoten-Fortsetzungshinweis"/>
    <w:basedOn w:val="Normal"/>
    <w:uiPriority w:val="99"/>
    <w:rsid w:val="00396A6E"/>
    <w:pPr>
      <w:spacing w:after="0"/>
    </w:pPr>
    <w:rPr>
      <w:sz w:val="16"/>
    </w:rPr>
  </w:style>
  <w:style w:type="paragraph" w:styleId="EndnoteText">
    <w:name w:val="endnote text"/>
    <w:basedOn w:val="Normal"/>
    <w:link w:val="EndnoteTextChar"/>
    <w:uiPriority w:val="99"/>
    <w:rsid w:val="00396A6E"/>
    <w:pPr>
      <w:spacing w:before="100" w:after="0"/>
    </w:pPr>
    <w:rPr>
      <w:sz w:val="16"/>
    </w:rPr>
  </w:style>
  <w:style w:type="character" w:customStyle="1" w:styleId="EndnoteTextChar">
    <w:name w:val="Endnote Text Char"/>
    <w:basedOn w:val="DefaultParagraphFont"/>
    <w:link w:val="EndnoteText"/>
    <w:uiPriority w:val="99"/>
    <w:rsid w:val="00396A6E"/>
    <w:rPr>
      <w:kern w:val="12"/>
      <w:sz w:val="16"/>
      <w:szCs w:val="19"/>
    </w:rPr>
  </w:style>
  <w:style w:type="character" w:styleId="EndnoteReference">
    <w:name w:val="endnote reference"/>
    <w:basedOn w:val="DefaultParagraphFont"/>
    <w:uiPriority w:val="99"/>
    <w:rsid w:val="00396A6E"/>
    <w:rPr>
      <w:vertAlign w:val="superscript"/>
    </w:rPr>
  </w:style>
  <w:style w:type="paragraph" w:customStyle="1" w:styleId="Endnotentrennlinie">
    <w:name w:val="Endnotentrennlinie"/>
    <w:basedOn w:val="Funotentrennline"/>
    <w:uiPriority w:val="99"/>
    <w:rsid w:val="00396A6E"/>
  </w:style>
  <w:style w:type="paragraph" w:customStyle="1" w:styleId="Endnoten-Fortsetzungstrennlinie">
    <w:name w:val="Endnoten-Fortsetzungstrennlinie"/>
    <w:basedOn w:val="Funoten-Fortsetzungstrennlinie"/>
    <w:uiPriority w:val="99"/>
    <w:rsid w:val="00396A6E"/>
  </w:style>
  <w:style w:type="paragraph" w:customStyle="1" w:styleId="Endnoten-Fortsetzungshinweis">
    <w:name w:val="Endnoten-Fortsetzungshinweis"/>
    <w:basedOn w:val="Funoten-Fortsetzungshinweis"/>
    <w:uiPriority w:val="99"/>
    <w:rsid w:val="00396A6E"/>
  </w:style>
  <w:style w:type="paragraph" w:styleId="NoteHeading">
    <w:name w:val="Note Heading"/>
    <w:basedOn w:val="Normal"/>
    <w:next w:val="Normal"/>
    <w:link w:val="NoteHeadingChar"/>
    <w:uiPriority w:val="99"/>
    <w:rsid w:val="00396A6E"/>
    <w:pPr>
      <w:spacing w:before="130" w:after="130" w:line="271" w:lineRule="auto"/>
    </w:pPr>
  </w:style>
  <w:style w:type="character" w:customStyle="1" w:styleId="NoteHeadingChar">
    <w:name w:val="Note Heading Char"/>
    <w:basedOn w:val="DefaultParagraphFont"/>
    <w:link w:val="NoteHeading"/>
    <w:uiPriority w:val="99"/>
    <w:rsid w:val="00396A6E"/>
    <w:rPr>
      <w:kern w:val="12"/>
      <w:sz w:val="19"/>
      <w:szCs w:val="19"/>
    </w:rPr>
  </w:style>
  <w:style w:type="table" w:styleId="TableGrid">
    <w:name w:val="Table Grid"/>
    <w:aliases w:val="Layout Table"/>
    <w:basedOn w:val="TableNormal"/>
    <w:uiPriority w:val="59"/>
    <w:rsid w:val="00396A6E"/>
    <w:pPr>
      <w:keepLines/>
      <w:spacing w:line="260" w:lineRule="atLeast"/>
    </w:pPr>
    <w:rPr>
      <w:kern w:val="12"/>
      <w:sz w:val="19"/>
      <w:szCs w:val="22"/>
      <w:lang w:val="en-US"/>
    </w:rPr>
    <w:tblPr>
      <w:tblCellMar>
        <w:left w:w="0" w:type="dxa"/>
        <w:right w:w="0" w:type="dxa"/>
      </w:tblCellMar>
    </w:tblPr>
    <w:tblStylePr w:type="firstCol">
      <w:pPr>
        <w:wordWrap/>
        <w:ind w:leftChars="0" w:left="0"/>
      </w:pPr>
    </w:tblStylePr>
  </w:style>
  <w:style w:type="paragraph" w:customStyle="1" w:styleId="ListBulletlarge">
    <w:name w:val="List Bullet large"/>
    <w:basedOn w:val="ListBullet"/>
    <w:uiPriority w:val="33"/>
    <w:semiHidden/>
    <w:qFormat/>
    <w:rsid w:val="00396A6E"/>
    <w:pPr>
      <w:spacing w:before="260" w:line="360" w:lineRule="atLeast"/>
    </w:pPr>
    <w:rPr>
      <w:sz w:val="26"/>
    </w:rPr>
  </w:style>
  <w:style w:type="paragraph" w:customStyle="1" w:styleId="TableText">
    <w:name w:val="Table Text"/>
    <w:basedOn w:val="Normal"/>
    <w:uiPriority w:val="19"/>
    <w:rsid w:val="00396A6E"/>
    <w:pPr>
      <w:spacing w:after="0"/>
    </w:pPr>
    <w:rPr>
      <w:szCs w:val="22"/>
    </w:rPr>
  </w:style>
  <w:style w:type="paragraph" w:customStyle="1" w:styleId="TableTextsmall">
    <w:name w:val="Table Text small"/>
    <w:basedOn w:val="Textsmall"/>
    <w:uiPriority w:val="19"/>
    <w:qFormat/>
    <w:rsid w:val="00396A6E"/>
    <w:pPr>
      <w:spacing w:after="0"/>
    </w:pPr>
  </w:style>
  <w:style w:type="table" w:customStyle="1" w:styleId="ABBTableStyle">
    <w:name w:val="ABB Table Style"/>
    <w:basedOn w:val="TableNormal"/>
    <w:uiPriority w:val="99"/>
    <w:rsid w:val="00396A6E"/>
    <w:pPr>
      <w:keepLines/>
      <w:spacing w:line="260" w:lineRule="atLeast"/>
      <w:contextualSpacing/>
    </w:pPr>
    <w:rPr>
      <w:sz w:val="19"/>
      <w:szCs w:val="19"/>
    </w:rPr>
    <w:tblPr>
      <w:tblBorders>
        <w:top w:val="single" w:sz="12" w:space="0" w:color="auto"/>
        <w:bottom w:val="single" w:sz="8" w:space="0" w:color="auto"/>
        <w:insideH w:val="single" w:sz="4" w:space="0" w:color="auto"/>
      </w:tblBorders>
      <w:tblCellMar>
        <w:top w:w="85" w:type="dxa"/>
        <w:left w:w="0" w:type="dxa"/>
        <w:bottom w:w="85" w:type="dxa"/>
        <w:right w:w="0" w:type="dxa"/>
      </w:tblCellMar>
    </w:tblPr>
    <w:trPr>
      <w:cantSplit/>
    </w:trPr>
    <w:tblStylePr w:type="firstRow">
      <w:rPr>
        <w:rFonts w:asciiTheme="majorHAnsi" w:hAnsiTheme="majorHAnsi"/>
        <w:b/>
        <w:color w:val="auto"/>
      </w:rPr>
      <w:tblPr/>
      <w:tcPr>
        <w:tcBorders>
          <w:top w:val="single" w:sz="12" w:space="0" w:color="auto"/>
          <w:left w:val="nil"/>
          <w:bottom w:val="single" w:sz="8" w:space="0" w:color="auto"/>
          <w:right w:val="nil"/>
          <w:insideH w:val="nil"/>
          <w:insideV w:val="nil"/>
          <w:tl2br w:val="nil"/>
          <w:tr2bl w:val="nil"/>
        </w:tcBorders>
      </w:tcPr>
    </w:tblStylePr>
    <w:tblStylePr w:type="lastRow">
      <w:rPr>
        <w:rFonts w:asciiTheme="minorHAnsi" w:hAnsiTheme="minorHAnsi"/>
        <w:b/>
        <w:i w:val="0"/>
      </w:rPr>
      <w:tblPr/>
      <w:tcPr>
        <w:tcBorders>
          <w:top w:val="single" w:sz="2" w:space="0" w:color="auto"/>
        </w:tcBorders>
      </w:tcPr>
    </w:tblStylePr>
    <w:tblStylePr w:type="firstCol">
      <w:rPr>
        <w:b/>
        <w:i w:val="0"/>
      </w:rPr>
    </w:tblStylePr>
    <w:tblStylePr w:type="lastCol">
      <w:pPr>
        <w:wordWrap/>
        <w:jc w:val="right"/>
      </w:pPr>
    </w:tblStylePr>
  </w:style>
  <w:style w:type="paragraph" w:customStyle="1" w:styleId="Textsmall">
    <w:name w:val="Text small"/>
    <w:basedOn w:val="Normal"/>
    <w:uiPriority w:val="2"/>
    <w:qFormat/>
    <w:rsid w:val="00396A6E"/>
    <w:pPr>
      <w:spacing w:line="220" w:lineRule="atLeast"/>
    </w:pPr>
    <w:rPr>
      <w:sz w:val="16"/>
    </w:rPr>
  </w:style>
  <w:style w:type="paragraph" w:customStyle="1" w:styleId="HorizontalRule">
    <w:name w:val="Horizontal Rule"/>
    <w:basedOn w:val="Normal"/>
    <w:uiPriority w:val="9"/>
    <w:semiHidden/>
    <w:qFormat/>
    <w:rsid w:val="00396A6E"/>
    <w:pPr>
      <w:pBdr>
        <w:top w:val="single" w:sz="4" w:space="0" w:color="auto"/>
      </w:pBdr>
      <w:spacing w:before="240" w:after="150" w:line="60" w:lineRule="exact"/>
    </w:pPr>
  </w:style>
  <w:style w:type="paragraph" w:customStyle="1" w:styleId="Tabular">
    <w:name w:val="Tabular"/>
    <w:basedOn w:val="Normal"/>
    <w:uiPriority w:val="16"/>
    <w:qFormat/>
    <w:rsid w:val="00396A6E"/>
    <w:pPr>
      <w:keepLines/>
      <w:ind w:left="2268" w:hanging="2268"/>
      <w:contextualSpacing/>
    </w:pPr>
  </w:style>
  <w:style w:type="paragraph" w:customStyle="1" w:styleId="Tabularspaced">
    <w:name w:val="Tabular spaced"/>
    <w:basedOn w:val="Tabular"/>
    <w:uiPriority w:val="17"/>
    <w:qFormat/>
    <w:rsid w:val="00396A6E"/>
    <w:pPr>
      <w:contextualSpacing w:val="0"/>
    </w:pPr>
  </w:style>
  <w:style w:type="character" w:customStyle="1" w:styleId="Strongcolored">
    <w:name w:val="Strong colored"/>
    <w:basedOn w:val="Strong"/>
    <w:uiPriority w:val="4"/>
    <w:qFormat/>
    <w:rsid w:val="00396A6E"/>
    <w:rPr>
      <w:rFonts w:asciiTheme="minorHAnsi" w:hAnsiTheme="minorHAnsi"/>
      <w:b/>
      <w:bCs/>
      <w:color w:val="D90000" w:themeColor="text2"/>
      <w:szCs w:val="22"/>
    </w:rPr>
  </w:style>
  <w:style w:type="paragraph" w:customStyle="1" w:styleId="CategoryTitle">
    <w:name w:val="CategoryTitle"/>
    <w:basedOn w:val="zzHeadlines"/>
    <w:next w:val="Title"/>
    <w:uiPriority w:val="28"/>
    <w:qFormat/>
    <w:rsid w:val="00396A6E"/>
    <w:pPr>
      <w:spacing w:after="80"/>
    </w:pPr>
    <w:rPr>
      <w:b w:val="0"/>
      <w:caps/>
      <w:spacing w:val="20"/>
      <w:sz w:val="20"/>
    </w:rPr>
  </w:style>
  <w:style w:type="paragraph" w:styleId="ListBullet2">
    <w:name w:val="List Bullet 2"/>
    <w:basedOn w:val="ListBullet"/>
    <w:uiPriority w:val="99"/>
    <w:semiHidden/>
    <w:rsid w:val="00396A6E"/>
  </w:style>
  <w:style w:type="paragraph" w:customStyle="1" w:styleId="TitleSpacer">
    <w:name w:val="Title Spacer"/>
    <w:basedOn w:val="Normal"/>
    <w:next w:val="Lead"/>
    <w:uiPriority w:val="31"/>
    <w:semiHidden/>
    <w:qFormat/>
    <w:rsid w:val="00493BE0"/>
  </w:style>
  <w:style w:type="paragraph" w:customStyle="1" w:styleId="Lead">
    <w:name w:val="Lead"/>
    <w:basedOn w:val="Normal"/>
    <w:next w:val="Normal"/>
    <w:uiPriority w:val="32"/>
    <w:qFormat/>
    <w:rsid w:val="00810D44"/>
    <w:pPr>
      <w:spacing w:before="120" w:line="360" w:lineRule="atLeast"/>
      <w:contextualSpacing/>
    </w:pPr>
    <w:rPr>
      <w:sz w:val="26"/>
    </w:rPr>
  </w:style>
  <w:style w:type="character" w:customStyle="1" w:styleId="A9">
    <w:name w:val="A9"/>
    <w:uiPriority w:val="99"/>
    <w:rsid w:val="005832C9"/>
    <w:rPr>
      <w:rFonts w:ascii="ABBvoice" w:hAnsi="ABBvoice" w:cs="ABBvoice"/>
      <w:color w:val="000000"/>
      <w:sz w:val="13"/>
      <w:szCs w:val="13"/>
    </w:rPr>
  </w:style>
  <w:style w:type="paragraph" w:customStyle="1" w:styleId="ABBCursor">
    <w:name w:val="ABB Cursor"/>
    <w:basedOn w:val="Normal"/>
    <w:uiPriority w:val="9"/>
    <w:qFormat/>
    <w:rsid w:val="0060441D"/>
    <w:pPr>
      <w:keepNext/>
      <w:keepLines/>
      <w:numPr>
        <w:numId w:val="34"/>
      </w:numPr>
      <w:spacing w:before="260" w:after="0"/>
      <w:ind w:left="0" w:firstLine="0"/>
    </w:pPr>
  </w:style>
  <w:style w:type="paragraph" w:customStyle="1" w:styleId="Quotation">
    <w:name w:val="Quotation"/>
    <w:basedOn w:val="Normal"/>
    <w:uiPriority w:val="9"/>
    <w:qFormat/>
    <w:rsid w:val="00E240D2"/>
    <w:pPr>
      <w:keepLines/>
      <w:pBdr>
        <w:top w:val="single" w:sz="4" w:space="5" w:color="000000" w:themeColor="text1"/>
        <w:bottom w:val="single" w:sz="4" w:space="6" w:color="000000" w:themeColor="text1"/>
      </w:pBdr>
      <w:spacing w:before="260"/>
    </w:pPr>
    <w:rPr>
      <w:szCs w:val="20"/>
      <w:lang w:val="en-US"/>
      <w14:numSpacing w14:val="tabular"/>
    </w:rPr>
  </w:style>
  <w:style w:type="character" w:styleId="CommentReference">
    <w:name w:val="annotation reference"/>
    <w:basedOn w:val="DefaultParagraphFont"/>
    <w:uiPriority w:val="99"/>
    <w:semiHidden/>
    <w:unhideWhenUsed/>
    <w:rsid w:val="00AB4913"/>
    <w:rPr>
      <w:sz w:val="16"/>
      <w:szCs w:val="16"/>
    </w:rPr>
  </w:style>
  <w:style w:type="paragraph" w:styleId="CommentText">
    <w:name w:val="annotation text"/>
    <w:basedOn w:val="Normal"/>
    <w:link w:val="CommentTextChar"/>
    <w:uiPriority w:val="99"/>
    <w:semiHidden/>
    <w:unhideWhenUsed/>
    <w:rsid w:val="00AB4913"/>
    <w:pPr>
      <w:spacing w:line="240" w:lineRule="auto"/>
    </w:pPr>
    <w:rPr>
      <w:sz w:val="20"/>
      <w:szCs w:val="20"/>
    </w:rPr>
  </w:style>
  <w:style w:type="character" w:customStyle="1" w:styleId="CommentTextChar">
    <w:name w:val="Comment Text Char"/>
    <w:basedOn w:val="DefaultParagraphFont"/>
    <w:link w:val="CommentText"/>
    <w:uiPriority w:val="99"/>
    <w:semiHidden/>
    <w:rsid w:val="00AB4913"/>
    <w:rPr>
      <w:kern w:val="12"/>
    </w:rPr>
  </w:style>
  <w:style w:type="paragraph" w:styleId="CommentSubject">
    <w:name w:val="annotation subject"/>
    <w:basedOn w:val="CommentText"/>
    <w:next w:val="CommentText"/>
    <w:link w:val="CommentSubjectChar"/>
    <w:uiPriority w:val="99"/>
    <w:semiHidden/>
    <w:unhideWhenUsed/>
    <w:rsid w:val="00AB4913"/>
    <w:rPr>
      <w:b/>
      <w:bCs/>
    </w:rPr>
  </w:style>
  <w:style w:type="character" w:customStyle="1" w:styleId="CommentSubjectChar">
    <w:name w:val="Comment Subject Char"/>
    <w:basedOn w:val="CommentTextChar"/>
    <w:link w:val="CommentSubject"/>
    <w:uiPriority w:val="99"/>
    <w:semiHidden/>
    <w:rsid w:val="00AB4913"/>
    <w:rPr>
      <w:b/>
      <w:bCs/>
      <w:kern w:val="12"/>
    </w:rPr>
  </w:style>
  <w:style w:type="paragraph" w:customStyle="1" w:styleId="Leadbulletlist">
    <w:name w:val="Lead bullet list"/>
    <w:basedOn w:val="ListBullet"/>
    <w:qFormat/>
    <w:rsid w:val="0051533B"/>
    <w:pPr>
      <w:numPr>
        <w:numId w:val="30"/>
      </w:numPr>
      <w:spacing w:before="160" w:after="160" w:line="300" w:lineRule="atLeast"/>
      <w:ind w:left="289" w:hanging="289"/>
      <w:contextualSpacing w:val="0"/>
    </w:pPr>
    <w:rPr>
      <w:rFonts w:ascii="ABBvoice Light" w:hAnsi="ABBvoice Light"/>
      <w:noProof/>
      <w:sz w:val="28"/>
      <w:lang w:val="en-US"/>
    </w:rPr>
  </w:style>
  <w:style w:type="paragraph" w:customStyle="1" w:styleId="Pressreleasedetails">
    <w:name w:val="Press release details"/>
    <w:basedOn w:val="Normal"/>
    <w:qFormat/>
    <w:rsid w:val="00F469ED"/>
    <w:pPr>
      <w:spacing w:before="360" w:after="480"/>
    </w:pPr>
    <w:rPr>
      <w:color w:val="6E6E6E" w:themeColor="accent2"/>
      <w:spacing w:val="18"/>
      <w:lang w:val="en-US"/>
    </w:rPr>
  </w:style>
  <w:style w:type="character" w:customStyle="1" w:styleId="UnresolvedMention1">
    <w:name w:val="Unresolved Mention1"/>
    <w:basedOn w:val="DefaultParagraphFont"/>
    <w:uiPriority w:val="99"/>
    <w:semiHidden/>
    <w:unhideWhenUsed/>
    <w:rsid w:val="00F469ED"/>
    <w:rPr>
      <w:color w:val="605E5C"/>
      <w:shd w:val="clear" w:color="auto" w:fill="E1DFDD"/>
    </w:rPr>
  </w:style>
  <w:style w:type="paragraph" w:customStyle="1" w:styleId="ImageCaption">
    <w:name w:val="Image Caption"/>
    <w:basedOn w:val="Normal"/>
    <w:qFormat/>
    <w:rsid w:val="00A513C2"/>
    <w:pPr>
      <w:jc w:val="center"/>
    </w:pPr>
    <w:rPr>
      <w:color w:val="6E6E6E" w:themeColor="accent2"/>
      <w:lang w:val="en-US"/>
    </w:rPr>
  </w:style>
  <w:style w:type="paragraph" w:customStyle="1" w:styleId="BodyFirstParagraph">
    <w:name w:val="Body_First Paragraph"/>
    <w:basedOn w:val="Normal"/>
    <w:qFormat/>
    <w:rsid w:val="00862159"/>
    <w:pPr>
      <w:spacing w:before="400"/>
    </w:pPr>
    <w:rPr>
      <w:lang w:val="en-US"/>
    </w:rPr>
  </w:style>
  <w:style w:type="character" w:customStyle="1" w:styleId="UnresolvedMention2">
    <w:name w:val="Unresolved Mention2"/>
    <w:basedOn w:val="DefaultParagraphFont"/>
    <w:uiPriority w:val="99"/>
    <w:semiHidden/>
    <w:unhideWhenUsed/>
    <w:rsid w:val="007C63D1"/>
    <w:rPr>
      <w:color w:val="605E5C"/>
      <w:shd w:val="clear" w:color="auto" w:fill="E1DFDD"/>
    </w:rPr>
  </w:style>
  <w:style w:type="paragraph" w:styleId="NormalWeb">
    <w:name w:val="Normal (Web)"/>
    <w:basedOn w:val="Normal"/>
    <w:uiPriority w:val="99"/>
    <w:semiHidden/>
    <w:unhideWhenUsed/>
    <w:rsid w:val="00D7243E"/>
    <w:pPr>
      <w:suppressAutoHyphens w:val="0"/>
      <w:spacing w:before="100" w:beforeAutospacing="1" w:after="100" w:afterAutospacing="1" w:line="240" w:lineRule="auto"/>
    </w:pPr>
    <w:rPr>
      <w:rFonts w:ascii="Calibri" w:hAnsi="Calibri" w:cs="Calibri"/>
      <w:kern w:val="0"/>
      <w:sz w:val="22"/>
      <w:szCs w:val="22"/>
      <w:lang w:val="en-US"/>
    </w:rPr>
  </w:style>
  <w:style w:type="character" w:customStyle="1" w:styleId="UnresolvedMention3">
    <w:name w:val="Unresolved Mention3"/>
    <w:basedOn w:val="DefaultParagraphFont"/>
    <w:uiPriority w:val="99"/>
    <w:semiHidden/>
    <w:unhideWhenUsed/>
    <w:rsid w:val="007743FA"/>
    <w:rPr>
      <w:color w:val="605E5C"/>
      <w:shd w:val="clear" w:color="auto" w:fill="E1DFDD"/>
    </w:rPr>
  </w:style>
  <w:style w:type="character" w:customStyle="1" w:styleId="UnresolvedMention4">
    <w:name w:val="Unresolved Mention4"/>
    <w:basedOn w:val="DefaultParagraphFont"/>
    <w:uiPriority w:val="99"/>
    <w:semiHidden/>
    <w:unhideWhenUsed/>
    <w:rsid w:val="006903A2"/>
    <w:rPr>
      <w:color w:val="605E5C"/>
      <w:shd w:val="clear" w:color="auto" w:fill="E1DFDD"/>
    </w:rPr>
  </w:style>
  <w:style w:type="paragraph" w:customStyle="1" w:styleId="paragraph">
    <w:name w:val="paragraph"/>
    <w:basedOn w:val="Normal"/>
    <w:rsid w:val="00FA1413"/>
    <w:pPr>
      <w:suppressAutoHyphens w:val="0"/>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Normal1">
    <w:name w:val="Normal1"/>
    <w:rsid w:val="00FA1413"/>
    <w:rPr>
      <w:rFonts w:ascii="Arial" w:eastAsia="Arial" w:hAnsi="Arial" w:cs="Arial"/>
      <w:color w:val="000000"/>
      <w:sz w:val="22"/>
      <w:szCs w:val="22"/>
      <w:lang w:val="en-GB" w:eastAsia="it-IT"/>
    </w:rPr>
  </w:style>
  <w:style w:type="character" w:customStyle="1" w:styleId="normaltextrun">
    <w:name w:val="normaltextrun"/>
    <w:basedOn w:val="DefaultParagraphFont"/>
    <w:rsid w:val="00FA1413"/>
  </w:style>
  <w:style w:type="character" w:customStyle="1" w:styleId="eop">
    <w:name w:val="eop"/>
    <w:basedOn w:val="DefaultParagraphFont"/>
    <w:rsid w:val="00FA1413"/>
  </w:style>
  <w:style w:type="paragraph" w:styleId="Revision">
    <w:name w:val="Revision"/>
    <w:hidden/>
    <w:uiPriority w:val="99"/>
    <w:semiHidden/>
    <w:rsid w:val="004603C2"/>
    <w:rPr>
      <w:kern w:val="12"/>
      <w:sz w:val="19"/>
      <w:szCs w:val="19"/>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865631">
      <w:bodyDiv w:val="1"/>
      <w:marLeft w:val="0"/>
      <w:marRight w:val="0"/>
      <w:marTop w:val="0"/>
      <w:marBottom w:val="0"/>
      <w:divBdr>
        <w:top w:val="none" w:sz="0" w:space="0" w:color="auto"/>
        <w:left w:val="none" w:sz="0" w:space="0" w:color="auto"/>
        <w:bottom w:val="none" w:sz="0" w:space="0" w:color="auto"/>
        <w:right w:val="none" w:sz="0" w:space="0" w:color="auto"/>
      </w:divBdr>
    </w:div>
    <w:div w:id="1625505460">
      <w:bodyDiv w:val="1"/>
      <w:marLeft w:val="0"/>
      <w:marRight w:val="0"/>
      <w:marTop w:val="0"/>
      <w:marBottom w:val="0"/>
      <w:divBdr>
        <w:top w:val="none" w:sz="0" w:space="0" w:color="auto"/>
        <w:left w:val="none" w:sz="0" w:space="0" w:color="auto"/>
        <w:bottom w:val="none" w:sz="0" w:space="0" w:color="auto"/>
        <w:right w:val="none" w:sz="0" w:space="0" w:color="auto"/>
      </w:divBdr>
    </w:div>
    <w:div w:id="170552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vestor.relations@ch.abb.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sisiwe.molefe@za.abb.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1\AppData\Local\Packages\microsoft.windowscommunicationsapps_8wekyb3d8bbwe\LocalState\Files\S0\3\Attachments\ABB%20Press%20Release%20Template_20210826%5b321066%5d.dotx" TargetMode="External"/></Relationships>
</file>

<file path=word/theme/theme1.xml><?xml version="1.0" encoding="utf-8"?>
<a:theme xmlns:a="http://schemas.openxmlformats.org/drawingml/2006/main" name="ABB 2017">
  <a:themeElements>
    <a:clrScheme name="ABB 2017">
      <a:dk1>
        <a:srgbClr val="000000"/>
      </a:dk1>
      <a:lt1>
        <a:srgbClr val="FFFFFF"/>
      </a:lt1>
      <a:dk2>
        <a:srgbClr val="D90000"/>
      </a:dk2>
      <a:lt2>
        <a:srgbClr val="FF000F"/>
      </a:lt2>
      <a:accent1>
        <a:srgbClr val="262626"/>
      </a:accent1>
      <a:accent2>
        <a:srgbClr val="6E6E6E"/>
      </a:accent2>
      <a:accent3>
        <a:srgbClr val="A9A9A9"/>
      </a:accent3>
      <a:accent4>
        <a:srgbClr val="D2D2D2"/>
      </a:accent4>
      <a:accent5>
        <a:srgbClr val="817275"/>
      </a:accent5>
      <a:accent6>
        <a:srgbClr val="6B7173"/>
      </a:accent6>
      <a:hlink>
        <a:srgbClr val="D90000"/>
      </a:hlink>
      <a:folHlink>
        <a:srgbClr val="FF000F"/>
      </a:folHlink>
    </a:clrScheme>
    <a:fontScheme name="ABB 2017">
      <a:majorFont>
        <a:latin typeface="ABBvoice"/>
        <a:ea typeface="ABBvoice"/>
        <a:cs typeface="ABBvoice"/>
      </a:majorFont>
      <a:minorFont>
        <a:latin typeface="ABBvoice"/>
        <a:ea typeface="ABBvoice"/>
        <a:cs typeface="ABBvoi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tx2"/>
        </a:solidFill>
        <a:ln>
          <a:noFill/>
        </a:ln>
      </a:spPr>
      <a:bodyPr rtlCol="0" anchor="ctr"/>
      <a:lstStyle>
        <a:defPPr algn="ctr">
          <a:defRPr sz="1400"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bwMode="gray">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72000" tIns="72000" rIns="72000" bIns="72000" rtlCol="0">
        <a:noAutofit/>
      </a:bodyPr>
      <a:lstStyle>
        <a:defPPr>
          <a:defRPr sz="1400" dirty="0" err="1" smtClean="0"/>
        </a:defPPr>
      </a:lstStyle>
    </a:txDef>
  </a:objectDefaults>
  <a:extraClrSchemeLst/>
  <a:custClrLst>
    <a:custClr name="Blue">
      <a:srgbClr val="004C97"/>
    </a:custClr>
    <a:custClr name="Green">
      <a:srgbClr val="007A33"/>
    </a:custClr>
    <a:custClr name="Yellow">
      <a:srgbClr val="FFD100"/>
    </a:custClr>
    <a:custClr name="Red Grey">
      <a:srgbClr val="817275"/>
    </a:custClr>
    <a:custClr name="Green Grey">
      <a:srgbClr val="6B7173"/>
    </a:custClr>
    <a:custClr name="Blue Grey">
      <a:srgbClr val="5B6F80"/>
    </a:custClr>
    <a:custClr name="Violet Grey">
      <a:srgbClr val="78838E"/>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D7EC56D78BF2448D74B8FE9BF1FE75" ma:contentTypeVersion="14" ma:contentTypeDescription="Create a new document." ma:contentTypeScope="" ma:versionID="b59918b400e12b6f85bcb667087c8063">
  <xsd:schema xmlns:xsd="http://www.w3.org/2001/XMLSchema" xmlns:xs="http://www.w3.org/2001/XMLSchema" xmlns:p="http://schemas.microsoft.com/office/2006/metadata/properties" xmlns:ns3="7a88b4c7-3180-4207-b4ed-b2bf4ce09521" xmlns:ns4="eca08be1-b016-4bfb-afe5-2e1364d8e3b8" targetNamespace="http://schemas.microsoft.com/office/2006/metadata/properties" ma:root="true" ma:fieldsID="03cf06f10274f68fa73644fc23a2d50b" ns3:_="" ns4:_="">
    <xsd:import namespace="7a88b4c7-3180-4207-b4ed-b2bf4ce09521"/>
    <xsd:import namespace="eca08be1-b016-4bfb-afe5-2e1364d8e3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8b4c7-3180-4207-b4ed-b2bf4ce09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a08be1-b016-4bfb-afe5-2e1364d8e3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E56E23-78CF-4670-BA8F-40CB7CB109E1}">
  <ds:schemaRefs>
    <ds:schemaRef ds:uri="http://schemas.openxmlformats.org/officeDocument/2006/bibliography"/>
  </ds:schemaRefs>
</ds:datastoreItem>
</file>

<file path=customXml/itemProps2.xml><?xml version="1.0" encoding="utf-8"?>
<ds:datastoreItem xmlns:ds="http://schemas.openxmlformats.org/officeDocument/2006/customXml" ds:itemID="{73CC70AD-E66B-4207-A215-04FA7FDD1D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72293B-E987-47F2-B147-820829727F20}">
  <ds:schemaRefs>
    <ds:schemaRef ds:uri="http://schemas.microsoft.com/sharepoint/v3/contenttype/forms"/>
  </ds:schemaRefs>
</ds:datastoreItem>
</file>

<file path=customXml/itemProps4.xml><?xml version="1.0" encoding="utf-8"?>
<ds:datastoreItem xmlns:ds="http://schemas.openxmlformats.org/officeDocument/2006/customXml" ds:itemID="{5EFF6F15-A145-4BF5-ACBF-153CD20DC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8b4c7-3180-4207-b4ed-b2bf4ce09521"/>
    <ds:schemaRef ds:uri="eca08be1-b016-4bfb-afe5-2e1364d8e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2ee9e0-9ce0-4033-a64a-c07073a91ecd}" enabled="0" method="" siteId="{372ee9e0-9ce0-4033-a64a-c07073a91ecd}" removed="1"/>
</clbl:labelList>
</file>

<file path=docProps/app.xml><?xml version="1.0" encoding="utf-8"?>
<Properties xmlns="http://schemas.openxmlformats.org/officeDocument/2006/extended-properties" xmlns:vt="http://schemas.openxmlformats.org/officeDocument/2006/docPropsVTypes">
  <Template>ABB Press Release Template_20210826[321066]</Template>
  <TotalTime>7</TotalTime>
  <Pages>2</Pages>
  <Words>633</Words>
  <Characters>3785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Mohamed Maqsood</dc:creator>
  <cp:lastModifiedBy>Richalda De Wet</cp:lastModifiedBy>
  <cp:revision>6</cp:revision>
  <cp:lastPrinted>2024-04-18T09:19:00Z</cp:lastPrinted>
  <dcterms:created xsi:type="dcterms:W3CDTF">2024-06-04T07:53:00Z</dcterms:created>
  <dcterms:modified xsi:type="dcterms:W3CDTF">2024-11-18T11:25:00Z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0x010100C2D7EC56D78BF2448D74B8FE9BF1FE75</vt:lpwstr>
  </property>
  <property fmtid="{D5CDD505-2E9C-101B-9397-08002B2CF9AE}" pid="3" name="GrammarlyDocumentId">
    <vt:lpwstr>1f2c515360ec7c73ad76eee7e2d6d50c06d8d3cb02b110b29778a17e7268d79a</vt:lpwstr>
  </property>
</Properties>
</file>