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2D" w:rsidRDefault="00C53A2D" w:rsidP="00C53A2D">
      <w:pPr>
        <w:spacing w:line="240" w:lineRule="auto"/>
        <w:rPr>
          <w:rFonts w:ascii="Arial" w:hAnsi="Arial" w:cs="Arial"/>
          <w:b/>
          <w:sz w:val="52"/>
          <w:szCs w:val="52"/>
        </w:rPr>
      </w:pPr>
      <w:r>
        <w:rPr>
          <w:rFonts w:ascii="Arial" w:hAnsi="Arial" w:cs="Arial"/>
          <w:b/>
          <w:sz w:val="52"/>
          <w:szCs w:val="52"/>
        </w:rPr>
        <w:t xml:space="preserve">PRESS RELEASE </w:t>
      </w:r>
    </w:p>
    <w:p w:rsidR="00F5292F" w:rsidRDefault="004232A9" w:rsidP="00C53A2D">
      <w:pPr>
        <w:spacing w:line="240" w:lineRule="auto"/>
        <w:rPr>
          <w:rFonts w:ascii="Arial" w:hAnsi="Arial" w:cs="Arial"/>
          <w:sz w:val="28"/>
          <w:szCs w:val="28"/>
          <w:u w:val="single"/>
        </w:rPr>
      </w:pPr>
      <w:r>
        <w:rPr>
          <w:rFonts w:ascii="Arial" w:hAnsi="Arial" w:cs="Arial"/>
          <w:sz w:val="28"/>
          <w:szCs w:val="28"/>
          <w:u w:val="single"/>
        </w:rPr>
        <w:t>Advanced locally manufactured oily water separator enters mining sector</w:t>
      </w:r>
    </w:p>
    <w:p w:rsidR="004A6D64" w:rsidRDefault="008C6F9C" w:rsidP="00C53A2D">
      <w:pPr>
        <w:spacing w:line="240" w:lineRule="auto"/>
        <w:rPr>
          <w:rFonts w:cstheme="minorHAnsi"/>
          <w:i/>
          <w:color w:val="808080" w:themeColor="background1" w:themeShade="80"/>
          <w:sz w:val="24"/>
          <w:szCs w:val="24"/>
        </w:rPr>
      </w:pPr>
      <w:r>
        <w:rPr>
          <w:rFonts w:cstheme="minorHAnsi"/>
          <w:b/>
          <w:i/>
          <w:color w:val="808080" w:themeColor="background1" w:themeShade="80"/>
          <w:sz w:val="24"/>
          <w:szCs w:val="24"/>
        </w:rPr>
        <w:t>03 July</w:t>
      </w:r>
      <w:bookmarkStart w:id="0" w:name="_GoBack"/>
      <w:bookmarkEnd w:id="0"/>
      <w:r w:rsidR="00C53A2D" w:rsidRPr="00C53A2D">
        <w:rPr>
          <w:rFonts w:cstheme="minorHAnsi"/>
          <w:b/>
          <w:i/>
          <w:color w:val="808080" w:themeColor="background1" w:themeShade="80"/>
          <w:sz w:val="24"/>
          <w:szCs w:val="24"/>
        </w:rPr>
        <w:t>, 2014:</w:t>
      </w:r>
      <w:r w:rsidR="00C53A2D">
        <w:rPr>
          <w:rFonts w:cstheme="minorHAnsi"/>
          <w:i/>
          <w:color w:val="808080" w:themeColor="background1" w:themeShade="80"/>
          <w:sz w:val="24"/>
          <w:szCs w:val="24"/>
        </w:rPr>
        <w:t xml:space="preserve"> </w:t>
      </w:r>
      <w:r w:rsidR="004A6D64">
        <w:rPr>
          <w:rFonts w:cstheme="minorHAnsi"/>
          <w:i/>
          <w:color w:val="808080" w:themeColor="background1" w:themeShade="80"/>
          <w:sz w:val="24"/>
          <w:szCs w:val="24"/>
        </w:rPr>
        <w:t>A</w:t>
      </w:r>
      <w:r w:rsidR="005E5710">
        <w:rPr>
          <w:rFonts w:cstheme="minorHAnsi"/>
          <w:i/>
          <w:color w:val="808080" w:themeColor="background1" w:themeShade="80"/>
          <w:sz w:val="24"/>
          <w:szCs w:val="24"/>
        </w:rPr>
        <w:t xml:space="preserve"> first-of-its kind locally developed </w:t>
      </w:r>
      <w:r w:rsidR="004A6D64">
        <w:rPr>
          <w:rFonts w:cstheme="minorHAnsi"/>
          <w:i/>
          <w:color w:val="808080" w:themeColor="background1" w:themeShade="80"/>
          <w:sz w:val="24"/>
          <w:szCs w:val="24"/>
        </w:rPr>
        <w:t xml:space="preserve">oily water separator </w:t>
      </w:r>
      <w:r w:rsidR="005E5710">
        <w:rPr>
          <w:rFonts w:cstheme="minorHAnsi"/>
          <w:i/>
          <w:color w:val="808080" w:themeColor="background1" w:themeShade="80"/>
          <w:sz w:val="24"/>
          <w:szCs w:val="24"/>
        </w:rPr>
        <w:t xml:space="preserve">solution </w:t>
      </w:r>
      <w:r w:rsidR="004A6D64">
        <w:rPr>
          <w:rFonts w:cstheme="minorHAnsi"/>
          <w:i/>
          <w:color w:val="808080" w:themeColor="background1" w:themeShade="80"/>
          <w:sz w:val="24"/>
          <w:szCs w:val="24"/>
        </w:rPr>
        <w:t xml:space="preserve">is being officially launched </w:t>
      </w:r>
      <w:r w:rsidR="005E5710">
        <w:rPr>
          <w:rFonts w:cstheme="minorHAnsi"/>
          <w:i/>
          <w:color w:val="808080" w:themeColor="background1" w:themeShade="80"/>
          <w:sz w:val="24"/>
          <w:szCs w:val="24"/>
        </w:rPr>
        <w:t>at Electra Mining 2014</w:t>
      </w:r>
      <w:r w:rsidR="004A6D64">
        <w:rPr>
          <w:rFonts w:cstheme="minorHAnsi"/>
          <w:i/>
          <w:color w:val="808080" w:themeColor="background1" w:themeShade="80"/>
          <w:sz w:val="24"/>
          <w:szCs w:val="24"/>
        </w:rPr>
        <w:t xml:space="preserve"> by leading environmental management expert Procon Environmental Technologies. </w:t>
      </w:r>
    </w:p>
    <w:p w:rsidR="00C53D3E" w:rsidRDefault="00C53A2D" w:rsidP="00C53A2D">
      <w:pPr>
        <w:spacing w:line="240" w:lineRule="auto"/>
      </w:pPr>
      <w:r w:rsidRPr="004A6D64">
        <w:rPr>
          <w:rFonts w:cstheme="minorHAnsi"/>
        </w:rPr>
        <w:t>Environmental compliance and sustainability continues to play an increasingly important role i</w:t>
      </w:r>
      <w:r w:rsidR="004A6D64">
        <w:rPr>
          <w:rFonts w:cstheme="minorHAnsi"/>
        </w:rPr>
        <w:t xml:space="preserve">n the African mining sector, and </w:t>
      </w:r>
      <w:r w:rsidR="004A6D64">
        <w:t xml:space="preserve">Procon managing director </w:t>
      </w:r>
      <w:r w:rsidR="004A6D64" w:rsidRPr="00AF49B4">
        <w:rPr>
          <w:b/>
        </w:rPr>
        <w:t>Kuno Kerlen</w:t>
      </w:r>
      <w:r w:rsidR="004A6D64">
        <w:t xml:space="preserve"> notes that the company will be launching its locally designed and manufactured ProSpin </w:t>
      </w:r>
      <w:r w:rsidR="00C53D3E">
        <w:t xml:space="preserve">hydrocyclone </w:t>
      </w:r>
      <w:r w:rsidR="004A6D64">
        <w:t>oil</w:t>
      </w:r>
      <w:r w:rsidR="0096297D">
        <w:t>y water</w:t>
      </w:r>
      <w:r w:rsidR="004A6D64">
        <w:t xml:space="preserve"> separator at Electra Mining</w:t>
      </w:r>
      <w:r w:rsidR="00C53D3E">
        <w:t xml:space="preserve">, </w:t>
      </w:r>
      <w:r w:rsidR="004A6D64">
        <w:t>due to the fact that it</w:t>
      </w:r>
      <w:r w:rsidR="00AF49B4">
        <w:t xml:space="preserve"> is recognised a</w:t>
      </w:r>
      <w:r w:rsidR="00C53D3E">
        <w:t xml:space="preserve">s Africa’s premier mining event. </w:t>
      </w:r>
    </w:p>
    <w:p w:rsidR="00C53D3E" w:rsidRDefault="00C53D3E" w:rsidP="00C53A2D">
      <w:pPr>
        <w:spacing w:line="240" w:lineRule="auto"/>
      </w:pPr>
      <w:r>
        <w:t xml:space="preserve">“Electra Mining </w:t>
      </w:r>
      <w:r w:rsidR="00AF49B4">
        <w:t xml:space="preserve">brings together more than 38 000 industry professionals from across continent in one centralised location. </w:t>
      </w:r>
      <w:r>
        <w:t xml:space="preserve">This event serves as the ideal platform to raise the profile of the innovative and cost effective ProSpin solution, which assists mining operations </w:t>
      </w:r>
      <w:r w:rsidR="00F01C3F">
        <w:t>in meeting discharge limits. I</w:t>
      </w:r>
      <w:r>
        <w:t xml:space="preserve">t </w:t>
      </w:r>
      <w:r w:rsidR="00F01C3F">
        <w:t xml:space="preserve">also </w:t>
      </w:r>
      <w:r>
        <w:t xml:space="preserve">adds value to the local economy, due to the fact that it is manufactured locally,” he notes. </w:t>
      </w:r>
    </w:p>
    <w:p w:rsidR="00F716F7" w:rsidRDefault="00C53D3E" w:rsidP="00F716F7">
      <w:pPr>
        <w:spacing w:line="240" w:lineRule="auto"/>
      </w:pPr>
      <w:r>
        <w:t xml:space="preserve">The ProSpin </w:t>
      </w:r>
      <w:r w:rsidR="0096297D">
        <w:t xml:space="preserve">oily water </w:t>
      </w:r>
      <w:r>
        <w:t>separator solution is</w:t>
      </w:r>
      <w:r w:rsidR="00F716F7">
        <w:t xml:space="preserve"> based on HiPer hydrocyclone designs that use strong centrifugal forces to separate oil and </w:t>
      </w:r>
      <w:r>
        <w:t xml:space="preserve">other contaminants from water. </w:t>
      </w:r>
      <w:r w:rsidR="00F716F7">
        <w:t>The product range includes pneumatic engineered solutions for 3 m</w:t>
      </w:r>
      <w:r w:rsidR="00F716F7" w:rsidRPr="00F716F7">
        <w:rPr>
          <w:vertAlign w:val="superscript"/>
        </w:rPr>
        <w:t>3</w:t>
      </w:r>
      <w:r w:rsidR="00F716F7">
        <w:t>/h to 9 m</w:t>
      </w:r>
      <w:r w:rsidR="00F716F7" w:rsidRPr="00F716F7">
        <w:rPr>
          <w:vertAlign w:val="superscript"/>
        </w:rPr>
        <w:t>3</w:t>
      </w:r>
      <w:r w:rsidR="00F716F7">
        <w:t>/h of oily water flow, as well as electrical engineered solutions dealing with flows from 3 m</w:t>
      </w:r>
      <w:r w:rsidR="00F716F7" w:rsidRPr="00F716F7">
        <w:rPr>
          <w:vertAlign w:val="superscript"/>
        </w:rPr>
        <w:t>3</w:t>
      </w:r>
      <w:r>
        <w:t>/h upwards.</w:t>
      </w:r>
    </w:p>
    <w:p w:rsidR="00F956C3" w:rsidRDefault="00792F6C" w:rsidP="00AF49B4">
      <w:pPr>
        <w:spacing w:line="240" w:lineRule="auto"/>
      </w:pPr>
      <w:r>
        <w:t>In addition to the official launch of ProSpin at Electra Mining</w:t>
      </w:r>
      <w:r w:rsidR="00F956C3">
        <w:t xml:space="preserve">, product experts from Procon will be providing guests to the company’s stand with in-depth </w:t>
      </w:r>
      <w:r w:rsidR="00F716F7">
        <w:t xml:space="preserve">explanations and presentations on its range of </w:t>
      </w:r>
      <w:r>
        <w:t xml:space="preserve">tried-and-tested </w:t>
      </w:r>
      <w:r w:rsidR="00F716F7">
        <w:t>products that are ideally-suited to mining</w:t>
      </w:r>
      <w:r w:rsidR="005B16B0">
        <w:t xml:space="preserve"> applications</w:t>
      </w:r>
      <w:r w:rsidR="00F716F7">
        <w:t>. These include;</w:t>
      </w:r>
    </w:p>
    <w:p w:rsidR="00F716F7" w:rsidRPr="00F716F7" w:rsidRDefault="00F716F7" w:rsidP="00F716F7">
      <w:pPr>
        <w:spacing w:line="240" w:lineRule="auto"/>
        <w:rPr>
          <w:b/>
        </w:rPr>
      </w:pPr>
      <w:r w:rsidRPr="00F716F7">
        <w:rPr>
          <w:b/>
        </w:rPr>
        <w:t xml:space="preserve">Hydrau-Flo fuel filling valves </w:t>
      </w:r>
    </w:p>
    <w:p w:rsidR="00F716F7" w:rsidRDefault="00F716F7" w:rsidP="00F716F7">
      <w:pPr>
        <w:spacing w:line="240" w:lineRule="auto"/>
      </w:pPr>
      <w:r>
        <w:t xml:space="preserve">Overfilling, spillage and tank ruptures are a persistent challenge in the international mining sector, where large fast-fill fuelling systems pump diesel at 1 </w:t>
      </w:r>
      <w:r w:rsidR="00050F18">
        <w:t>5</w:t>
      </w:r>
      <w:r>
        <w:t xml:space="preserve">00 ℓ/min. An ineffective overflow protection solution could therefore equate to more than </w:t>
      </w:r>
      <w:r w:rsidR="00050F18">
        <w:t xml:space="preserve">25 </w:t>
      </w:r>
      <w:r>
        <w:t xml:space="preserve">ℓ of diesel being spilled per second - resulting in considerable environmental damage, in addition to higher costs related to wastage and downtime. </w:t>
      </w:r>
    </w:p>
    <w:p w:rsidR="00792F6C" w:rsidRDefault="00792F6C" w:rsidP="00F716F7">
      <w:pPr>
        <w:spacing w:line="240" w:lineRule="auto"/>
      </w:pPr>
      <w:r>
        <w:t>A</w:t>
      </w:r>
      <w:r w:rsidR="00F716F7">
        <w:t xml:space="preserve"> single mining operation could save anywhere between R1-million and R5-million per year by adopting the Hydrau-Flo range, thanks to advanced zero-spillage technology which substantially minimises safety and environmental hazards associated to fuel transfer.</w:t>
      </w:r>
      <w:r>
        <w:t xml:space="preserve"> </w:t>
      </w:r>
    </w:p>
    <w:p w:rsidR="00792F6C" w:rsidRDefault="00792F6C" w:rsidP="00792F6C">
      <w:pPr>
        <w:spacing w:line="240" w:lineRule="auto"/>
      </w:pPr>
      <w:r>
        <w:t xml:space="preserve">Procon chairman </w:t>
      </w:r>
      <w:r w:rsidRPr="00792F6C">
        <w:rPr>
          <w:b/>
        </w:rPr>
        <w:t>Andy Miller</w:t>
      </w:r>
      <w:r>
        <w:t xml:space="preserve"> reveals that Hydrau-Flo is a considerably safer and more effective alternative to industry standard pressurised overflow systems, which do not entirely prevent spillage, but rather slow it down. </w:t>
      </w:r>
      <w:r w:rsidR="005B16B0">
        <w:t>“</w:t>
      </w:r>
      <w:r>
        <w:t>What's more, a large build-up of pressure could result in rupture, with significantly high fuel wastage and t</w:t>
      </w:r>
      <w:r w:rsidR="005B16B0">
        <w:t xml:space="preserve">he risk of injury to personnel,” he explains. </w:t>
      </w:r>
    </w:p>
    <w:p w:rsidR="00F5292F" w:rsidRDefault="00792F6C" w:rsidP="00F716F7">
      <w:pPr>
        <w:spacing w:line="240" w:lineRule="auto"/>
      </w:pPr>
      <w:r w:rsidRPr="00792F6C">
        <w:t>The Hydrau-Flo fue</w:t>
      </w:r>
      <w:r w:rsidR="0029534A">
        <w:t xml:space="preserve">l filling valve system is the only product of its kind with a 36 month warranty. It is </w:t>
      </w:r>
      <w:r w:rsidRPr="00792F6C">
        <w:t>manufactured by Australian-based mineral process equipment manufacturer Weir,</w:t>
      </w:r>
      <w:r w:rsidR="0029534A">
        <w:t xml:space="preserve"> which will be sending a product specialist to Electra Mining, in order to provide comprehensive industry-specific insights to guests visiting the Procon exhibition stand. </w:t>
      </w:r>
    </w:p>
    <w:p w:rsidR="00792F6C" w:rsidRPr="00792F6C" w:rsidRDefault="00792F6C" w:rsidP="00F716F7">
      <w:pPr>
        <w:spacing w:line="240" w:lineRule="auto"/>
        <w:rPr>
          <w:b/>
        </w:rPr>
      </w:pPr>
      <w:r w:rsidRPr="00792F6C">
        <w:rPr>
          <w:b/>
        </w:rPr>
        <w:t xml:space="preserve">Oil Buster soil bioremediation system </w:t>
      </w:r>
    </w:p>
    <w:p w:rsidR="00792F6C" w:rsidRDefault="00792F6C" w:rsidP="00792F6C">
      <w:pPr>
        <w:spacing w:line="240" w:lineRule="auto"/>
      </w:pPr>
      <w:r>
        <w:t xml:space="preserve">After several months of extensive research and development, the locally developed Oil Buster system was officially launched in South Africa in late </w:t>
      </w:r>
      <w:r w:rsidR="0029534A">
        <w:t xml:space="preserve">2013. </w:t>
      </w:r>
      <w:r w:rsidR="005B16B0">
        <w:t>Miller reveal</w:t>
      </w:r>
      <w:r>
        <w:t>s that the new machine is capable of processing large quantities of soil, while simultaneously adding the required microbes, nutrients and other bioremediation components according to predetermined mixture ratios.</w:t>
      </w:r>
    </w:p>
    <w:p w:rsidR="00792F6C" w:rsidRDefault="00792F6C" w:rsidP="00792F6C">
      <w:pPr>
        <w:spacing w:line="240" w:lineRule="auto"/>
      </w:pPr>
      <w:r>
        <w:lastRenderedPageBreak/>
        <w:t xml:space="preserve">"The costly and hazardous process of standard soil bioremediation has been dramatically simplified by this system, which serves as an efficient and cost effective alternative to the full extraction, removal and transportation of contaminated soil to an approved hazardous waste facility. This ensures measurable </w:t>
      </w:r>
      <w:r w:rsidR="0029534A">
        <w:t xml:space="preserve">cost savings </w:t>
      </w:r>
      <w:r>
        <w:t xml:space="preserve">and </w:t>
      </w:r>
      <w:r w:rsidR="0029534A">
        <w:t xml:space="preserve">improved </w:t>
      </w:r>
      <w:r>
        <w:t>rehabili</w:t>
      </w:r>
      <w:r w:rsidR="005B16B0">
        <w:t>tation turnaround times," he state</w:t>
      </w:r>
      <w:r>
        <w:t>s.</w:t>
      </w:r>
    </w:p>
    <w:p w:rsidR="00792F6C" w:rsidRDefault="00792F6C" w:rsidP="00792F6C">
      <w:pPr>
        <w:spacing w:line="240" w:lineRule="auto"/>
      </w:pPr>
      <w:r>
        <w:t>The Oil Buster system is also more accurate and environmentally friendly than in-situ bioremediation, which is done by tilling the soil mechanically or by hand and adding in oil degrading microbes, absorbents, chemicals and nutrients.</w:t>
      </w:r>
    </w:p>
    <w:p w:rsidR="00792F6C" w:rsidRDefault="00792F6C" w:rsidP="00792F6C">
      <w:pPr>
        <w:spacing w:line="240" w:lineRule="auto"/>
      </w:pPr>
      <w:r>
        <w:t>"During this method, the components are not always homogenously mixed with the hydrocarbon contaminant within the soil. Oil Buster ensures complete distribution of the components in the treated soil, while improved aeration results in an impro</w:t>
      </w:r>
      <w:r w:rsidR="005B16B0">
        <w:t xml:space="preserve">ved bioremediation process," Miller </w:t>
      </w:r>
      <w:r>
        <w:t>adds.</w:t>
      </w:r>
    </w:p>
    <w:p w:rsidR="00792F6C" w:rsidRDefault="00792F6C" w:rsidP="00792F6C">
      <w:pPr>
        <w:spacing w:line="240" w:lineRule="auto"/>
      </w:pPr>
      <w:r>
        <w:t>With the c</w:t>
      </w:r>
      <w:r w:rsidR="0029534A">
        <w:t>apacity to treat 20 to 3</w:t>
      </w:r>
      <w:r>
        <w:t xml:space="preserve">0 tons of soil per hour, depending on the soil type, the Oil Buster system enables mining operations to complete large remediation jobs quicker than traditional methods with </w:t>
      </w:r>
      <w:r w:rsidR="0029534A">
        <w:t>fewer</w:t>
      </w:r>
      <w:r>
        <w:t xml:space="preserve"> p</w:t>
      </w:r>
      <w:r w:rsidR="005B16B0">
        <w:t xml:space="preserve">ersonnel on site, thereby </w:t>
      </w:r>
      <w:r w:rsidR="0029534A">
        <w:t xml:space="preserve">reducing </w:t>
      </w:r>
      <w:r>
        <w:t>health and safety</w:t>
      </w:r>
      <w:r w:rsidR="0029534A">
        <w:t>,</w:t>
      </w:r>
      <w:r>
        <w:t xml:space="preserve"> and environmental risks</w:t>
      </w:r>
      <w:r w:rsidR="005B16B0">
        <w:t xml:space="preserve">. </w:t>
      </w:r>
    </w:p>
    <w:p w:rsidR="005B16B0" w:rsidRDefault="005B16B0" w:rsidP="00792F6C">
      <w:pPr>
        <w:spacing w:line="240" w:lineRule="auto"/>
      </w:pPr>
      <w:r>
        <w:t xml:space="preserve">Kerlen is optimistic of the future outlook for Procon in the African mining sector. “Procon boasts more than 20 years of experience in implementing </w:t>
      </w:r>
      <w:r w:rsidRPr="00FC7447">
        <w:t>systems that minimise the impact of contamination on the enviro</w:t>
      </w:r>
      <w:r>
        <w:t xml:space="preserve">nment and surrounding areas. Environmental compliance in mining is becoming increasingly stringent, and Procon is well positioned to provide the local industry with a value-added service offering long into the foreseeable future,” he concludes. </w:t>
      </w:r>
    </w:p>
    <w:p w:rsidR="00F5292F" w:rsidRDefault="00B372BE" w:rsidP="00F716F7">
      <w:pPr>
        <w:spacing w:line="240" w:lineRule="auto"/>
      </w:pPr>
      <w:r>
        <w:t xml:space="preserve">The </w:t>
      </w:r>
      <w:r w:rsidR="00F5292F">
        <w:t xml:space="preserve">Electra Mining </w:t>
      </w:r>
      <w:r>
        <w:t xml:space="preserve">Conference </w:t>
      </w:r>
      <w:r w:rsidR="00F5292F">
        <w:t xml:space="preserve">is being </w:t>
      </w:r>
      <w:r>
        <w:t xml:space="preserve">hosted </w:t>
      </w:r>
      <w:r w:rsidR="00F5292F">
        <w:t>at the Nasrec Expo Centre in Johannesburg from 15 to 19 September 2014. Procon will be e</w:t>
      </w:r>
      <w:r w:rsidR="00F5292F" w:rsidRPr="00F5292F">
        <w:t>xhibiting in the marquee</w:t>
      </w:r>
      <w:r w:rsidR="00F5292F">
        <w:t xml:space="preserve"> section at stand M3 54. For more information visit </w:t>
      </w:r>
      <w:hyperlink r:id="rId4" w:history="1">
        <w:r w:rsidR="00F5292F" w:rsidRPr="006A3A53">
          <w:rPr>
            <w:rStyle w:val="Hyperlink"/>
          </w:rPr>
          <w:t>www.electramining.co.za</w:t>
        </w:r>
      </w:hyperlink>
      <w:r w:rsidR="00F5292F">
        <w:t xml:space="preserve">.  </w:t>
      </w:r>
    </w:p>
    <w:p w:rsidR="00B372BE" w:rsidRDefault="00B372BE" w:rsidP="00F716F7">
      <w:pPr>
        <w:spacing w:line="240" w:lineRule="auto"/>
      </w:pPr>
    </w:p>
    <w:p w:rsidR="00F5292F" w:rsidRDefault="00F5292F" w:rsidP="00F5292F">
      <w:pPr>
        <w:spacing w:line="240" w:lineRule="auto"/>
        <w:rPr>
          <w:b/>
          <w:i/>
        </w:rPr>
      </w:pPr>
      <w:r w:rsidRPr="00904901">
        <w:rPr>
          <w:b/>
          <w:i/>
        </w:rPr>
        <w:t xml:space="preserve">Ends </w:t>
      </w:r>
    </w:p>
    <w:p w:rsidR="00F5292F" w:rsidRPr="00FC7447" w:rsidRDefault="00F5292F" w:rsidP="00F5292F">
      <w:pPr>
        <w:spacing w:line="240" w:lineRule="auto"/>
      </w:pPr>
      <w:r w:rsidRPr="00FC7447">
        <w:rPr>
          <w:b/>
        </w:rPr>
        <w:t>Notes to the Editor</w:t>
      </w:r>
      <w:r>
        <w:br/>
      </w:r>
      <w:r w:rsidRPr="00FC7447">
        <w:t xml:space="preserve">There are numerous photographs specific to this press release. Please visit </w:t>
      </w:r>
      <w:hyperlink r:id="rId5" w:history="1">
        <w:r w:rsidRPr="00FC7447">
          <w:rPr>
            <w:rStyle w:val="Hyperlink"/>
          </w:rPr>
          <w:t>http://media.ngage.co.za</w:t>
        </w:r>
      </w:hyperlink>
      <w:r w:rsidR="0029534A">
        <w:t xml:space="preserve"> </w:t>
      </w:r>
      <w:r w:rsidRPr="00FC7447">
        <w:t>and click the Procon Environmental Technologies link.</w:t>
      </w:r>
    </w:p>
    <w:p w:rsidR="00F5292F" w:rsidRPr="00FC7447" w:rsidRDefault="00F5292F" w:rsidP="00F5292F">
      <w:pPr>
        <w:spacing w:line="240" w:lineRule="auto"/>
        <w:rPr>
          <w:b/>
        </w:rPr>
      </w:pPr>
      <w:r w:rsidRPr="00FC7447">
        <w:rPr>
          <w:b/>
        </w:rPr>
        <w:t xml:space="preserve">About Procon Environmental Technologies </w:t>
      </w:r>
      <w:r>
        <w:rPr>
          <w:b/>
        </w:rPr>
        <w:br/>
      </w:r>
      <w:r w:rsidRPr="00FC7447">
        <w:t>Today more than ever before it is the responsibility of companies and their employees to be aware of pollution and its environmental consequences. While the first principle of environmental management is that prevention is better than cure, accidents and spills do happen. It is for this reason that Procon Environmental Technologies was established in 1993. We offer a full scope of Environmental Products &amp; Technologies, specialising in systems that minimise the impact of contamination on the environment and surrounding areas. The company has secured exclusive partnerships with international companies that are world leaders in their field of expertise.</w:t>
      </w:r>
    </w:p>
    <w:p w:rsidR="00F5292F" w:rsidRPr="00FC7447" w:rsidRDefault="00F5292F" w:rsidP="00F5292F">
      <w:pPr>
        <w:spacing w:line="240" w:lineRule="auto"/>
        <w:rPr>
          <w:b/>
        </w:rPr>
      </w:pPr>
      <w:r w:rsidRPr="00FC7447">
        <w:rPr>
          <w:b/>
        </w:rPr>
        <w:t>Media Contact</w:t>
      </w:r>
      <w:r>
        <w:rPr>
          <w:b/>
        </w:rPr>
        <w:br/>
      </w:r>
      <w:r w:rsidRPr="00FC7447">
        <w:t xml:space="preserve">Renay Tandy </w:t>
      </w:r>
      <w:r>
        <w:rPr>
          <w:b/>
        </w:rPr>
        <w:br/>
      </w:r>
      <w:r w:rsidRPr="00FC7447">
        <w:t xml:space="preserve">NGAGE Public Relations </w:t>
      </w:r>
      <w:r>
        <w:rPr>
          <w:b/>
        </w:rPr>
        <w:br/>
      </w:r>
      <w:r w:rsidRPr="00FC7447">
        <w:t>Phone: (011) 867-7763</w:t>
      </w:r>
      <w:r>
        <w:rPr>
          <w:b/>
        </w:rPr>
        <w:br/>
      </w:r>
      <w:r w:rsidRPr="00FC7447">
        <w:t>Fax: 086 512 3352</w:t>
      </w:r>
      <w:r>
        <w:rPr>
          <w:b/>
        </w:rPr>
        <w:br/>
      </w:r>
      <w:r w:rsidRPr="00FC7447">
        <w:t>Cell: 082 562 5088</w:t>
      </w:r>
      <w:r>
        <w:rPr>
          <w:b/>
        </w:rPr>
        <w:br/>
      </w:r>
      <w:r w:rsidRPr="00FC7447">
        <w:t xml:space="preserve">Email: </w:t>
      </w:r>
      <w:hyperlink r:id="rId6" w:history="1">
        <w:r w:rsidRPr="00FC7447">
          <w:rPr>
            <w:rStyle w:val="Hyperlink"/>
          </w:rPr>
          <w:t>renay@ngage.co.za</w:t>
        </w:r>
      </w:hyperlink>
      <w:r>
        <w:rPr>
          <w:b/>
        </w:rPr>
        <w:br/>
      </w:r>
      <w:r w:rsidRPr="00FC7447">
        <w:t xml:space="preserve">Web: </w:t>
      </w:r>
      <w:hyperlink r:id="rId7" w:history="1">
        <w:r w:rsidRPr="00FC7447">
          <w:rPr>
            <w:rStyle w:val="Hyperlink"/>
          </w:rPr>
          <w:t>www.ngage.co.za</w:t>
        </w:r>
      </w:hyperlink>
    </w:p>
    <w:p w:rsidR="007066B8" w:rsidRDefault="00F5292F" w:rsidP="00C53A2D">
      <w:pPr>
        <w:spacing w:line="240" w:lineRule="auto"/>
      </w:pPr>
      <w:r w:rsidRPr="00FC7447">
        <w:t xml:space="preserve">Browse the </w:t>
      </w:r>
      <w:r w:rsidRPr="00F5292F">
        <w:rPr>
          <w:b/>
        </w:rPr>
        <w:t>Ngage Media Zone</w:t>
      </w:r>
      <w:r w:rsidRPr="00FC7447">
        <w:t xml:space="preserve"> for more client press releases and photographs at </w:t>
      </w:r>
      <w:hyperlink r:id="rId8" w:history="1">
        <w:r w:rsidR="00CC164B" w:rsidRPr="004423C4">
          <w:rPr>
            <w:rStyle w:val="Hyperlink"/>
          </w:rPr>
          <w:t>http://media.ngage.co.za</w:t>
        </w:r>
      </w:hyperlink>
      <w:r w:rsidR="00CC164B">
        <w:t xml:space="preserve"> </w:t>
      </w:r>
    </w:p>
    <w:sectPr w:rsidR="007066B8" w:rsidSect="00235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53A2D"/>
    <w:rsid w:val="00050F18"/>
    <w:rsid w:val="000A27F1"/>
    <w:rsid w:val="00153E30"/>
    <w:rsid w:val="00235BDF"/>
    <w:rsid w:val="0028000C"/>
    <w:rsid w:val="0029534A"/>
    <w:rsid w:val="003954E0"/>
    <w:rsid w:val="004232A9"/>
    <w:rsid w:val="0045400D"/>
    <w:rsid w:val="004826DF"/>
    <w:rsid w:val="004A6D64"/>
    <w:rsid w:val="005B16B0"/>
    <w:rsid w:val="005E5710"/>
    <w:rsid w:val="007066B8"/>
    <w:rsid w:val="007252A7"/>
    <w:rsid w:val="00792F6C"/>
    <w:rsid w:val="008C6F9C"/>
    <w:rsid w:val="0096297D"/>
    <w:rsid w:val="009C0151"/>
    <w:rsid w:val="00AF49B4"/>
    <w:rsid w:val="00B03F69"/>
    <w:rsid w:val="00B372BE"/>
    <w:rsid w:val="00C47C56"/>
    <w:rsid w:val="00C53A2D"/>
    <w:rsid w:val="00C53D3E"/>
    <w:rsid w:val="00CC164B"/>
    <w:rsid w:val="00E12ACF"/>
    <w:rsid w:val="00E52E57"/>
    <w:rsid w:val="00F01C3F"/>
    <w:rsid w:val="00F5292F"/>
    <w:rsid w:val="00F716F7"/>
    <w:rsid w:val="00F956C3"/>
    <w:rsid w:val="00FB551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3B6E3-1A9B-4A50-AA9B-38B9EF8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92F"/>
    <w:rPr>
      <w:color w:val="0563C1" w:themeColor="hyperlink"/>
      <w:u w:val="single"/>
    </w:rPr>
  </w:style>
  <w:style w:type="paragraph" w:styleId="NormalWeb">
    <w:name w:val="Normal (Web)"/>
    <w:basedOn w:val="Normal"/>
    <w:uiPriority w:val="99"/>
    <w:semiHidden/>
    <w:unhideWhenUsed/>
    <w:rsid w:val="00153E3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y@ngage.co.za"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hyperlink" Target="http://www.electramining.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Ashleigh Wilson</cp:lastModifiedBy>
  <cp:revision>4</cp:revision>
  <dcterms:created xsi:type="dcterms:W3CDTF">2014-07-02T10:16:00Z</dcterms:created>
  <dcterms:modified xsi:type="dcterms:W3CDTF">2014-07-02T12:57:00Z</dcterms:modified>
</cp:coreProperties>
</file>