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798DD30D"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448446F6" w14:textId="18516695" w:rsidR="00927E14" w:rsidRPr="007A760D" w:rsidRDefault="00457007" w:rsidP="00927E14">
      <w:pPr>
        <w:spacing w:line="240" w:lineRule="auto"/>
        <w:rPr>
          <w:rFonts w:ascii="Arial" w:hAnsi="Arial" w:cs="Arial"/>
          <w:sz w:val="28"/>
          <w:szCs w:val="28"/>
        </w:rPr>
      </w:pPr>
      <w:r w:rsidRPr="00457007">
        <w:rPr>
          <w:rFonts w:ascii="Arial" w:hAnsi="Arial" w:cs="Arial"/>
          <w:sz w:val="28"/>
          <w:szCs w:val="28"/>
        </w:rPr>
        <w:t>Kverneland ripper</w:t>
      </w:r>
      <w:r>
        <w:rPr>
          <w:rFonts w:ascii="Arial" w:hAnsi="Arial" w:cs="Arial"/>
          <w:sz w:val="28"/>
          <w:szCs w:val="28"/>
        </w:rPr>
        <w:t xml:space="preserve"> makes for </w:t>
      </w:r>
      <w:r w:rsidRPr="00457007">
        <w:rPr>
          <w:rFonts w:ascii="Arial" w:hAnsi="Arial" w:cs="Arial"/>
          <w:sz w:val="28"/>
          <w:szCs w:val="28"/>
        </w:rPr>
        <w:t>the ideal tillage system</w:t>
      </w:r>
    </w:p>
    <w:p w14:paraId="324D7130" w14:textId="14227FED" w:rsidR="00457007" w:rsidRPr="00457007" w:rsidRDefault="00DA2F3B" w:rsidP="00457007">
      <w:pPr>
        <w:spacing w:line="240" w:lineRule="auto"/>
        <w:rPr>
          <w:rFonts w:cs="Arial"/>
          <w:iCs/>
        </w:rPr>
      </w:pPr>
      <w:r>
        <w:rPr>
          <w:rFonts w:cs="Arial"/>
          <w:b/>
          <w:iCs/>
        </w:rPr>
        <w:t>1 December</w:t>
      </w:r>
      <w:r w:rsidR="001631F3" w:rsidRPr="001631F3">
        <w:rPr>
          <w:rFonts w:cs="Arial"/>
          <w:b/>
          <w:iCs/>
        </w:rPr>
        <w:t xml:space="preserve"> 2022</w:t>
      </w:r>
      <w:r>
        <w:rPr>
          <w:rFonts w:cs="Arial"/>
          <w:b/>
          <w:iCs/>
        </w:rPr>
        <w:t>:</w:t>
      </w:r>
      <w:r w:rsidR="00927E14" w:rsidRPr="001631F3">
        <w:rPr>
          <w:rFonts w:cs="Arial"/>
          <w:b/>
          <w:iCs/>
        </w:rPr>
        <w:t xml:space="preserve"> </w:t>
      </w:r>
      <w:r w:rsidR="00457007" w:rsidRPr="00457007">
        <w:rPr>
          <w:rFonts w:cs="Arial"/>
          <w:iCs/>
        </w:rPr>
        <w:t xml:space="preserve">Preparing and cultivating the soil to achieve the highest possible yield depends on choosing the correct tillage system. “The key to a successful harvest is good preparation. Eliminating soil compaction is vital, as is preparing a fine, level, weatherproof seedbed as a sound soil structure for optimal growth,” explains Jupidex Marketing Coordinator </w:t>
      </w:r>
      <w:bookmarkStart w:id="0" w:name="_Hlk119332534"/>
      <w:r w:rsidR="00457007" w:rsidRPr="003E6DA9">
        <w:rPr>
          <w:rFonts w:cs="Arial"/>
          <w:b/>
          <w:bCs/>
          <w:iCs/>
        </w:rPr>
        <w:t>Izél van der Merwe</w:t>
      </w:r>
      <w:bookmarkEnd w:id="0"/>
      <w:r w:rsidR="00457007" w:rsidRPr="00457007">
        <w:rPr>
          <w:rFonts w:cs="Arial"/>
          <w:iCs/>
        </w:rPr>
        <w:t>.</w:t>
      </w:r>
    </w:p>
    <w:p w14:paraId="5FFC0F95" w14:textId="1C9DC09F" w:rsidR="00457007" w:rsidRPr="00457007" w:rsidRDefault="00457007" w:rsidP="00457007">
      <w:pPr>
        <w:spacing w:line="240" w:lineRule="auto"/>
        <w:rPr>
          <w:rFonts w:cs="Arial"/>
          <w:iCs/>
        </w:rPr>
      </w:pPr>
      <w:r w:rsidRPr="00457007">
        <w:rPr>
          <w:rFonts w:cs="Arial"/>
          <w:iCs/>
        </w:rPr>
        <w:t>In this regard, pairing a Kverneland CLG-II ripper with a</w:t>
      </w:r>
      <w:r w:rsidR="003E6DA9">
        <w:rPr>
          <w:rFonts w:cs="Arial"/>
          <w:iCs/>
        </w:rPr>
        <w:t xml:space="preserve"> high horsepower </w:t>
      </w:r>
      <w:r w:rsidRPr="00457007">
        <w:rPr>
          <w:rFonts w:cs="Arial"/>
          <w:iCs/>
        </w:rPr>
        <w:t>tractor is an ideal combination. Designed to loosen subsoil and break up wheel tracks, the chisel plough improves soil structure and promote</w:t>
      </w:r>
      <w:r w:rsidR="0052499C">
        <w:rPr>
          <w:rFonts w:cs="Arial"/>
          <w:iCs/>
        </w:rPr>
        <w:t>s</w:t>
      </w:r>
      <w:r w:rsidRPr="00457007">
        <w:rPr>
          <w:rFonts w:cs="Arial"/>
          <w:iCs/>
        </w:rPr>
        <w:t xml:space="preserve"> good drainage. By increasing the soil’s permeability, the seedbed conditions for faster and improved germination are enhanced. In addition, better </w:t>
      </w:r>
      <w:proofErr w:type="gramStart"/>
      <w:r w:rsidRPr="00457007">
        <w:rPr>
          <w:rFonts w:cs="Arial"/>
          <w:iCs/>
        </w:rPr>
        <w:t>drainage</w:t>
      </w:r>
      <w:proofErr w:type="gramEnd"/>
      <w:r w:rsidRPr="00457007">
        <w:rPr>
          <w:rFonts w:cs="Arial"/>
          <w:iCs/>
        </w:rPr>
        <w:t xml:space="preserve"> and efficient gaseous exchange result in an effective nutrient uptake for healthier crops.</w:t>
      </w:r>
    </w:p>
    <w:p w14:paraId="5E7C2BEB" w14:textId="4720E07C" w:rsidR="00393F4D" w:rsidRDefault="00457007" w:rsidP="00457007">
      <w:pPr>
        <w:spacing w:line="240" w:lineRule="auto"/>
        <w:rPr>
          <w:rFonts w:cs="Arial"/>
          <w:iCs/>
        </w:rPr>
      </w:pPr>
      <w:r w:rsidRPr="00457007">
        <w:rPr>
          <w:rFonts w:cs="Arial"/>
          <w:iCs/>
        </w:rPr>
        <w:t xml:space="preserve">Jupidex, part of the Plennegy Group, is a market leader in Southern Africa in terms of the distribution and service of high-quality equipment for soil preparation, seeding, spreading, hay and forage and spraying. Originally trading as Kverneland South Africa when established in 1999, the head office is still in Pietermaritzburg in the heart of the KwaZulu-Natal Midlands. Its world-renowned brands include Kverneland, </w:t>
      </w:r>
      <w:r w:rsidR="00393F4D">
        <w:rPr>
          <w:rFonts w:cs="Arial"/>
          <w:iCs/>
        </w:rPr>
        <w:t xml:space="preserve">Vicon, </w:t>
      </w:r>
      <w:r w:rsidRPr="00457007">
        <w:rPr>
          <w:rFonts w:cs="Arial"/>
          <w:iCs/>
        </w:rPr>
        <w:t xml:space="preserve">McHale, </w:t>
      </w:r>
      <w:r w:rsidR="00393F4D">
        <w:rPr>
          <w:rFonts w:cs="Arial"/>
          <w:iCs/>
        </w:rPr>
        <w:t>Andreoli, AEAG, Alpler</w:t>
      </w:r>
      <w:r w:rsidRPr="00457007">
        <w:rPr>
          <w:rFonts w:cs="Arial"/>
          <w:iCs/>
        </w:rPr>
        <w:t>, AgriSpread</w:t>
      </w:r>
      <w:r w:rsidR="00393F4D">
        <w:rPr>
          <w:rFonts w:cs="Arial"/>
          <w:iCs/>
        </w:rPr>
        <w:t xml:space="preserve">. Toscano, Kayhan </w:t>
      </w:r>
      <w:r w:rsidR="00393F4D" w:rsidRPr="00393F4D">
        <w:rPr>
          <w:rFonts w:cs="Arial"/>
          <w:iCs/>
        </w:rPr>
        <w:t>Ertuğrul and CarraroSpray</w:t>
      </w:r>
      <w:r w:rsidR="00393F4D">
        <w:rPr>
          <w:rFonts w:cs="Arial"/>
          <w:iCs/>
        </w:rPr>
        <w:t>.</w:t>
      </w:r>
    </w:p>
    <w:p w14:paraId="58C10C4D" w14:textId="1BB040AE" w:rsidR="00457007" w:rsidRPr="00457007" w:rsidRDefault="00457007" w:rsidP="00457007">
      <w:pPr>
        <w:spacing w:line="240" w:lineRule="auto"/>
        <w:rPr>
          <w:rFonts w:cs="Arial"/>
          <w:iCs/>
        </w:rPr>
      </w:pPr>
      <w:r w:rsidRPr="00457007">
        <w:rPr>
          <w:rFonts w:cs="Arial"/>
          <w:iCs/>
        </w:rPr>
        <w:t>“Our extremely knowledgeable sales specialists and product managers are supported by our extensive dealer network, all aimed at providing a professional service to farmers throughout the region</w:t>
      </w:r>
      <w:r w:rsidR="00393F4D">
        <w:rPr>
          <w:rFonts w:cs="Arial"/>
          <w:iCs/>
        </w:rPr>
        <w:t>,</w:t>
      </w:r>
      <w:r w:rsidRPr="00457007">
        <w:rPr>
          <w:rFonts w:cs="Arial"/>
          <w:iCs/>
        </w:rPr>
        <w:t>”</w:t>
      </w:r>
      <w:r w:rsidR="00393F4D">
        <w:rPr>
          <w:rFonts w:cs="Arial"/>
          <w:iCs/>
        </w:rPr>
        <w:t xml:space="preserve"> says </w:t>
      </w:r>
      <w:r w:rsidR="00393F4D" w:rsidRPr="00393F4D">
        <w:rPr>
          <w:rFonts w:cs="Arial"/>
          <w:iCs/>
        </w:rPr>
        <w:t>Izél</w:t>
      </w:r>
      <w:r w:rsidR="00393F4D">
        <w:rPr>
          <w:rFonts w:cs="Arial"/>
          <w:iCs/>
        </w:rPr>
        <w:t>.</w:t>
      </w:r>
    </w:p>
    <w:p w14:paraId="53281F65" w14:textId="77777777" w:rsidR="003E6DA9" w:rsidRPr="003E6DA9" w:rsidRDefault="00457007" w:rsidP="003E6DA9">
      <w:pPr>
        <w:spacing w:after="0" w:line="240" w:lineRule="auto"/>
        <w:rPr>
          <w:rFonts w:cs="Arial"/>
          <w:b/>
          <w:bCs/>
          <w:iCs/>
        </w:rPr>
      </w:pPr>
      <w:r w:rsidRPr="003E6DA9">
        <w:rPr>
          <w:rFonts w:cs="Arial"/>
          <w:b/>
          <w:bCs/>
          <w:iCs/>
        </w:rPr>
        <w:t>Higher Yields – Strong Root Development</w:t>
      </w:r>
    </w:p>
    <w:p w14:paraId="3E671ADC" w14:textId="60C2C928" w:rsidR="00457007" w:rsidRDefault="00457007" w:rsidP="00457007">
      <w:pPr>
        <w:spacing w:line="240" w:lineRule="auto"/>
        <w:rPr>
          <w:rFonts w:cs="Arial"/>
          <w:iCs/>
        </w:rPr>
      </w:pPr>
      <w:r w:rsidRPr="00457007">
        <w:rPr>
          <w:rFonts w:cs="Arial"/>
          <w:iCs/>
        </w:rPr>
        <w:t>Visible strips showing erratic emergence of the germinating seed are a common problem. Often this is the consequence of over-compacted subsoil at the headland and/or in the tramlines, caused by heavy implements or working on waterlogged soil. Crop roots cannot penetrate these compacted zones. This leads to an insufficient supply of water and nutrients, resulting in significant loss in yield. Sub-soiling breaks up compaction and restores gaseous exchange capability. In addition, conservation tillage requires the respect of different soil layers in a protective farming system. Subsoiling is the first step towards successful seed germination and emergence. A sound soil structure increases yields by up to 30%, depending on soil type and crop.</w:t>
      </w:r>
    </w:p>
    <w:p w14:paraId="6A4BF4FB" w14:textId="62E31091" w:rsidR="00393F4D" w:rsidRPr="00393F4D" w:rsidRDefault="00393F4D" w:rsidP="00393F4D">
      <w:pPr>
        <w:spacing w:after="0" w:line="240" w:lineRule="auto"/>
        <w:rPr>
          <w:rFonts w:cs="Arial"/>
          <w:b/>
          <w:bCs/>
          <w:iCs/>
        </w:rPr>
      </w:pPr>
      <w:r w:rsidRPr="00393F4D">
        <w:rPr>
          <w:rFonts w:cs="Arial"/>
          <w:b/>
          <w:bCs/>
          <w:iCs/>
        </w:rPr>
        <w:t>CLG and CLC tine options for tough conditions</w:t>
      </w:r>
    </w:p>
    <w:p w14:paraId="02C35F72" w14:textId="6657A80E" w:rsidR="00393F4D" w:rsidRDefault="00393F4D" w:rsidP="00393F4D">
      <w:pPr>
        <w:spacing w:line="240" w:lineRule="auto"/>
        <w:rPr>
          <w:rFonts w:cs="Arial"/>
          <w:iCs/>
        </w:rPr>
      </w:pPr>
      <w:r w:rsidRPr="00393F4D">
        <w:rPr>
          <w:rFonts w:cs="Arial"/>
          <w:iCs/>
        </w:rPr>
        <w:t>The tines (choose from CLC or CLG tines) provide good penetration, even in hard and dry conditions and create an intensive crumbling thanks to their unique design using heat-treated hollow tubes. The CLC tines can move up to 20</w:t>
      </w:r>
      <w:r>
        <w:rPr>
          <w:rFonts w:cs="Arial"/>
          <w:iCs/>
        </w:rPr>
        <w:t xml:space="preserve"> </w:t>
      </w:r>
      <w:r w:rsidRPr="00393F4D">
        <w:rPr>
          <w:rFonts w:cs="Arial"/>
          <w:iCs/>
        </w:rPr>
        <w:t>cm sideways.</w:t>
      </w:r>
    </w:p>
    <w:p w14:paraId="12E58814" w14:textId="2D08D8DC" w:rsidR="00393F4D" w:rsidRPr="00457007" w:rsidRDefault="00393F4D" w:rsidP="00457007">
      <w:pPr>
        <w:spacing w:line="240" w:lineRule="auto"/>
        <w:rPr>
          <w:rFonts w:cs="Arial"/>
          <w:iCs/>
        </w:rPr>
      </w:pPr>
      <w:r w:rsidRPr="00393F4D">
        <w:rPr>
          <w:rFonts w:cs="Arial"/>
          <w:iCs/>
        </w:rPr>
        <w:t>Both tine options are fitted with the well-known Kverneland auto-reset leaf spring system. The leaf spring protection system is very simple and strong with little or no maintenance. The individual leaf springs allow each leg to ride over any obstacle for a trouble-free operation and return to their original position automatically. The flexible design offers optimal possibilities to adjust the tine spacing and to increase the implement size. The unique connection clamp bolts the whole construction together. The less welding the more robust</w:t>
      </w:r>
      <w:r w:rsidR="000D5A73">
        <w:rPr>
          <w:rFonts w:cs="Arial"/>
          <w:iCs/>
        </w:rPr>
        <w:t xml:space="preserve"> is </w:t>
      </w:r>
      <w:r w:rsidRPr="00393F4D">
        <w:rPr>
          <w:rFonts w:cs="Arial"/>
          <w:iCs/>
        </w:rPr>
        <w:t xml:space="preserve">the flexible </w:t>
      </w:r>
      <w:r w:rsidR="000D5A73">
        <w:rPr>
          <w:rFonts w:cs="Arial"/>
          <w:iCs/>
        </w:rPr>
        <w:t>‘</w:t>
      </w:r>
      <w:r w:rsidRPr="00393F4D">
        <w:rPr>
          <w:rFonts w:cs="Arial"/>
          <w:iCs/>
        </w:rPr>
        <w:t>bolt-on</w:t>
      </w:r>
      <w:r w:rsidR="000D5A73">
        <w:rPr>
          <w:rFonts w:cs="Arial"/>
          <w:iCs/>
        </w:rPr>
        <w:t>’</w:t>
      </w:r>
      <w:r w:rsidRPr="00393F4D">
        <w:rPr>
          <w:rFonts w:cs="Arial"/>
          <w:iCs/>
        </w:rPr>
        <w:t xml:space="preserve"> construction.</w:t>
      </w:r>
    </w:p>
    <w:p w14:paraId="40B9B547" w14:textId="6887370D" w:rsidR="00D42337" w:rsidRPr="00D42337" w:rsidRDefault="00457007" w:rsidP="00457007">
      <w:pPr>
        <w:spacing w:line="240" w:lineRule="auto"/>
        <w:rPr>
          <w:rFonts w:cs="Arial"/>
          <w:iCs/>
        </w:rPr>
      </w:pPr>
      <w:r w:rsidRPr="00457007">
        <w:rPr>
          <w:rFonts w:cs="Arial"/>
          <w:iCs/>
        </w:rPr>
        <w:t>In summary: Long durability, low power requirement, improved trash flow and deep loosening and respecting the soil structure.</w:t>
      </w:r>
      <w:r w:rsidR="00AD3C84">
        <w:rPr>
          <w:rFonts w:cs="Arial"/>
          <w:iCs/>
        </w:rPr>
        <w:t xml:space="preserve"> </w:t>
      </w:r>
      <w:r w:rsidRPr="00457007">
        <w:rPr>
          <w:rFonts w:cs="Arial"/>
          <w:iCs/>
        </w:rPr>
        <w:t>Kverneland offers a full range of models and accessories to meet diverse requirements for subsoiling, stubbling operations or seedbed preparation. Featuring specially designed tines and frame, the pulling traction has been reduced as a result for increased savings on fuel and tyres.</w:t>
      </w:r>
    </w:p>
    <w:p w14:paraId="6E3D9BA8" w14:textId="77777777" w:rsidR="003724B9" w:rsidRPr="007A760D" w:rsidRDefault="003724B9" w:rsidP="003724B9">
      <w:pPr>
        <w:spacing w:after="0" w:line="240" w:lineRule="auto"/>
        <w:rPr>
          <w:rFonts w:ascii="Arial" w:eastAsia="Calibri" w:hAnsi="Arial" w:cs="Arial"/>
          <w:b/>
          <w:iCs/>
          <w:sz w:val="24"/>
          <w:szCs w:val="24"/>
          <w:lang w:eastAsia="en-US"/>
        </w:rPr>
      </w:pPr>
      <w:r w:rsidRPr="007A760D">
        <w:rPr>
          <w:rFonts w:ascii="Arial" w:eastAsia="Calibri" w:hAnsi="Arial" w:cs="Arial"/>
          <w:b/>
          <w:iCs/>
          <w:sz w:val="24"/>
          <w:szCs w:val="24"/>
          <w:lang w:eastAsia="en-US"/>
        </w:rPr>
        <w:lastRenderedPageBreak/>
        <w:t>Pull quote</w:t>
      </w:r>
    </w:p>
    <w:p w14:paraId="4C897FE8" w14:textId="0379313B" w:rsidR="003724B9" w:rsidRPr="0088497F" w:rsidRDefault="003724B9" w:rsidP="003724B9">
      <w:pPr>
        <w:spacing w:line="240" w:lineRule="auto"/>
        <w:rPr>
          <w:rFonts w:ascii="Arial" w:eastAsia="Calibri" w:hAnsi="Arial" w:cs="Arial"/>
          <w:bCs/>
          <w:iCs/>
          <w:sz w:val="24"/>
          <w:szCs w:val="24"/>
          <w:lang w:eastAsia="en-US"/>
        </w:rPr>
      </w:pPr>
      <w:r w:rsidRPr="007A760D">
        <w:rPr>
          <w:rFonts w:ascii="Arial" w:eastAsia="Calibri" w:hAnsi="Arial" w:cs="Arial"/>
          <w:bCs/>
          <w:iCs/>
          <w:sz w:val="24"/>
          <w:szCs w:val="24"/>
          <w:lang w:eastAsia="en-US"/>
        </w:rPr>
        <w:t>“</w:t>
      </w:r>
      <w:r w:rsidR="0006479F" w:rsidRPr="0006479F">
        <w:rPr>
          <w:rFonts w:ascii="Arial" w:eastAsia="Calibri" w:hAnsi="Arial" w:cs="Arial"/>
          <w:bCs/>
          <w:iCs/>
          <w:sz w:val="24"/>
          <w:szCs w:val="24"/>
          <w:lang w:eastAsia="en-US"/>
        </w:rPr>
        <w:t>Our extremely knowledgeable sales specialists and product managers are supported by our extensive dealer network</w:t>
      </w:r>
      <w:r w:rsidR="00D42337" w:rsidRPr="007A760D">
        <w:rPr>
          <w:rFonts w:ascii="Arial" w:eastAsia="Calibri" w:hAnsi="Arial" w:cs="Arial"/>
          <w:bCs/>
          <w:iCs/>
          <w:sz w:val="24"/>
          <w:szCs w:val="24"/>
          <w:lang w:eastAsia="en-US"/>
        </w:rPr>
        <w:t>.</w:t>
      </w:r>
      <w:r w:rsidRPr="007A760D">
        <w:rPr>
          <w:rFonts w:ascii="Arial" w:eastAsia="Calibri" w:hAnsi="Arial" w:cs="Arial"/>
          <w:bCs/>
          <w:iCs/>
          <w:sz w:val="24"/>
          <w:szCs w:val="24"/>
          <w:lang w:eastAsia="en-US"/>
        </w:rPr>
        <w:t xml:space="preserve">” </w:t>
      </w:r>
      <w:r w:rsidRPr="0088497F">
        <w:rPr>
          <w:rFonts w:ascii="Arial" w:eastAsia="Calibri" w:hAnsi="Arial" w:cs="Arial"/>
          <w:bCs/>
          <w:iCs/>
          <w:sz w:val="24"/>
          <w:szCs w:val="24"/>
          <w:lang w:eastAsia="en-US"/>
        </w:rPr>
        <w:t xml:space="preserve">– </w:t>
      </w:r>
      <w:r w:rsidR="0006479F" w:rsidRPr="0006479F">
        <w:rPr>
          <w:rFonts w:ascii="Arial" w:eastAsia="Calibri" w:hAnsi="Arial" w:cs="Arial"/>
          <w:b/>
          <w:iCs/>
          <w:sz w:val="24"/>
          <w:szCs w:val="24"/>
          <w:lang w:eastAsia="en-US"/>
        </w:rPr>
        <w:t>Izél van der Merwe</w:t>
      </w:r>
      <w:r w:rsidR="0088497F">
        <w:rPr>
          <w:rFonts w:ascii="Arial" w:eastAsia="Calibri" w:hAnsi="Arial" w:cs="Arial"/>
          <w:bCs/>
          <w:iCs/>
          <w:sz w:val="24"/>
          <w:szCs w:val="24"/>
          <w:lang w:eastAsia="en-US"/>
        </w:rPr>
        <w:t>,</w:t>
      </w:r>
      <w:r w:rsidR="0006479F">
        <w:rPr>
          <w:rFonts w:ascii="Arial" w:eastAsia="Calibri" w:hAnsi="Arial" w:cs="Arial"/>
          <w:bCs/>
          <w:iCs/>
          <w:sz w:val="24"/>
          <w:szCs w:val="24"/>
          <w:lang w:eastAsia="en-US"/>
        </w:rPr>
        <w:t xml:space="preserve"> Marketing Coordinator, Jupidex</w:t>
      </w:r>
    </w:p>
    <w:p w14:paraId="51FCB522" w14:textId="1F50E49E" w:rsidR="003724B9" w:rsidRPr="004456B3" w:rsidRDefault="007B471E" w:rsidP="003724B9">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003724B9" w:rsidRPr="004456B3">
        <w:rPr>
          <w:rFonts w:ascii="Arial" w:eastAsia="Calibri" w:hAnsi="Arial" w:cs="Arial"/>
          <w:b/>
          <w:iCs/>
          <w:sz w:val="24"/>
          <w:szCs w:val="24"/>
          <w:lang w:eastAsia="en-US"/>
        </w:rPr>
        <w:t>ocial media</w:t>
      </w:r>
    </w:p>
    <w:p w14:paraId="66BDA8A0" w14:textId="77777777" w:rsidR="003724B9" w:rsidRPr="004456B3" w:rsidRDefault="003724B9" w:rsidP="003724B9">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58707B78" w14:textId="3B17159A" w:rsidR="003724B9" w:rsidRPr="003724B9" w:rsidRDefault="0006479F" w:rsidP="00C81CFB">
      <w:pPr>
        <w:spacing w:line="240" w:lineRule="auto"/>
        <w:rPr>
          <w:rFonts w:ascii="Arial" w:eastAsia="Calibri" w:hAnsi="Arial" w:cs="Arial"/>
          <w:bCs/>
          <w:iCs/>
          <w:sz w:val="24"/>
          <w:szCs w:val="24"/>
          <w:lang w:eastAsia="en-US"/>
        </w:rPr>
      </w:pPr>
      <w:r w:rsidRPr="0006479F">
        <w:rPr>
          <w:rFonts w:ascii="Arial" w:eastAsia="Calibri" w:hAnsi="Arial" w:cs="Arial"/>
          <w:bCs/>
          <w:iCs/>
          <w:sz w:val="24"/>
          <w:szCs w:val="24"/>
          <w:lang w:eastAsia="en-US"/>
        </w:rPr>
        <w:t>Preparing and cultivating the soil to achieve the highest possible yield depends on choosing the correct tillage system</w:t>
      </w:r>
      <w:r w:rsidR="0088497F" w:rsidRPr="0088497F">
        <w:rPr>
          <w:rFonts w:ascii="Arial" w:eastAsia="Calibri" w:hAnsi="Arial" w:cs="Arial"/>
          <w:bCs/>
          <w:iCs/>
          <w:sz w:val="24"/>
          <w:szCs w:val="24"/>
          <w:lang w:eastAsia="en-US"/>
        </w:rPr>
        <w:t>.</w:t>
      </w:r>
      <w:r>
        <w:rPr>
          <w:rFonts w:ascii="Arial" w:eastAsia="Calibri" w:hAnsi="Arial" w:cs="Arial"/>
          <w:bCs/>
          <w:iCs/>
          <w:sz w:val="24"/>
          <w:szCs w:val="24"/>
          <w:lang w:eastAsia="en-US"/>
        </w:rPr>
        <w:t xml:space="preserve"> #Kverneland #Jupidex</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B44264E"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1" w:history="1">
        <w:r w:rsidRPr="007A38C2">
          <w:rPr>
            <w:rFonts w:eastAsia="Calibri"/>
            <w:color w:val="0563C1"/>
            <w:u w:val="single"/>
            <w:lang w:eastAsia="en-US"/>
          </w:rPr>
          <w:t>http://media.ngage.co.za</w:t>
        </w:r>
      </w:hyperlink>
      <w:r w:rsidRPr="007A38C2">
        <w:rPr>
          <w:rFonts w:eastAsia="Calibri"/>
          <w:lang w:eastAsia="en-US"/>
        </w:rPr>
        <w:t xml:space="preserve"> and click on the A</w:t>
      </w:r>
      <w:r w:rsidR="00454A58">
        <w:rPr>
          <w:rFonts w:eastAsia="Calibri"/>
          <w:lang w:eastAsia="en-US"/>
        </w:rPr>
        <w:t xml:space="preserve">GCO </w:t>
      </w:r>
      <w:r w:rsidRPr="007A38C2">
        <w:rPr>
          <w:rFonts w:eastAsia="Calibri"/>
          <w:lang w:eastAsia="en-US"/>
        </w:rPr>
        <w:t>link to view the company’s press office.</w:t>
      </w:r>
    </w:p>
    <w:p w14:paraId="50E9741E" w14:textId="77777777" w:rsidR="00D92559" w:rsidRPr="00D92559" w:rsidRDefault="00D92559" w:rsidP="00D92559">
      <w:pPr>
        <w:spacing w:after="0" w:line="240" w:lineRule="auto"/>
        <w:rPr>
          <w:rFonts w:eastAsia="Calibri" w:cs="Calibri"/>
          <w:b/>
          <w:bCs/>
          <w:lang w:val="en-US" w:eastAsia="en-US"/>
        </w:rPr>
      </w:pPr>
      <w:r w:rsidRPr="00D92559">
        <w:rPr>
          <w:rFonts w:eastAsia="Calibri" w:cs="Calibri"/>
          <w:b/>
          <w:bCs/>
          <w:lang w:val="en-US" w:eastAsia="en-US"/>
        </w:rPr>
        <w:t>About Jupidex</w:t>
      </w:r>
    </w:p>
    <w:p w14:paraId="13379FFC" w14:textId="56A9BED8" w:rsidR="007069A7" w:rsidRPr="00D92559" w:rsidRDefault="00D92559" w:rsidP="00D92559">
      <w:pPr>
        <w:spacing w:line="240" w:lineRule="auto"/>
        <w:rPr>
          <w:rFonts w:eastAsia="Calibri" w:cs="Calibri"/>
          <w:lang w:val="en-US" w:eastAsia="en-US"/>
        </w:rPr>
      </w:pPr>
      <w:r w:rsidRPr="00D92559">
        <w:rPr>
          <w:rFonts w:eastAsia="Calibri" w:cs="Calibri"/>
          <w:lang w:val="en-US" w:eastAsia="en-US"/>
        </w:rPr>
        <w:t>Jupidex (Pty) Ltd</w:t>
      </w:r>
      <w:r>
        <w:rPr>
          <w:rFonts w:eastAsia="Calibri" w:cs="Calibri"/>
          <w:lang w:val="en-US" w:eastAsia="en-US"/>
        </w:rPr>
        <w:t>.</w:t>
      </w:r>
      <w:r w:rsidRPr="00D92559">
        <w:rPr>
          <w:rFonts w:eastAsia="Calibri" w:cs="Calibri"/>
          <w:lang w:val="en-US" w:eastAsia="en-US"/>
        </w:rPr>
        <w:t xml:space="preserve"> is a market leader in Southern Africa regarding the distribution and service of high-quality equipment for Soil Preparation, Seeding, Spreading, Hay &amp; Forage and Spraying. Founded in 1999, originally trading as Kverneland South Africa, the head office remains in Pietermaritzburg in the heart of the KwaZulu-Natal Midlands and has an extensive ever-growing network of 90+ dealers across sub-Saharan Africa. With world renowned brands such as Kverneland, Vicon, McHale, Andreoli, ARAG, Alpler, AgriSpread, Toscano, Kayhan Ertuğrul and CarraroSpray, it emphasi</w:t>
      </w:r>
      <w:r w:rsidR="0006479F">
        <w:rPr>
          <w:rFonts w:eastAsia="Calibri" w:cs="Calibri"/>
          <w:lang w:val="en-US" w:eastAsia="en-US"/>
        </w:rPr>
        <w:t>s</w:t>
      </w:r>
      <w:r w:rsidRPr="00D92559">
        <w:rPr>
          <w:rFonts w:eastAsia="Calibri" w:cs="Calibri"/>
          <w:lang w:val="en-US" w:eastAsia="en-US"/>
        </w:rPr>
        <w:t xml:space="preserve">es the passion Jupidex has for distributing the best agricultural products in Southern Africa. For more information, visit www.jupidex.co.za. Follow our social media accounts (Facebook, </w:t>
      </w:r>
      <w:proofErr w:type="gramStart"/>
      <w:r w:rsidRPr="00D92559">
        <w:rPr>
          <w:rFonts w:eastAsia="Calibri" w:cs="Calibri"/>
          <w:lang w:val="en-US" w:eastAsia="en-US"/>
        </w:rPr>
        <w:t>LinkedIn</w:t>
      </w:r>
      <w:proofErr w:type="gramEnd"/>
      <w:r w:rsidRPr="00D92559">
        <w:rPr>
          <w:rFonts w:eastAsia="Calibri" w:cs="Calibri"/>
          <w:lang w:val="en-US" w:eastAsia="en-US"/>
        </w:rPr>
        <w:t xml:space="preserve"> and Instagram) to stay up to date on events, updates and training opportunities @Jupidex.</w:t>
      </w:r>
    </w:p>
    <w:p w14:paraId="2997822A" w14:textId="60596BE8" w:rsidR="008D6A79" w:rsidRPr="007069A7" w:rsidRDefault="00D92559" w:rsidP="00021784">
      <w:pPr>
        <w:spacing w:after="0" w:line="240" w:lineRule="auto"/>
        <w:rPr>
          <w:rFonts w:eastAsia="Calibri" w:cs="Calibri"/>
          <w:b/>
          <w:bCs/>
          <w:lang w:val="en-US" w:eastAsia="en-US"/>
        </w:rPr>
      </w:pPr>
      <w:r>
        <w:rPr>
          <w:rFonts w:asciiTheme="minorHAnsi" w:eastAsia="Calibri" w:hAnsiTheme="minorHAnsi" w:cstheme="minorHAnsi"/>
          <w:b/>
          <w:bCs/>
          <w:lang w:val="en-US" w:eastAsia="en-US"/>
        </w:rPr>
        <w:t xml:space="preserve">Jupidex </w:t>
      </w:r>
      <w:r w:rsidR="008D6A79" w:rsidRPr="00666E39">
        <w:rPr>
          <w:rFonts w:asciiTheme="minorHAnsi" w:eastAsia="Calibri" w:hAnsiTheme="minorHAnsi" w:cstheme="minorHAnsi"/>
          <w:b/>
          <w:bCs/>
          <w:lang w:val="en-US" w:eastAsia="en-US"/>
        </w:rPr>
        <w:t>Contact</w:t>
      </w:r>
    </w:p>
    <w:p w14:paraId="0ED47F9B" w14:textId="3754EEEC" w:rsidR="00D92559" w:rsidRDefault="00D92559" w:rsidP="008D6A79">
      <w:pPr>
        <w:spacing w:after="0" w:line="240" w:lineRule="auto"/>
        <w:rPr>
          <w:rFonts w:asciiTheme="minorHAnsi" w:eastAsia="Calibri" w:hAnsiTheme="minorHAnsi" w:cstheme="minorHAnsi"/>
          <w:lang w:val="en-US" w:eastAsia="en-US"/>
        </w:rPr>
      </w:pPr>
      <w:r w:rsidRPr="00D92559">
        <w:rPr>
          <w:rFonts w:asciiTheme="minorHAnsi" w:eastAsia="Calibri" w:hAnsiTheme="minorHAnsi" w:cstheme="minorHAnsi"/>
          <w:lang w:val="en-US" w:eastAsia="en-US"/>
        </w:rPr>
        <w:t xml:space="preserve">Izél van der Merwe </w:t>
      </w:r>
    </w:p>
    <w:p w14:paraId="505E99B7" w14:textId="6372B378" w:rsidR="00D92559" w:rsidRDefault="00D92559" w:rsidP="008D6A79">
      <w:pPr>
        <w:spacing w:after="0" w:line="240" w:lineRule="auto"/>
        <w:rPr>
          <w:rFonts w:asciiTheme="minorHAnsi" w:eastAsia="Calibri" w:hAnsiTheme="minorHAnsi" w:cstheme="minorHAnsi"/>
          <w:lang w:val="en-US" w:eastAsia="en-US"/>
        </w:rPr>
      </w:pPr>
      <w:r w:rsidRPr="00D92559">
        <w:rPr>
          <w:rFonts w:asciiTheme="minorHAnsi" w:eastAsia="Calibri" w:hAnsiTheme="minorHAnsi" w:cstheme="minorHAnsi"/>
          <w:lang w:val="en-US" w:eastAsia="en-US"/>
        </w:rPr>
        <w:t xml:space="preserve">Marketing Coordinator </w:t>
      </w:r>
    </w:p>
    <w:p w14:paraId="2586E0F9" w14:textId="18536B58" w:rsidR="008D6A79" w:rsidRPr="00666E39" w:rsidRDefault="008D6A79" w:rsidP="008D6A79">
      <w:pPr>
        <w:spacing w:after="0" w:line="240" w:lineRule="auto"/>
        <w:rPr>
          <w:rFonts w:asciiTheme="minorHAnsi" w:eastAsia="Calibri" w:hAnsiTheme="minorHAnsi" w:cstheme="minorHAnsi"/>
          <w:lang w:val="en-US" w:eastAsia="en-US"/>
        </w:rPr>
      </w:pPr>
      <w:bookmarkStart w:id="1" w:name="_Hlk119330086"/>
      <w:r w:rsidRPr="00666E39">
        <w:rPr>
          <w:rFonts w:asciiTheme="minorHAnsi" w:eastAsia="Calibri" w:hAnsiTheme="minorHAnsi" w:cstheme="minorHAnsi"/>
          <w:lang w:val="en-US" w:eastAsia="en-US"/>
        </w:rPr>
        <w:t>Phone:</w:t>
      </w:r>
      <w:r w:rsidR="00D92559">
        <w:rPr>
          <w:rFonts w:asciiTheme="minorHAnsi" w:eastAsia="Calibri" w:hAnsiTheme="minorHAnsi" w:cstheme="minorHAnsi"/>
          <w:lang w:val="en-US" w:eastAsia="en-US"/>
        </w:rPr>
        <w:t xml:space="preserve"> +27 33 386 3574</w:t>
      </w:r>
    </w:p>
    <w:p w14:paraId="427178EA" w14:textId="1D8A6712"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2" w:history="1">
        <w:r w:rsidR="00D92559" w:rsidRPr="00471744">
          <w:rPr>
            <w:rStyle w:val="Hyperlink"/>
            <w:rFonts w:asciiTheme="minorHAnsi" w:eastAsia="Calibri" w:hAnsiTheme="minorHAnsi" w:cstheme="minorHAnsi"/>
            <w:lang w:val="en-US" w:eastAsia="en-US"/>
          </w:rPr>
          <w:t>izel.vandermerwe@jupidex.co.za</w:t>
        </w:r>
      </w:hyperlink>
      <w:r w:rsidR="00D92559">
        <w:rPr>
          <w:rFonts w:asciiTheme="minorHAnsi" w:eastAsia="Calibri" w:hAnsiTheme="minorHAnsi" w:cstheme="minorHAnsi"/>
          <w:lang w:val="en-US" w:eastAsia="en-US"/>
        </w:rPr>
        <w:t xml:space="preserve"> </w:t>
      </w:r>
    </w:p>
    <w:p w14:paraId="1638754A" w14:textId="2A78B5E3"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3" w:history="1">
        <w:r w:rsidR="00D92559" w:rsidRPr="00471744">
          <w:rPr>
            <w:rStyle w:val="Hyperlink"/>
          </w:rPr>
          <w:t>www.jupidex.co.za</w:t>
        </w:r>
      </w:hyperlink>
      <w:r w:rsidR="00021784">
        <w:t xml:space="preserve"> </w:t>
      </w:r>
    </w:p>
    <w:bookmarkEnd w:id="1"/>
    <w:p w14:paraId="1A93C66F" w14:textId="6DB049C7" w:rsidR="006B6BE0" w:rsidRDefault="00B355FF" w:rsidP="00252E85">
      <w:pPr>
        <w:shd w:val="clear" w:color="auto" w:fill="FFFFFF"/>
        <w:spacing w:after="0" w:line="240" w:lineRule="auto"/>
      </w:pPr>
      <w:r w:rsidRPr="00B355FF">
        <w:rPr>
          <w:b/>
        </w:rPr>
        <w:t>Media Contact</w:t>
      </w:r>
      <w:r w:rsidRPr="00B355FF">
        <w:rPr>
          <w:b/>
        </w:rPr>
        <w:br/>
      </w:r>
      <w:r w:rsidRPr="00B355FF">
        <w:t>Rachel Megkwe</w:t>
      </w:r>
      <w:r w:rsidRPr="00B355FF">
        <w:rPr>
          <w:b/>
        </w:rPr>
        <w:br/>
      </w:r>
      <w:r w:rsidR="006B6BE0">
        <w:t>Senior Account Exe</w:t>
      </w:r>
      <w:r w:rsidR="00252E85">
        <w:t>cutive</w:t>
      </w:r>
    </w:p>
    <w:p w14:paraId="6A151961" w14:textId="5975E309" w:rsidR="00B355FF" w:rsidRPr="00B355FF" w:rsidRDefault="00B355FF" w:rsidP="00B355FF">
      <w:pPr>
        <w:shd w:val="clear" w:color="auto" w:fill="FFFFFF"/>
        <w:spacing w:line="240" w:lineRule="auto"/>
        <w:rPr>
          <w:rFonts w:eastAsia="Calibri"/>
          <w:lang w:eastAsia="en-US"/>
        </w:rPr>
      </w:pP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t xml:space="preserve">Email: </w:t>
      </w:r>
      <w:hyperlink r:id="rId14" w:history="1">
        <w:r w:rsidRPr="00B355FF">
          <w:rPr>
            <w:color w:val="0563C1"/>
            <w:u w:val="single"/>
          </w:rPr>
          <w:t>rachel@ngage.co.za</w:t>
        </w:r>
      </w:hyperlink>
      <w:r w:rsidRPr="00B355FF">
        <w:t xml:space="preserve"> </w:t>
      </w:r>
      <w:r w:rsidRPr="00B355FF">
        <w:rPr>
          <w:b/>
        </w:rPr>
        <w:br/>
      </w:r>
      <w:r w:rsidRPr="00B355FF">
        <w:t xml:space="preserve">Web: </w:t>
      </w:r>
      <w:hyperlink r:id="rId15" w:history="1">
        <w:r w:rsidRPr="00B355FF">
          <w:rPr>
            <w:color w:val="0563C1"/>
            <w:u w:val="single"/>
          </w:rPr>
          <w:t>www.ngage.co.za</w:t>
        </w:r>
      </w:hyperlink>
    </w:p>
    <w:p w14:paraId="2B87024F" w14:textId="0752FDB1" w:rsidR="00BB73CD" w:rsidRPr="00FE0A29" w:rsidRDefault="00B355FF" w:rsidP="00B355FF">
      <w:pPr>
        <w:spacing w:after="0"/>
        <w:rPr>
          <w:rFonts w:eastAsia="Calibri"/>
          <w:color w:val="0563C1"/>
          <w:u w:val="single"/>
          <w:lang w:eastAsia="en-U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w:t>
      </w:r>
      <w:r w:rsidR="00DB1D6D">
        <w:rPr>
          <w:rFonts w:eastAsia="Calibri"/>
          <w:lang w:eastAsia="en-US"/>
        </w:rPr>
        <w:t>news article</w:t>
      </w:r>
      <w:r w:rsidRPr="00B355FF">
        <w:rPr>
          <w:rFonts w:eastAsia="Calibri"/>
          <w:lang w:eastAsia="en-US"/>
        </w:rPr>
        <w:t xml:space="preserve">s and photographs at </w:t>
      </w:r>
      <w:hyperlink r:id="rId16" w:history="1">
        <w:r w:rsidRPr="00B355FF">
          <w:rPr>
            <w:rFonts w:eastAsia="Calibri"/>
            <w:color w:val="0563C1"/>
            <w:u w:val="single"/>
            <w:lang w:eastAsia="en-US"/>
          </w:rPr>
          <w:t>http://media.ngage.co.za</w:t>
        </w:r>
      </w:hyperlink>
    </w:p>
    <w:sectPr w:rsidR="00BB73CD" w:rsidRPr="00FE0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E173" w14:textId="77777777" w:rsidR="0083063E" w:rsidRDefault="0083063E" w:rsidP="00224F24">
      <w:pPr>
        <w:spacing w:after="0" w:line="240" w:lineRule="auto"/>
      </w:pPr>
      <w:r>
        <w:separator/>
      </w:r>
    </w:p>
  </w:endnote>
  <w:endnote w:type="continuationSeparator" w:id="0">
    <w:p w14:paraId="6E5FB159" w14:textId="77777777" w:rsidR="0083063E" w:rsidRDefault="0083063E"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29FC" w14:textId="77777777" w:rsidR="0083063E" w:rsidRDefault="0083063E" w:rsidP="00224F24">
      <w:pPr>
        <w:spacing w:after="0" w:line="240" w:lineRule="auto"/>
      </w:pPr>
      <w:r>
        <w:separator/>
      </w:r>
    </w:p>
  </w:footnote>
  <w:footnote w:type="continuationSeparator" w:id="0">
    <w:p w14:paraId="4E67B620" w14:textId="77777777" w:rsidR="0083063E" w:rsidRDefault="0083063E"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EFE498B"/>
    <w:multiLevelType w:val="multilevel"/>
    <w:tmpl w:val="E486748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color w:val="auto"/>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color w:val="auto"/>
      </w:rPr>
    </w:lvl>
  </w:abstractNum>
  <w:num w:numId="1" w16cid:durableId="1314990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DM1sjA3NbewMDFW0lEKTi0uzszPAykwqgUAuGpvlywAAAA="/>
  </w:docVars>
  <w:rsids>
    <w:rsidRoot w:val="006547AF"/>
    <w:rsid w:val="00003C22"/>
    <w:rsid w:val="00007AEE"/>
    <w:rsid w:val="000203C7"/>
    <w:rsid w:val="00021784"/>
    <w:rsid w:val="000218BE"/>
    <w:rsid w:val="00021A06"/>
    <w:rsid w:val="00022F82"/>
    <w:rsid w:val="00030A2F"/>
    <w:rsid w:val="0003143F"/>
    <w:rsid w:val="00034059"/>
    <w:rsid w:val="00052C11"/>
    <w:rsid w:val="00054E83"/>
    <w:rsid w:val="000551D3"/>
    <w:rsid w:val="0006479F"/>
    <w:rsid w:val="0006721B"/>
    <w:rsid w:val="00074478"/>
    <w:rsid w:val="00074FEB"/>
    <w:rsid w:val="00080698"/>
    <w:rsid w:val="00083F23"/>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0D5A73"/>
    <w:rsid w:val="000F3DA4"/>
    <w:rsid w:val="001061BE"/>
    <w:rsid w:val="001118BA"/>
    <w:rsid w:val="00112310"/>
    <w:rsid w:val="001138DB"/>
    <w:rsid w:val="001216AE"/>
    <w:rsid w:val="001244CC"/>
    <w:rsid w:val="00125EE7"/>
    <w:rsid w:val="001263C0"/>
    <w:rsid w:val="001272A9"/>
    <w:rsid w:val="001345D4"/>
    <w:rsid w:val="001376E0"/>
    <w:rsid w:val="00137AE0"/>
    <w:rsid w:val="00144825"/>
    <w:rsid w:val="0015580E"/>
    <w:rsid w:val="0015627B"/>
    <w:rsid w:val="0016048D"/>
    <w:rsid w:val="001631F3"/>
    <w:rsid w:val="001659B0"/>
    <w:rsid w:val="00166674"/>
    <w:rsid w:val="00166CE5"/>
    <w:rsid w:val="00171250"/>
    <w:rsid w:val="00171CE6"/>
    <w:rsid w:val="00177ACE"/>
    <w:rsid w:val="0018097C"/>
    <w:rsid w:val="0018116F"/>
    <w:rsid w:val="0018171B"/>
    <w:rsid w:val="00184CCA"/>
    <w:rsid w:val="00191207"/>
    <w:rsid w:val="001A00BE"/>
    <w:rsid w:val="001A4A0C"/>
    <w:rsid w:val="001A7BD5"/>
    <w:rsid w:val="001B4F6E"/>
    <w:rsid w:val="001C21C3"/>
    <w:rsid w:val="001C2567"/>
    <w:rsid w:val="001C5A05"/>
    <w:rsid w:val="001C794C"/>
    <w:rsid w:val="001C7D01"/>
    <w:rsid w:val="001D67BE"/>
    <w:rsid w:val="001F46FE"/>
    <w:rsid w:val="0020036B"/>
    <w:rsid w:val="00207665"/>
    <w:rsid w:val="0021077F"/>
    <w:rsid w:val="00212E68"/>
    <w:rsid w:val="00214F9E"/>
    <w:rsid w:val="002169E2"/>
    <w:rsid w:val="00224017"/>
    <w:rsid w:val="00224F24"/>
    <w:rsid w:val="0022682D"/>
    <w:rsid w:val="002272AC"/>
    <w:rsid w:val="00233A59"/>
    <w:rsid w:val="00241042"/>
    <w:rsid w:val="00247A75"/>
    <w:rsid w:val="00247D1F"/>
    <w:rsid w:val="002526FF"/>
    <w:rsid w:val="00252E85"/>
    <w:rsid w:val="00253F80"/>
    <w:rsid w:val="0025605E"/>
    <w:rsid w:val="00257D4B"/>
    <w:rsid w:val="00260DFE"/>
    <w:rsid w:val="002614AE"/>
    <w:rsid w:val="002634A0"/>
    <w:rsid w:val="00264AE3"/>
    <w:rsid w:val="002657AA"/>
    <w:rsid w:val="00272E5E"/>
    <w:rsid w:val="0027514C"/>
    <w:rsid w:val="00276ED8"/>
    <w:rsid w:val="00281434"/>
    <w:rsid w:val="00281DA4"/>
    <w:rsid w:val="002869E8"/>
    <w:rsid w:val="00286A85"/>
    <w:rsid w:val="00291528"/>
    <w:rsid w:val="00296D2E"/>
    <w:rsid w:val="002B213C"/>
    <w:rsid w:val="002C0443"/>
    <w:rsid w:val="002C2B83"/>
    <w:rsid w:val="002C6F31"/>
    <w:rsid w:val="002C73C0"/>
    <w:rsid w:val="002E211A"/>
    <w:rsid w:val="002F1488"/>
    <w:rsid w:val="002F41F2"/>
    <w:rsid w:val="002F44FF"/>
    <w:rsid w:val="002F503B"/>
    <w:rsid w:val="002F6B7C"/>
    <w:rsid w:val="00314415"/>
    <w:rsid w:val="0033000F"/>
    <w:rsid w:val="00341AD3"/>
    <w:rsid w:val="00342C35"/>
    <w:rsid w:val="0034576D"/>
    <w:rsid w:val="0034641E"/>
    <w:rsid w:val="0035298C"/>
    <w:rsid w:val="00353559"/>
    <w:rsid w:val="003550F1"/>
    <w:rsid w:val="003550F4"/>
    <w:rsid w:val="00356DC4"/>
    <w:rsid w:val="0036320D"/>
    <w:rsid w:val="0036478E"/>
    <w:rsid w:val="003647A7"/>
    <w:rsid w:val="00370233"/>
    <w:rsid w:val="003724B9"/>
    <w:rsid w:val="00373EC5"/>
    <w:rsid w:val="00393F4D"/>
    <w:rsid w:val="003C634E"/>
    <w:rsid w:val="003C63DB"/>
    <w:rsid w:val="003C7DAB"/>
    <w:rsid w:val="003D6BB5"/>
    <w:rsid w:val="003E06B7"/>
    <w:rsid w:val="003E6DA9"/>
    <w:rsid w:val="003E78BB"/>
    <w:rsid w:val="003F5347"/>
    <w:rsid w:val="003F6986"/>
    <w:rsid w:val="00400F61"/>
    <w:rsid w:val="00421BED"/>
    <w:rsid w:val="004222F2"/>
    <w:rsid w:val="00422B0C"/>
    <w:rsid w:val="00435597"/>
    <w:rsid w:val="00453210"/>
    <w:rsid w:val="00454A58"/>
    <w:rsid w:val="00457007"/>
    <w:rsid w:val="00460000"/>
    <w:rsid w:val="004660C0"/>
    <w:rsid w:val="004663F7"/>
    <w:rsid w:val="004724C6"/>
    <w:rsid w:val="004766F8"/>
    <w:rsid w:val="00482E6E"/>
    <w:rsid w:val="0048314D"/>
    <w:rsid w:val="004864B1"/>
    <w:rsid w:val="0048798B"/>
    <w:rsid w:val="00491B8D"/>
    <w:rsid w:val="00493C3C"/>
    <w:rsid w:val="0049592F"/>
    <w:rsid w:val="00497FB8"/>
    <w:rsid w:val="004A08E6"/>
    <w:rsid w:val="004B3B78"/>
    <w:rsid w:val="004C09DF"/>
    <w:rsid w:val="004D1E4F"/>
    <w:rsid w:val="004D2476"/>
    <w:rsid w:val="004D2BF6"/>
    <w:rsid w:val="004D69A4"/>
    <w:rsid w:val="004E298A"/>
    <w:rsid w:val="004E32C0"/>
    <w:rsid w:val="004E3C47"/>
    <w:rsid w:val="004F2A1B"/>
    <w:rsid w:val="00504286"/>
    <w:rsid w:val="005060E0"/>
    <w:rsid w:val="00506807"/>
    <w:rsid w:val="005078E1"/>
    <w:rsid w:val="00507CFE"/>
    <w:rsid w:val="00516058"/>
    <w:rsid w:val="00516482"/>
    <w:rsid w:val="00516678"/>
    <w:rsid w:val="00517297"/>
    <w:rsid w:val="00520D77"/>
    <w:rsid w:val="0052499C"/>
    <w:rsid w:val="0052539A"/>
    <w:rsid w:val="00537284"/>
    <w:rsid w:val="005428B4"/>
    <w:rsid w:val="00543D68"/>
    <w:rsid w:val="005477EB"/>
    <w:rsid w:val="005478B0"/>
    <w:rsid w:val="00547BEF"/>
    <w:rsid w:val="00571164"/>
    <w:rsid w:val="00585535"/>
    <w:rsid w:val="005A0732"/>
    <w:rsid w:val="005A1196"/>
    <w:rsid w:val="005B23E6"/>
    <w:rsid w:val="005B6308"/>
    <w:rsid w:val="005B7052"/>
    <w:rsid w:val="005E7489"/>
    <w:rsid w:val="005F03C3"/>
    <w:rsid w:val="005F099F"/>
    <w:rsid w:val="006023A5"/>
    <w:rsid w:val="0063123E"/>
    <w:rsid w:val="006315D7"/>
    <w:rsid w:val="006334A7"/>
    <w:rsid w:val="006343D4"/>
    <w:rsid w:val="006349D9"/>
    <w:rsid w:val="0064604F"/>
    <w:rsid w:val="00652226"/>
    <w:rsid w:val="00653611"/>
    <w:rsid w:val="00653EE1"/>
    <w:rsid w:val="006547AF"/>
    <w:rsid w:val="00655798"/>
    <w:rsid w:val="0065690A"/>
    <w:rsid w:val="00662404"/>
    <w:rsid w:val="00666A06"/>
    <w:rsid w:val="00666C69"/>
    <w:rsid w:val="0067230C"/>
    <w:rsid w:val="006958FB"/>
    <w:rsid w:val="006B6BE0"/>
    <w:rsid w:val="006C1199"/>
    <w:rsid w:val="006C19C8"/>
    <w:rsid w:val="006C2502"/>
    <w:rsid w:val="006C6F95"/>
    <w:rsid w:val="006D0AFE"/>
    <w:rsid w:val="006D4CD0"/>
    <w:rsid w:val="006D5557"/>
    <w:rsid w:val="006E43E1"/>
    <w:rsid w:val="0070267A"/>
    <w:rsid w:val="00702F6D"/>
    <w:rsid w:val="007069A7"/>
    <w:rsid w:val="0071419B"/>
    <w:rsid w:val="00724E8A"/>
    <w:rsid w:val="007328E0"/>
    <w:rsid w:val="00742D8E"/>
    <w:rsid w:val="00745EA6"/>
    <w:rsid w:val="0075333F"/>
    <w:rsid w:val="00754F3B"/>
    <w:rsid w:val="00756971"/>
    <w:rsid w:val="00776CEE"/>
    <w:rsid w:val="00785AB7"/>
    <w:rsid w:val="007A053C"/>
    <w:rsid w:val="007A760D"/>
    <w:rsid w:val="007B1EEA"/>
    <w:rsid w:val="007B471E"/>
    <w:rsid w:val="007B773D"/>
    <w:rsid w:val="007C0CD1"/>
    <w:rsid w:val="007C710A"/>
    <w:rsid w:val="007C717F"/>
    <w:rsid w:val="007C780A"/>
    <w:rsid w:val="007D7D63"/>
    <w:rsid w:val="007E4535"/>
    <w:rsid w:val="007E4D8E"/>
    <w:rsid w:val="007F2E90"/>
    <w:rsid w:val="007F5525"/>
    <w:rsid w:val="008044BC"/>
    <w:rsid w:val="008073D3"/>
    <w:rsid w:val="008165D3"/>
    <w:rsid w:val="00825791"/>
    <w:rsid w:val="00825EB7"/>
    <w:rsid w:val="0083063E"/>
    <w:rsid w:val="008306C2"/>
    <w:rsid w:val="0083286C"/>
    <w:rsid w:val="00834475"/>
    <w:rsid w:val="008439A0"/>
    <w:rsid w:val="00860AEF"/>
    <w:rsid w:val="00860B11"/>
    <w:rsid w:val="0088098C"/>
    <w:rsid w:val="00883033"/>
    <w:rsid w:val="0088497F"/>
    <w:rsid w:val="008868A9"/>
    <w:rsid w:val="0089048A"/>
    <w:rsid w:val="008A077D"/>
    <w:rsid w:val="008A07FA"/>
    <w:rsid w:val="008A460E"/>
    <w:rsid w:val="008A7420"/>
    <w:rsid w:val="008C0BBE"/>
    <w:rsid w:val="008C1646"/>
    <w:rsid w:val="008C29F6"/>
    <w:rsid w:val="008C567E"/>
    <w:rsid w:val="008D6A79"/>
    <w:rsid w:val="008E317D"/>
    <w:rsid w:val="008F13F1"/>
    <w:rsid w:val="008F21D5"/>
    <w:rsid w:val="008F5AF0"/>
    <w:rsid w:val="008F62A5"/>
    <w:rsid w:val="00903B6F"/>
    <w:rsid w:val="00904AEA"/>
    <w:rsid w:val="00907405"/>
    <w:rsid w:val="00911436"/>
    <w:rsid w:val="00920572"/>
    <w:rsid w:val="00925C85"/>
    <w:rsid w:val="00927B0E"/>
    <w:rsid w:val="00927E14"/>
    <w:rsid w:val="00933A01"/>
    <w:rsid w:val="00940F0D"/>
    <w:rsid w:val="00941991"/>
    <w:rsid w:val="009453D0"/>
    <w:rsid w:val="009553CE"/>
    <w:rsid w:val="00957A5F"/>
    <w:rsid w:val="00957BAE"/>
    <w:rsid w:val="00966801"/>
    <w:rsid w:val="009725E7"/>
    <w:rsid w:val="00981E32"/>
    <w:rsid w:val="00991056"/>
    <w:rsid w:val="00992045"/>
    <w:rsid w:val="00993402"/>
    <w:rsid w:val="00994777"/>
    <w:rsid w:val="009970E0"/>
    <w:rsid w:val="009A0F8F"/>
    <w:rsid w:val="009A3A68"/>
    <w:rsid w:val="009B3FEF"/>
    <w:rsid w:val="009B6CA7"/>
    <w:rsid w:val="009C2002"/>
    <w:rsid w:val="009C2AC2"/>
    <w:rsid w:val="009C54E9"/>
    <w:rsid w:val="009D0277"/>
    <w:rsid w:val="009D6D1E"/>
    <w:rsid w:val="009F050A"/>
    <w:rsid w:val="009F2387"/>
    <w:rsid w:val="009F4229"/>
    <w:rsid w:val="00A01B04"/>
    <w:rsid w:val="00A024A7"/>
    <w:rsid w:val="00A02579"/>
    <w:rsid w:val="00A04F81"/>
    <w:rsid w:val="00A050A9"/>
    <w:rsid w:val="00A05493"/>
    <w:rsid w:val="00A14304"/>
    <w:rsid w:val="00A16768"/>
    <w:rsid w:val="00A173AC"/>
    <w:rsid w:val="00A2528F"/>
    <w:rsid w:val="00A30568"/>
    <w:rsid w:val="00A30800"/>
    <w:rsid w:val="00A30ABF"/>
    <w:rsid w:val="00A3237A"/>
    <w:rsid w:val="00A3301E"/>
    <w:rsid w:val="00A33569"/>
    <w:rsid w:val="00A41EC6"/>
    <w:rsid w:val="00A473CE"/>
    <w:rsid w:val="00A500B6"/>
    <w:rsid w:val="00A566DB"/>
    <w:rsid w:val="00A61538"/>
    <w:rsid w:val="00A61614"/>
    <w:rsid w:val="00A63737"/>
    <w:rsid w:val="00A639EA"/>
    <w:rsid w:val="00A66723"/>
    <w:rsid w:val="00A67733"/>
    <w:rsid w:val="00A73FDC"/>
    <w:rsid w:val="00A90B0C"/>
    <w:rsid w:val="00AA6A9B"/>
    <w:rsid w:val="00AB01CF"/>
    <w:rsid w:val="00AB24C6"/>
    <w:rsid w:val="00AB27A7"/>
    <w:rsid w:val="00AB65F1"/>
    <w:rsid w:val="00AC5A64"/>
    <w:rsid w:val="00AD05CA"/>
    <w:rsid w:val="00AD07AA"/>
    <w:rsid w:val="00AD3C84"/>
    <w:rsid w:val="00AF0D00"/>
    <w:rsid w:val="00AF2036"/>
    <w:rsid w:val="00AF3B4B"/>
    <w:rsid w:val="00AF4716"/>
    <w:rsid w:val="00AF561B"/>
    <w:rsid w:val="00B10B90"/>
    <w:rsid w:val="00B260D3"/>
    <w:rsid w:val="00B27C4C"/>
    <w:rsid w:val="00B355FF"/>
    <w:rsid w:val="00B356D9"/>
    <w:rsid w:val="00B50A72"/>
    <w:rsid w:val="00B528D8"/>
    <w:rsid w:val="00B541B2"/>
    <w:rsid w:val="00B62DEF"/>
    <w:rsid w:val="00B63C8A"/>
    <w:rsid w:val="00B70FF5"/>
    <w:rsid w:val="00B75981"/>
    <w:rsid w:val="00B75C00"/>
    <w:rsid w:val="00B80D3A"/>
    <w:rsid w:val="00B85A66"/>
    <w:rsid w:val="00B908AE"/>
    <w:rsid w:val="00BA0410"/>
    <w:rsid w:val="00BA3872"/>
    <w:rsid w:val="00BA5A79"/>
    <w:rsid w:val="00BB2645"/>
    <w:rsid w:val="00BB3AB8"/>
    <w:rsid w:val="00BB6E62"/>
    <w:rsid w:val="00BB73CD"/>
    <w:rsid w:val="00BC031B"/>
    <w:rsid w:val="00BC1F05"/>
    <w:rsid w:val="00BD3482"/>
    <w:rsid w:val="00BD4283"/>
    <w:rsid w:val="00BD5AAB"/>
    <w:rsid w:val="00C01D59"/>
    <w:rsid w:val="00C1331E"/>
    <w:rsid w:val="00C14767"/>
    <w:rsid w:val="00C238E8"/>
    <w:rsid w:val="00C25517"/>
    <w:rsid w:val="00C25C3A"/>
    <w:rsid w:val="00C30FD5"/>
    <w:rsid w:val="00C3554D"/>
    <w:rsid w:val="00C4530A"/>
    <w:rsid w:val="00C617B6"/>
    <w:rsid w:val="00C657B0"/>
    <w:rsid w:val="00C74387"/>
    <w:rsid w:val="00C76779"/>
    <w:rsid w:val="00C76BF3"/>
    <w:rsid w:val="00C81CFB"/>
    <w:rsid w:val="00C856EC"/>
    <w:rsid w:val="00C967F6"/>
    <w:rsid w:val="00C96A6B"/>
    <w:rsid w:val="00C971D5"/>
    <w:rsid w:val="00CA1E75"/>
    <w:rsid w:val="00CA24FA"/>
    <w:rsid w:val="00CA4D10"/>
    <w:rsid w:val="00CC02C8"/>
    <w:rsid w:val="00CC444E"/>
    <w:rsid w:val="00CC5466"/>
    <w:rsid w:val="00CD1066"/>
    <w:rsid w:val="00CD6458"/>
    <w:rsid w:val="00CE15D5"/>
    <w:rsid w:val="00CE3E01"/>
    <w:rsid w:val="00CE5616"/>
    <w:rsid w:val="00CF062E"/>
    <w:rsid w:val="00CF5E0A"/>
    <w:rsid w:val="00CF7097"/>
    <w:rsid w:val="00D00582"/>
    <w:rsid w:val="00D02833"/>
    <w:rsid w:val="00D050B7"/>
    <w:rsid w:val="00D05703"/>
    <w:rsid w:val="00D10B40"/>
    <w:rsid w:val="00D144AD"/>
    <w:rsid w:val="00D178ED"/>
    <w:rsid w:val="00D200DC"/>
    <w:rsid w:val="00D25FFF"/>
    <w:rsid w:val="00D269FD"/>
    <w:rsid w:val="00D273B6"/>
    <w:rsid w:val="00D40716"/>
    <w:rsid w:val="00D42134"/>
    <w:rsid w:val="00D42337"/>
    <w:rsid w:val="00D438F9"/>
    <w:rsid w:val="00D46DD2"/>
    <w:rsid w:val="00D52788"/>
    <w:rsid w:val="00D57390"/>
    <w:rsid w:val="00D5789D"/>
    <w:rsid w:val="00D619ED"/>
    <w:rsid w:val="00D704D7"/>
    <w:rsid w:val="00D7329E"/>
    <w:rsid w:val="00D7541A"/>
    <w:rsid w:val="00D758BD"/>
    <w:rsid w:val="00D77FF3"/>
    <w:rsid w:val="00D83870"/>
    <w:rsid w:val="00D9057D"/>
    <w:rsid w:val="00D92559"/>
    <w:rsid w:val="00D97E37"/>
    <w:rsid w:val="00DA2F3B"/>
    <w:rsid w:val="00DA3470"/>
    <w:rsid w:val="00DA5AC9"/>
    <w:rsid w:val="00DA6B9C"/>
    <w:rsid w:val="00DB1D6D"/>
    <w:rsid w:val="00DB7110"/>
    <w:rsid w:val="00DC1874"/>
    <w:rsid w:val="00DC5F69"/>
    <w:rsid w:val="00DE0029"/>
    <w:rsid w:val="00DE0552"/>
    <w:rsid w:val="00DE50D1"/>
    <w:rsid w:val="00DF20E4"/>
    <w:rsid w:val="00DF2C18"/>
    <w:rsid w:val="00E07BE3"/>
    <w:rsid w:val="00E10D79"/>
    <w:rsid w:val="00E1258E"/>
    <w:rsid w:val="00E131DF"/>
    <w:rsid w:val="00E16735"/>
    <w:rsid w:val="00E23C5E"/>
    <w:rsid w:val="00E30735"/>
    <w:rsid w:val="00E36236"/>
    <w:rsid w:val="00E40DED"/>
    <w:rsid w:val="00E47B25"/>
    <w:rsid w:val="00E560F8"/>
    <w:rsid w:val="00E64C66"/>
    <w:rsid w:val="00E70B29"/>
    <w:rsid w:val="00E711A7"/>
    <w:rsid w:val="00E75BAB"/>
    <w:rsid w:val="00E77D7D"/>
    <w:rsid w:val="00E9551E"/>
    <w:rsid w:val="00EA0F12"/>
    <w:rsid w:val="00EA12F7"/>
    <w:rsid w:val="00EA3180"/>
    <w:rsid w:val="00EA48D5"/>
    <w:rsid w:val="00EC1574"/>
    <w:rsid w:val="00ED4E89"/>
    <w:rsid w:val="00EE1002"/>
    <w:rsid w:val="00EE3B57"/>
    <w:rsid w:val="00EE61E0"/>
    <w:rsid w:val="00EE7767"/>
    <w:rsid w:val="00EF3C84"/>
    <w:rsid w:val="00F00B2B"/>
    <w:rsid w:val="00F0763D"/>
    <w:rsid w:val="00F143C0"/>
    <w:rsid w:val="00F15868"/>
    <w:rsid w:val="00F2442A"/>
    <w:rsid w:val="00F2477D"/>
    <w:rsid w:val="00F3398E"/>
    <w:rsid w:val="00F35675"/>
    <w:rsid w:val="00F4001A"/>
    <w:rsid w:val="00F40765"/>
    <w:rsid w:val="00F46C5A"/>
    <w:rsid w:val="00F5453C"/>
    <w:rsid w:val="00F54ACF"/>
    <w:rsid w:val="00F65FFF"/>
    <w:rsid w:val="00F67F5C"/>
    <w:rsid w:val="00F716C4"/>
    <w:rsid w:val="00F73F79"/>
    <w:rsid w:val="00F76F26"/>
    <w:rsid w:val="00F866B5"/>
    <w:rsid w:val="00F918A6"/>
    <w:rsid w:val="00F92413"/>
    <w:rsid w:val="00F94D91"/>
    <w:rsid w:val="00FA5835"/>
    <w:rsid w:val="00FC538B"/>
    <w:rsid w:val="00FC546D"/>
    <w:rsid w:val="00FD3D40"/>
    <w:rsid w:val="00FD6CF6"/>
    <w:rsid w:val="00FE0A29"/>
    <w:rsid w:val="00FE2232"/>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docId w15:val="{F18E058F-6C99-4C4A-9E04-2241F016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paragraph" w:styleId="ListBullet">
    <w:name w:val="List Bullet"/>
    <w:basedOn w:val="Normal"/>
    <w:uiPriority w:val="8"/>
    <w:qFormat/>
    <w:rsid w:val="00CA4D10"/>
    <w:pPr>
      <w:numPr>
        <w:numId w:val="1"/>
      </w:numPr>
      <w:spacing w:after="120" w:line="240" w:lineRule="atLeast"/>
    </w:pPr>
    <w:rPr>
      <w:rFonts w:asciiTheme="minorHAnsi" w:eastAsiaTheme="minorHAnsi" w:hAnsiTheme="minorHAnsi" w:cstheme="minorBidi"/>
      <w:kern w:val="18"/>
      <w:sz w:val="18"/>
      <w:szCs w:val="18"/>
      <w:lang w:eastAsia="en-US"/>
    </w:rPr>
  </w:style>
  <w:style w:type="paragraph" w:styleId="ListBullet2">
    <w:name w:val="List Bullet 2"/>
    <w:basedOn w:val="Normal"/>
    <w:uiPriority w:val="9"/>
    <w:qFormat/>
    <w:rsid w:val="00CA4D10"/>
    <w:pPr>
      <w:numPr>
        <w:ilvl w:val="1"/>
        <w:numId w:val="1"/>
      </w:numPr>
      <w:spacing w:after="120" w:line="240" w:lineRule="atLeast"/>
    </w:pPr>
    <w:rPr>
      <w:rFonts w:asciiTheme="minorHAnsi" w:eastAsiaTheme="minorHAnsi" w:hAnsiTheme="minorHAnsi" w:cstheme="minorBidi"/>
      <w:kern w:val="18"/>
      <w:sz w:val="18"/>
      <w:szCs w:val="18"/>
      <w:lang w:eastAsia="en-US"/>
    </w:rPr>
  </w:style>
  <w:style w:type="paragraph" w:styleId="ListBullet3">
    <w:name w:val="List Bullet 3"/>
    <w:basedOn w:val="Normal"/>
    <w:uiPriority w:val="10"/>
    <w:qFormat/>
    <w:rsid w:val="00CA4D10"/>
    <w:pPr>
      <w:numPr>
        <w:ilvl w:val="2"/>
        <w:numId w:val="1"/>
      </w:numPr>
      <w:spacing w:after="120" w:line="240" w:lineRule="atLeast"/>
    </w:pPr>
    <w:rPr>
      <w:rFonts w:asciiTheme="minorHAnsi" w:eastAsiaTheme="minorHAnsi" w:hAnsiTheme="minorHAnsi" w:cstheme="minorBidi"/>
      <w:kern w:val="18"/>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pidex.co.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zel.vandermerwe@jupidex.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ia.ngage.co.za" TargetMode="External"/><Relationship Id="rId5" Type="http://schemas.openxmlformats.org/officeDocument/2006/relationships/numbering" Target="numbering.xml"/><Relationship Id="rId15" Type="http://schemas.openxmlformats.org/officeDocument/2006/relationships/hyperlink" Target="http://www.ngage.co.z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FECDA-4DE3-4EC5-8F07-6C4ACF1EA660}">
  <ds:schemaRefs>
    <ds:schemaRef ds:uri="http://schemas.openxmlformats.org/officeDocument/2006/bibliography"/>
  </ds:schemaRefs>
</ds:datastoreItem>
</file>

<file path=customXml/itemProps4.xml><?xml version="1.0" encoding="utf-8"?>
<ds:datastoreItem xmlns:ds="http://schemas.openxmlformats.org/officeDocument/2006/customXml" ds:itemID="{978314E2-489E-4AE7-A940-1D35F6375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5780</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3</cp:revision>
  <cp:lastPrinted>2022-11-28T06:46:00Z</cp:lastPrinted>
  <dcterms:created xsi:type="dcterms:W3CDTF">2022-12-01T09:51:00Z</dcterms:created>
  <dcterms:modified xsi:type="dcterms:W3CDTF">2022-12-01T10:05:00Z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