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1F392"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70C66194" w14:textId="77777777" w:rsidR="00EE2142" w:rsidRDefault="00063885" w:rsidP="00063885">
      <w:pPr>
        <w:spacing w:line="240" w:lineRule="auto"/>
        <w:rPr>
          <w:rFonts w:ascii="Arial" w:hAnsi="Arial" w:cs="Arial"/>
          <w:sz w:val="28"/>
          <w:szCs w:val="28"/>
        </w:rPr>
      </w:pPr>
      <w:r>
        <w:rPr>
          <w:rFonts w:ascii="Arial" w:hAnsi="Arial" w:cs="Arial"/>
          <w:sz w:val="28"/>
          <w:szCs w:val="28"/>
        </w:rPr>
        <w:t>D</w:t>
      </w:r>
      <w:r w:rsidR="009669F9">
        <w:rPr>
          <w:rFonts w:ascii="Arial" w:hAnsi="Arial" w:cs="Arial"/>
          <w:sz w:val="28"/>
          <w:szCs w:val="28"/>
        </w:rPr>
        <w:t>emolition</w:t>
      </w:r>
      <w:r>
        <w:rPr>
          <w:rFonts w:ascii="Arial" w:hAnsi="Arial" w:cs="Arial"/>
          <w:sz w:val="28"/>
          <w:szCs w:val="28"/>
        </w:rPr>
        <w:t xml:space="preserve"> plays a vital role in urban renewal</w:t>
      </w:r>
      <w:r w:rsidR="00600DC3">
        <w:rPr>
          <w:rFonts w:ascii="Arial" w:hAnsi="Arial" w:cs="Arial"/>
          <w:sz w:val="28"/>
          <w:szCs w:val="28"/>
        </w:rPr>
        <w:t xml:space="preserve"> and redevelopment</w:t>
      </w:r>
      <w:bookmarkStart w:id="0" w:name="_Hlk513547771"/>
    </w:p>
    <w:p w14:paraId="5CD8A701" w14:textId="584084E3" w:rsidR="00063885" w:rsidRPr="00EE2142" w:rsidRDefault="00063885" w:rsidP="00063885">
      <w:pPr>
        <w:spacing w:line="240" w:lineRule="auto"/>
        <w:rPr>
          <w:rFonts w:ascii="Arial" w:hAnsi="Arial" w:cs="Arial"/>
          <w:sz w:val="28"/>
          <w:szCs w:val="28"/>
        </w:rPr>
      </w:pPr>
      <w:r>
        <w:rPr>
          <w:rFonts w:cs="Arial"/>
          <w:b/>
        </w:rPr>
        <w:t xml:space="preserve"> </w:t>
      </w:r>
      <w:r w:rsidR="00EE2142">
        <w:rPr>
          <w:rFonts w:cs="Arial"/>
          <w:b/>
        </w:rPr>
        <w:t xml:space="preserve">26 May </w:t>
      </w:r>
      <w:bookmarkStart w:id="1" w:name="_GoBack"/>
      <w:bookmarkEnd w:id="1"/>
      <w:r w:rsidR="00060AE9">
        <w:rPr>
          <w:rFonts w:cs="Arial"/>
          <w:b/>
        </w:rPr>
        <w:t>2021</w:t>
      </w:r>
      <w:r w:rsidR="006547AF" w:rsidRPr="008C0EE9">
        <w:rPr>
          <w:rFonts w:cs="Arial"/>
          <w:b/>
        </w:rPr>
        <w:t>:</w:t>
      </w:r>
      <w:r w:rsidR="00F83A7C">
        <w:rPr>
          <w:rFonts w:cs="Arial"/>
        </w:rPr>
        <w:t xml:space="preserve"> </w:t>
      </w:r>
      <w:r w:rsidRPr="00063885">
        <w:rPr>
          <w:rFonts w:cs="Arial"/>
        </w:rPr>
        <w:t xml:space="preserve">A number of development projects are anticipated to be undertaken by Johannesburg as it strives to upgrade and transform the </w:t>
      </w:r>
      <w:r w:rsidR="009471FF">
        <w:rPr>
          <w:rFonts w:cs="Arial"/>
        </w:rPr>
        <w:t xml:space="preserve">central business district (CBD) </w:t>
      </w:r>
      <w:r w:rsidRPr="00063885">
        <w:rPr>
          <w:rFonts w:cs="Arial"/>
        </w:rPr>
        <w:t xml:space="preserve">and its surroundings, according to </w:t>
      </w:r>
      <w:r w:rsidRPr="009471FF">
        <w:rPr>
          <w:rFonts w:cs="Arial"/>
          <w:b/>
          <w:bCs/>
        </w:rPr>
        <w:t>Tembeka Mhlekwa</w:t>
      </w:r>
      <w:r w:rsidRPr="00063885">
        <w:rPr>
          <w:rFonts w:cs="Arial"/>
        </w:rPr>
        <w:t>, Executive Director for Economic Development.</w:t>
      </w:r>
    </w:p>
    <w:p w14:paraId="7E8BBD55" w14:textId="024012CA" w:rsidR="00063885" w:rsidRPr="00063885" w:rsidRDefault="00063885" w:rsidP="00063885">
      <w:pPr>
        <w:spacing w:line="240" w:lineRule="auto"/>
        <w:rPr>
          <w:rFonts w:cs="Arial"/>
        </w:rPr>
      </w:pPr>
      <w:r w:rsidRPr="00063885">
        <w:rPr>
          <w:rFonts w:cs="Arial"/>
        </w:rPr>
        <w:t>Mhlekwa announced that a key focus will be on the inner city, with plans</w:t>
      </w:r>
      <w:r w:rsidR="009471FF">
        <w:rPr>
          <w:rFonts w:cs="Arial"/>
        </w:rPr>
        <w:t xml:space="preserve"> focusing on </w:t>
      </w:r>
      <w:r w:rsidRPr="00063885">
        <w:rPr>
          <w:rFonts w:cs="Arial"/>
        </w:rPr>
        <w:t>both transformation and housing opportunities. “This will build on the opportunities of the CBD as a dense economic core of the city and tackling issues of fragmented developments, crime, bad buildings and lack of affordable housing.”</w:t>
      </w:r>
    </w:p>
    <w:p w14:paraId="51EB5C44" w14:textId="77F37433" w:rsidR="00063885" w:rsidRPr="00063885" w:rsidRDefault="00063885" w:rsidP="00063885">
      <w:pPr>
        <w:spacing w:line="240" w:lineRule="auto"/>
        <w:rPr>
          <w:rFonts w:cs="Arial"/>
        </w:rPr>
      </w:pPr>
      <w:r w:rsidRPr="00063885">
        <w:rPr>
          <w:rFonts w:cs="Arial"/>
        </w:rPr>
        <w:t xml:space="preserve">As Johannesburg seeks to grow and develop </w:t>
      </w:r>
      <w:r w:rsidR="009471FF">
        <w:rPr>
          <w:rFonts w:cs="Arial"/>
        </w:rPr>
        <w:t xml:space="preserve">its </w:t>
      </w:r>
      <w:r w:rsidRPr="00063885">
        <w:rPr>
          <w:rFonts w:cs="Arial"/>
        </w:rPr>
        <w:t xml:space="preserve">CBD, redundant buildings pose a safety risk if they are beyond their serviceable life. Here in-house specialists from </w:t>
      </w:r>
      <w:hyperlink r:id="rId11" w:history="1">
        <w:r w:rsidRPr="009471FF">
          <w:rPr>
            <w:rStyle w:val="Hyperlink"/>
            <w:rFonts w:cs="Arial"/>
          </w:rPr>
          <w:t>Jet Demolition</w:t>
        </w:r>
      </w:hyperlink>
      <w:r w:rsidRPr="00063885">
        <w:rPr>
          <w:rFonts w:cs="Arial"/>
        </w:rPr>
        <w:t xml:space="preserve"> can assist in all planning and execution of controlled implosions within dense urban environments. This ranges from permitting to implosion design, building preparations, evacuation plans, implosion execution, clean-up and rehabilitation as part of a turnkey demolition solution.</w:t>
      </w:r>
    </w:p>
    <w:p w14:paraId="4D3F763E" w14:textId="4E5D388A" w:rsidR="00063885" w:rsidRPr="00063885" w:rsidRDefault="00063885" w:rsidP="00063885">
      <w:pPr>
        <w:spacing w:line="240" w:lineRule="auto"/>
        <w:rPr>
          <w:rFonts w:cs="Arial"/>
        </w:rPr>
      </w:pPr>
      <w:r w:rsidRPr="00063885">
        <w:rPr>
          <w:rFonts w:cs="Arial"/>
        </w:rPr>
        <w:t xml:space="preserve">One of the most complex demolition projects ever undertaken by Jet Demolition, and the tallest reinforced concrete-frame building </w:t>
      </w:r>
      <w:r w:rsidR="009471FF">
        <w:rPr>
          <w:rFonts w:cs="Arial"/>
        </w:rPr>
        <w:t xml:space="preserve">it has </w:t>
      </w:r>
      <w:r w:rsidRPr="00063885">
        <w:rPr>
          <w:rFonts w:cs="Arial"/>
        </w:rPr>
        <w:t>imploded</w:t>
      </w:r>
      <w:r w:rsidR="009471FF">
        <w:rPr>
          <w:rFonts w:cs="Arial"/>
        </w:rPr>
        <w:t xml:space="preserve"> to date</w:t>
      </w:r>
      <w:r w:rsidRPr="00063885">
        <w:rPr>
          <w:rFonts w:cs="Arial"/>
        </w:rPr>
        <w:t>, was in the Johannesburg CBD, namely the successful implosion of the 108-m-high, 31-storey Bank of Lisbon building on 24 November 2019.</w:t>
      </w:r>
    </w:p>
    <w:p w14:paraId="16A804B0" w14:textId="1769295B" w:rsidR="00063885" w:rsidRPr="00063885" w:rsidRDefault="009471FF" w:rsidP="00063885">
      <w:pPr>
        <w:spacing w:line="240" w:lineRule="auto"/>
        <w:rPr>
          <w:rFonts w:cs="Arial"/>
        </w:rPr>
      </w:pPr>
      <w:r>
        <w:rPr>
          <w:rFonts w:cs="Arial"/>
        </w:rPr>
        <w:t>Here t</w:t>
      </w:r>
      <w:r w:rsidR="00063885" w:rsidRPr="00063885">
        <w:rPr>
          <w:rFonts w:cs="Arial"/>
        </w:rPr>
        <w:t xml:space="preserve">he closest building was only 7.8 m away, revealing the challenges posed by demolition in a dense urban environment. “The height relative to the closest structure, and the very tight constraints of the surroundings, was what made it a very challenging project to get done in the correct manner, without damaging any of the other structures,” comments Jet Demolition Director </w:t>
      </w:r>
      <w:r w:rsidR="00063885" w:rsidRPr="009471FF">
        <w:rPr>
          <w:rFonts w:cs="Arial"/>
          <w:b/>
          <w:bCs/>
        </w:rPr>
        <w:t>Joe Brinkmann</w:t>
      </w:r>
      <w:r w:rsidR="00063885" w:rsidRPr="00063885">
        <w:rPr>
          <w:rFonts w:cs="Arial"/>
        </w:rPr>
        <w:t>.</w:t>
      </w:r>
    </w:p>
    <w:p w14:paraId="46C89773" w14:textId="77777777" w:rsidR="00063885" w:rsidRPr="00063885" w:rsidRDefault="00063885" w:rsidP="00063885">
      <w:pPr>
        <w:spacing w:line="240" w:lineRule="auto"/>
        <w:rPr>
          <w:rFonts w:cs="Arial"/>
        </w:rPr>
      </w:pPr>
      <w:r w:rsidRPr="00063885">
        <w:rPr>
          <w:rFonts w:cs="Arial"/>
        </w:rPr>
        <w:t>Further afield, the demolition specialist successfully completed a three-building implosion project in the Maradu region of Kochi in Kerala in January 2020. This was not only its first project in India, but also the first time that a high-rise building in that country was demolished successfully by means of implosion. All three buildings were located within 1.5 km of each other.</w:t>
      </w:r>
    </w:p>
    <w:p w14:paraId="1866E382" w14:textId="27F608A7" w:rsidR="00063885" w:rsidRPr="00063885" w:rsidRDefault="00063885" w:rsidP="00063885">
      <w:pPr>
        <w:spacing w:line="240" w:lineRule="auto"/>
        <w:rPr>
          <w:rFonts w:cs="Arial"/>
        </w:rPr>
      </w:pPr>
      <w:r w:rsidRPr="00063885">
        <w:rPr>
          <w:rFonts w:cs="Arial"/>
        </w:rPr>
        <w:t xml:space="preserve">Specialising in the heavy industrial and large commercial space, Jet Demolition prides itself on being able to undertake technically-demanding projects that require the highest levels of safety and quality. “We focus on delivering work to international standards within an optimised timeline and to the strictest quality and safety requirements,” Contracts Manager </w:t>
      </w:r>
      <w:r w:rsidRPr="009471FF">
        <w:rPr>
          <w:rFonts w:cs="Arial"/>
          <w:b/>
          <w:bCs/>
        </w:rPr>
        <w:t>Kate Bester</w:t>
      </w:r>
      <w:r w:rsidRPr="00063885">
        <w:rPr>
          <w:rFonts w:cs="Arial"/>
        </w:rPr>
        <w:t xml:space="preserve"> (N. Dip. Civil Engineering</w:t>
      </w:r>
      <w:r w:rsidR="009471FF">
        <w:rPr>
          <w:rFonts w:cs="Arial"/>
        </w:rPr>
        <w:t xml:space="preserve"> - PMP</w:t>
      </w:r>
      <w:r w:rsidRPr="00063885">
        <w:rPr>
          <w:rFonts w:cs="Arial"/>
        </w:rPr>
        <w:t>) comments.</w:t>
      </w:r>
    </w:p>
    <w:p w14:paraId="3E32A5B4" w14:textId="77777777" w:rsidR="00063885" w:rsidRPr="00063885" w:rsidRDefault="00063885" w:rsidP="00063885">
      <w:pPr>
        <w:spacing w:line="240" w:lineRule="auto"/>
        <w:rPr>
          <w:rFonts w:cs="Arial"/>
        </w:rPr>
      </w:pPr>
      <w:r w:rsidRPr="00063885">
        <w:rPr>
          <w:rFonts w:cs="Arial"/>
        </w:rPr>
        <w:t>Over the past nearly 30 years, Jet Demolition has developed a comprehensive Integrated Safety Management Programme. In its annual 2019 NOSA audit, Jet Demolition scored 98.14%, one of the highest achievements internationally in the commercial construction industry.</w:t>
      </w:r>
    </w:p>
    <w:p w14:paraId="241E6574" w14:textId="21FB181E" w:rsidR="000C672E" w:rsidRDefault="00063885" w:rsidP="00063885">
      <w:pPr>
        <w:spacing w:line="240" w:lineRule="auto"/>
        <w:rPr>
          <w:rFonts w:cs="Arial"/>
        </w:rPr>
      </w:pPr>
      <w:r w:rsidRPr="00063885">
        <w:rPr>
          <w:rFonts w:cs="Arial"/>
        </w:rPr>
        <w:t>“At present, the industry is under immense strain, ebbing and flowing somewhat in line with the construction industry. Economic and developmental growth in the construction sector generally leads to large demolition projects, either to make space for new developments, or to retire old infrastructure that is then replaced with new,” concludes Bester.</w:t>
      </w:r>
    </w:p>
    <w:bookmarkEnd w:id="0"/>
    <w:p w14:paraId="3D26CEDC" w14:textId="77777777" w:rsidR="00407E7A" w:rsidRPr="00407E7A" w:rsidRDefault="00407E7A" w:rsidP="00407E7A">
      <w:pPr>
        <w:rPr>
          <w:rFonts w:eastAsia="SimSun" w:cs="Calibri"/>
        </w:rPr>
      </w:pPr>
      <w:r w:rsidRPr="00407E7A">
        <w:rPr>
          <w:rFonts w:eastAsia="Calibri" w:cs="Arial"/>
          <w:b/>
          <w:i/>
          <w:lang w:eastAsia="en-US"/>
        </w:rPr>
        <w:t>Ends</w:t>
      </w:r>
    </w:p>
    <w:p w14:paraId="14DA9ED9"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2"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3" w:history="1">
        <w:r w:rsidRPr="00D34469">
          <w:rPr>
            <w:rStyle w:val="Hyperlink"/>
            <w:rFonts w:eastAsia="Calibri"/>
            <w:lang w:eastAsia="en-US"/>
          </w:rPr>
          <w:t>https://www.linkedin.com/company/jet-demolition-pty-ltd/</w:t>
        </w:r>
      </w:hyperlink>
      <w:r>
        <w:rPr>
          <w:rFonts w:eastAsia="Calibri"/>
          <w:lang w:eastAsia="en-US"/>
        </w:rPr>
        <w:t xml:space="preserve"> </w:t>
      </w:r>
    </w:p>
    <w:p w14:paraId="220CA4E7" w14:textId="77777777" w:rsidR="001126A4" w:rsidRDefault="00266874" w:rsidP="00CA0CEC">
      <w:r w:rsidRPr="00266874">
        <w:rPr>
          <w:rFonts w:eastAsia="Calibri"/>
          <w:b/>
          <w:lang w:eastAsia="en-US"/>
        </w:rPr>
        <w:lastRenderedPageBreak/>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4"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5A1F02FD"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72C29247" w14:textId="77777777"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Pr>
          <w:rFonts w:cs="Calibri"/>
        </w:rPr>
        <w:t>-</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2D729CFD" w14:textId="77777777" w:rsidR="005F1CB4" w:rsidRPr="005F1CB4" w:rsidRDefault="005F1CB4" w:rsidP="005F1CB4">
      <w:pPr>
        <w:rPr>
          <w:rFonts w:cs="Calibri"/>
        </w:rPr>
      </w:pPr>
      <w:r>
        <w:rPr>
          <w:rFonts w:cs="Calibri"/>
        </w:rPr>
        <w:t xml:space="preserve">Jet Demolition is </w:t>
      </w:r>
      <w:r w:rsidRPr="005F1CB4">
        <w:rPr>
          <w:rFonts w:cs="Calibri"/>
        </w:rPr>
        <w:t xml:space="preserve">a technically-based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20FD5EAB" w14:textId="77777777" w:rsidR="005F1CB4" w:rsidRPr="005F1CB4" w:rsidRDefault="005F1CB4" w:rsidP="005F1CB4">
      <w:pPr>
        <w:spacing w:after="0"/>
        <w:rPr>
          <w:b/>
        </w:rPr>
      </w:pPr>
      <w:r w:rsidRPr="005F1CB4">
        <w:rPr>
          <w:rFonts w:cs="Calibri"/>
          <w:b/>
        </w:rPr>
        <w:t>Jet Demolition Contact</w:t>
      </w:r>
    </w:p>
    <w:p w14:paraId="332587E9" w14:textId="77777777" w:rsidR="005F1CB4" w:rsidRDefault="005F1CB4" w:rsidP="005F1CB4">
      <w:pPr>
        <w:spacing w:after="0"/>
        <w:rPr>
          <w:rFonts w:cs="Calibri"/>
        </w:rPr>
      </w:pPr>
      <w:r w:rsidRPr="005F1CB4">
        <w:rPr>
          <w:rFonts w:cs="Calibri"/>
        </w:rPr>
        <w:t xml:space="preserve">Kate Bester </w:t>
      </w:r>
      <w:r>
        <w:rPr>
          <w:rFonts w:cs="Calibri"/>
        </w:rPr>
        <w:t>(</w:t>
      </w:r>
      <w:r w:rsidRPr="005F1CB4">
        <w:rPr>
          <w:rFonts w:cs="Calibri"/>
        </w:rPr>
        <w:t>NDip Civil Engineerin</w:t>
      </w:r>
      <w:r>
        <w:rPr>
          <w:rFonts w:cs="Calibri"/>
        </w:rPr>
        <w:t>g</w:t>
      </w:r>
      <w:r w:rsidR="00060AE9">
        <w:rPr>
          <w:rFonts w:cs="Calibri"/>
        </w:rPr>
        <w:t xml:space="preserve"> - PMP</w:t>
      </w:r>
      <w:r>
        <w:rPr>
          <w:rFonts w:cs="Calibri"/>
        </w:rPr>
        <w:t>)</w:t>
      </w:r>
    </w:p>
    <w:p w14:paraId="41DBBB8E" w14:textId="77777777" w:rsidR="005F1CB4" w:rsidRPr="005F1CB4" w:rsidRDefault="005F1CB4" w:rsidP="005F1CB4">
      <w:pPr>
        <w:spacing w:after="0"/>
        <w:rPr>
          <w:rFonts w:cs="Calibri"/>
        </w:rPr>
      </w:pPr>
      <w:r w:rsidRPr="005F1CB4">
        <w:rPr>
          <w:rFonts w:cs="Calibri"/>
        </w:rPr>
        <w:t>Contracts Manager</w:t>
      </w:r>
    </w:p>
    <w:p w14:paraId="25B6FC1F"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77F2FA50" w14:textId="77777777" w:rsidR="005F1CB4" w:rsidRDefault="005F1CB4" w:rsidP="005F1CB4">
      <w:pPr>
        <w:spacing w:after="0"/>
        <w:rPr>
          <w:rFonts w:cs="Calibri"/>
        </w:rPr>
      </w:pPr>
      <w:r>
        <w:rPr>
          <w:rFonts w:cs="Calibri"/>
        </w:rPr>
        <w:t xml:space="preserve">Cell: </w:t>
      </w:r>
      <w:r w:rsidRPr="005F1CB4">
        <w:rPr>
          <w:rFonts w:cs="Calibri"/>
        </w:rPr>
        <w:t>072 811 5310</w:t>
      </w:r>
    </w:p>
    <w:p w14:paraId="3F79D316" w14:textId="77777777" w:rsidR="005F1CB4" w:rsidRDefault="005F1CB4" w:rsidP="005F1CB4">
      <w:pPr>
        <w:spacing w:after="0"/>
        <w:rPr>
          <w:rFonts w:cs="Calibri"/>
        </w:rPr>
      </w:pPr>
      <w:r>
        <w:rPr>
          <w:rFonts w:cs="Calibri"/>
        </w:rPr>
        <w:t>Email: kate@jetdemolition.co.za</w:t>
      </w:r>
    </w:p>
    <w:p w14:paraId="3FA3CEEE" w14:textId="77777777" w:rsidR="005F1CB4" w:rsidRDefault="005F1CB4" w:rsidP="005F1CB4">
      <w:pPr>
        <w:rPr>
          <w:rFonts w:cs="Calibri"/>
        </w:rPr>
      </w:pPr>
      <w:r>
        <w:rPr>
          <w:rFonts w:cs="Calibri"/>
        </w:rPr>
        <w:t xml:space="preserve">Web: </w:t>
      </w:r>
      <w:hyperlink r:id="rId15" w:history="1">
        <w:r w:rsidRPr="00D91D02">
          <w:rPr>
            <w:rStyle w:val="Hyperlink"/>
            <w:rFonts w:cs="Calibri"/>
          </w:rPr>
          <w:t>www.jetdemolition.co.za</w:t>
        </w:r>
      </w:hyperlink>
    </w:p>
    <w:p w14:paraId="0A46556F" w14:textId="77777777" w:rsidR="005F1CB4" w:rsidRDefault="00F257D4" w:rsidP="005F1CB4">
      <w:pPr>
        <w:spacing w:after="0"/>
        <w:rPr>
          <w:rFonts w:cs="Calibri"/>
        </w:rPr>
      </w:pPr>
      <w:r w:rsidRPr="00266874">
        <w:rPr>
          <w:rFonts w:eastAsia="Calibri"/>
          <w:b/>
          <w:lang w:eastAsia="en-US"/>
        </w:rPr>
        <w:t>Media Contact</w:t>
      </w:r>
    </w:p>
    <w:p w14:paraId="4748360D" w14:textId="0B78CCF3" w:rsidR="005F1CB4" w:rsidRDefault="00F257D4" w:rsidP="005F1CB4">
      <w:pPr>
        <w:spacing w:after="0"/>
        <w:rPr>
          <w:rFonts w:eastAsia="Calibri"/>
          <w:lang w:eastAsia="en-US"/>
        </w:rPr>
      </w:pPr>
      <w:r>
        <w:rPr>
          <w:rFonts w:eastAsia="Calibri"/>
          <w:lang w:eastAsia="en-US"/>
        </w:rPr>
        <w:t>R</w:t>
      </w:r>
      <w:r w:rsidR="002763DB">
        <w:rPr>
          <w:rFonts w:eastAsia="Calibri"/>
          <w:lang w:eastAsia="en-US"/>
        </w:rPr>
        <w:t>achel Mekgwe</w:t>
      </w:r>
    </w:p>
    <w:p w14:paraId="345B4717" w14:textId="2B545B20" w:rsidR="00A17CC3" w:rsidRDefault="00A17CC3" w:rsidP="005F1CB4">
      <w:pPr>
        <w:spacing w:after="0"/>
        <w:rPr>
          <w:rFonts w:cs="Calibri"/>
        </w:rPr>
      </w:pPr>
      <w:r>
        <w:rPr>
          <w:rFonts w:eastAsia="Calibri"/>
          <w:lang w:eastAsia="en-US"/>
        </w:rPr>
        <w:t>Account Executive</w:t>
      </w:r>
    </w:p>
    <w:p w14:paraId="384E6970" w14:textId="77777777" w:rsidR="005F1CB4" w:rsidRDefault="00F257D4" w:rsidP="005F1CB4">
      <w:pPr>
        <w:spacing w:after="0"/>
        <w:rPr>
          <w:rFonts w:cs="Calibri"/>
        </w:rPr>
      </w:pPr>
      <w:r w:rsidRPr="00266874">
        <w:rPr>
          <w:rFonts w:eastAsia="Calibri"/>
          <w:lang w:eastAsia="en-US"/>
        </w:rPr>
        <w:t>NGAGE Public Relations</w:t>
      </w:r>
    </w:p>
    <w:p w14:paraId="332FC9ED" w14:textId="77777777" w:rsidR="005F1CB4" w:rsidRDefault="00F257D4" w:rsidP="005F1CB4">
      <w:pPr>
        <w:spacing w:after="0"/>
        <w:rPr>
          <w:rFonts w:cs="Calibri"/>
        </w:rPr>
      </w:pPr>
      <w:r w:rsidRPr="00266874">
        <w:rPr>
          <w:rFonts w:eastAsia="Calibri"/>
          <w:lang w:eastAsia="en-US"/>
        </w:rPr>
        <w:t>Phone: (011) 867 7763</w:t>
      </w:r>
    </w:p>
    <w:p w14:paraId="4B625393" w14:textId="77777777" w:rsidR="005F1CB4" w:rsidRDefault="00F257D4" w:rsidP="005F1CB4">
      <w:pPr>
        <w:spacing w:after="0"/>
        <w:rPr>
          <w:rFonts w:cs="Calibri"/>
        </w:rPr>
      </w:pPr>
      <w:r w:rsidRPr="00266874">
        <w:rPr>
          <w:rFonts w:eastAsia="Calibri"/>
          <w:lang w:eastAsia="en-US"/>
        </w:rPr>
        <w:t>Fax: 086 512 3352</w:t>
      </w:r>
    </w:p>
    <w:p w14:paraId="162D1D60" w14:textId="77777777" w:rsidR="005F1CB4" w:rsidRDefault="00F257D4" w:rsidP="005F1CB4">
      <w:pPr>
        <w:spacing w:after="0"/>
        <w:rPr>
          <w:rFonts w:cs="Calibri"/>
        </w:rPr>
      </w:pPr>
      <w:r>
        <w:rPr>
          <w:rFonts w:eastAsia="Calibri"/>
          <w:lang w:eastAsia="en-US"/>
        </w:rPr>
        <w:t>Cell: 0</w:t>
      </w:r>
      <w:r w:rsidR="002763DB">
        <w:rPr>
          <w:rFonts w:eastAsia="Calibri"/>
          <w:lang w:eastAsia="en-US"/>
        </w:rPr>
        <w:t>74 212 1422</w:t>
      </w:r>
    </w:p>
    <w:p w14:paraId="5BCC9FB9" w14:textId="77777777" w:rsidR="005F1CB4" w:rsidRDefault="00F257D4" w:rsidP="005F1CB4">
      <w:pPr>
        <w:spacing w:after="0"/>
        <w:rPr>
          <w:rFonts w:cs="Calibri"/>
        </w:rPr>
      </w:pPr>
      <w:r w:rsidRPr="00266874">
        <w:rPr>
          <w:rFonts w:eastAsia="Calibri"/>
          <w:lang w:eastAsia="en-US"/>
        </w:rPr>
        <w:t xml:space="preserve">Email: </w:t>
      </w:r>
      <w:hyperlink r:id="rId16" w:history="1">
        <w:r w:rsidR="002763DB" w:rsidRPr="00517C29">
          <w:rPr>
            <w:rStyle w:val="Hyperlink"/>
            <w:rFonts w:eastAsia="Calibri"/>
            <w:lang w:eastAsia="en-US"/>
          </w:rPr>
          <w:t>rachel@ngage.co.za</w:t>
        </w:r>
      </w:hyperlink>
    </w:p>
    <w:p w14:paraId="541870B8" w14:textId="77777777" w:rsidR="005F1CB4" w:rsidRDefault="00F257D4" w:rsidP="005F1CB4">
      <w:pPr>
        <w:rPr>
          <w:rFonts w:cs="Calibri"/>
        </w:rPr>
      </w:pPr>
      <w:r w:rsidRPr="00266874">
        <w:rPr>
          <w:rFonts w:eastAsia="Calibri"/>
          <w:lang w:eastAsia="en-US"/>
        </w:rPr>
        <w:t xml:space="preserve">Web: </w:t>
      </w:r>
      <w:hyperlink r:id="rId17" w:history="1">
        <w:r w:rsidRPr="00266874">
          <w:rPr>
            <w:rFonts w:eastAsia="Calibri"/>
            <w:color w:val="0563C1"/>
            <w:u w:val="single"/>
            <w:lang w:eastAsia="en-US"/>
          </w:rPr>
          <w:t>www.ngage.co.za</w:t>
        </w:r>
      </w:hyperlink>
    </w:p>
    <w:p w14:paraId="48A92DFE" w14:textId="77777777" w:rsidR="007E4976" w:rsidRPr="00B932A3" w:rsidRDefault="00F257D4" w:rsidP="00356117">
      <w:pPr>
        <w:rPr>
          <w:rFonts w:eastAsia="Calibri"/>
          <w:color w:val="0563C1"/>
          <w:u w:val="single"/>
          <w:lang w:eastAsia="en-US"/>
        </w:rPr>
      </w:pPr>
      <w:r w:rsidRPr="00266874">
        <w:rPr>
          <w:rFonts w:eastAsia="Calibri"/>
          <w:lang w:eastAsia="en-US"/>
        </w:rPr>
        <w:t xml:space="preserve">Browse the </w:t>
      </w:r>
      <w:r w:rsidRPr="00266874">
        <w:rPr>
          <w:rFonts w:eastAsia="Calibri"/>
          <w:b/>
          <w:lang w:eastAsia="en-US"/>
        </w:rPr>
        <w:t>NGAGE Media Zone</w:t>
      </w:r>
      <w:r w:rsidRPr="00266874">
        <w:rPr>
          <w:rFonts w:eastAsia="Calibri"/>
          <w:lang w:eastAsia="en-US"/>
        </w:rPr>
        <w:t xml:space="preserve"> for more client press releases and photographs at </w:t>
      </w:r>
      <w:hyperlink r:id="rId18" w:history="1">
        <w:r w:rsidRPr="00266874">
          <w:rPr>
            <w:rFonts w:eastAsia="Calibri"/>
            <w:color w:val="0563C1"/>
            <w:u w:val="single"/>
            <w:lang w:eastAsia="en-US"/>
          </w:rPr>
          <w:t>http://media.ngage.co.za</w:t>
        </w:r>
      </w:hyperlink>
    </w:p>
    <w:sectPr w:rsidR="007E4976" w:rsidRPr="00B932A3" w:rsidSect="00ED5F5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57162" w14:textId="77777777" w:rsidR="001230D2" w:rsidRDefault="001230D2" w:rsidP="00BF75D6">
      <w:pPr>
        <w:spacing w:after="0" w:line="240" w:lineRule="auto"/>
      </w:pPr>
      <w:r>
        <w:separator/>
      </w:r>
    </w:p>
  </w:endnote>
  <w:endnote w:type="continuationSeparator" w:id="0">
    <w:p w14:paraId="2C941E8A" w14:textId="77777777" w:rsidR="001230D2" w:rsidRDefault="001230D2"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8FDD" w14:textId="77777777" w:rsidR="001230D2" w:rsidRDefault="001230D2" w:rsidP="00BF75D6">
      <w:pPr>
        <w:spacing w:after="0" w:line="240" w:lineRule="auto"/>
      </w:pPr>
      <w:r>
        <w:separator/>
      </w:r>
    </w:p>
  </w:footnote>
  <w:footnote w:type="continuationSeparator" w:id="0">
    <w:p w14:paraId="11C4906B" w14:textId="77777777" w:rsidR="001230D2" w:rsidRDefault="001230D2"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BFF2" w14:textId="77777777" w:rsidR="00EC0DE4" w:rsidRDefault="00EC0DE4" w:rsidP="00EC0D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156"/>
    <w:rsid w:val="00003E22"/>
    <w:rsid w:val="000049A4"/>
    <w:rsid w:val="00007819"/>
    <w:rsid w:val="0001294B"/>
    <w:rsid w:val="00012F7B"/>
    <w:rsid w:val="000150FD"/>
    <w:rsid w:val="00020771"/>
    <w:rsid w:val="00023053"/>
    <w:rsid w:val="00027F2F"/>
    <w:rsid w:val="0003552F"/>
    <w:rsid w:val="000409A5"/>
    <w:rsid w:val="00046CCB"/>
    <w:rsid w:val="00047DE4"/>
    <w:rsid w:val="000519DA"/>
    <w:rsid w:val="00055D26"/>
    <w:rsid w:val="00060AE9"/>
    <w:rsid w:val="00061A43"/>
    <w:rsid w:val="0006354E"/>
    <w:rsid w:val="00063885"/>
    <w:rsid w:val="00066139"/>
    <w:rsid w:val="00072A95"/>
    <w:rsid w:val="00073C50"/>
    <w:rsid w:val="00074E77"/>
    <w:rsid w:val="00075A0A"/>
    <w:rsid w:val="000807F2"/>
    <w:rsid w:val="0008508D"/>
    <w:rsid w:val="00085846"/>
    <w:rsid w:val="00092BD5"/>
    <w:rsid w:val="00093205"/>
    <w:rsid w:val="00097885"/>
    <w:rsid w:val="000A0264"/>
    <w:rsid w:val="000A0E3A"/>
    <w:rsid w:val="000A1A0E"/>
    <w:rsid w:val="000A491A"/>
    <w:rsid w:val="000B6233"/>
    <w:rsid w:val="000C06D9"/>
    <w:rsid w:val="000C0910"/>
    <w:rsid w:val="000C672E"/>
    <w:rsid w:val="000C6B9A"/>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6608"/>
    <w:rsid w:val="00116D7D"/>
    <w:rsid w:val="001212CF"/>
    <w:rsid w:val="001230D2"/>
    <w:rsid w:val="00124A55"/>
    <w:rsid w:val="001309DC"/>
    <w:rsid w:val="00132A63"/>
    <w:rsid w:val="0013451F"/>
    <w:rsid w:val="00154CEE"/>
    <w:rsid w:val="00156E27"/>
    <w:rsid w:val="001575AC"/>
    <w:rsid w:val="00160AEB"/>
    <w:rsid w:val="00164B66"/>
    <w:rsid w:val="00170489"/>
    <w:rsid w:val="001705D3"/>
    <w:rsid w:val="001718B4"/>
    <w:rsid w:val="00172DEA"/>
    <w:rsid w:val="00177254"/>
    <w:rsid w:val="00186411"/>
    <w:rsid w:val="001906EC"/>
    <w:rsid w:val="00195CBC"/>
    <w:rsid w:val="001A2520"/>
    <w:rsid w:val="001A2696"/>
    <w:rsid w:val="001A3E76"/>
    <w:rsid w:val="001A3EAD"/>
    <w:rsid w:val="001A66EE"/>
    <w:rsid w:val="001A6E88"/>
    <w:rsid w:val="001B2DCB"/>
    <w:rsid w:val="001B5D6D"/>
    <w:rsid w:val="001C09A0"/>
    <w:rsid w:val="001C36FA"/>
    <w:rsid w:val="001D5DA6"/>
    <w:rsid w:val="001D6A7E"/>
    <w:rsid w:val="001E2080"/>
    <w:rsid w:val="001E59ED"/>
    <w:rsid w:val="001F04F9"/>
    <w:rsid w:val="001F349B"/>
    <w:rsid w:val="001F5E1D"/>
    <w:rsid w:val="001F715C"/>
    <w:rsid w:val="001F78A2"/>
    <w:rsid w:val="0020007D"/>
    <w:rsid w:val="002031D4"/>
    <w:rsid w:val="00223790"/>
    <w:rsid w:val="002239A8"/>
    <w:rsid w:val="00223D07"/>
    <w:rsid w:val="00230DFE"/>
    <w:rsid w:val="00231E92"/>
    <w:rsid w:val="00233749"/>
    <w:rsid w:val="0023545B"/>
    <w:rsid w:val="002366F9"/>
    <w:rsid w:val="00236D97"/>
    <w:rsid w:val="00237552"/>
    <w:rsid w:val="00245A8E"/>
    <w:rsid w:val="00253CBC"/>
    <w:rsid w:val="002547C8"/>
    <w:rsid w:val="00254B4B"/>
    <w:rsid w:val="002615F1"/>
    <w:rsid w:val="00261E00"/>
    <w:rsid w:val="00266874"/>
    <w:rsid w:val="00271727"/>
    <w:rsid w:val="00274196"/>
    <w:rsid w:val="002763DB"/>
    <w:rsid w:val="00282990"/>
    <w:rsid w:val="00284E66"/>
    <w:rsid w:val="00286EC4"/>
    <w:rsid w:val="00294260"/>
    <w:rsid w:val="002A07FB"/>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F39EB"/>
    <w:rsid w:val="002F507D"/>
    <w:rsid w:val="002F5958"/>
    <w:rsid w:val="002F7E89"/>
    <w:rsid w:val="00306305"/>
    <w:rsid w:val="00307201"/>
    <w:rsid w:val="00310045"/>
    <w:rsid w:val="00310574"/>
    <w:rsid w:val="003129CC"/>
    <w:rsid w:val="003130B4"/>
    <w:rsid w:val="00320F26"/>
    <w:rsid w:val="00320FE5"/>
    <w:rsid w:val="00324519"/>
    <w:rsid w:val="003268DC"/>
    <w:rsid w:val="003275F8"/>
    <w:rsid w:val="003279B6"/>
    <w:rsid w:val="00333052"/>
    <w:rsid w:val="00337370"/>
    <w:rsid w:val="00342EB5"/>
    <w:rsid w:val="003500D5"/>
    <w:rsid w:val="00352CBB"/>
    <w:rsid w:val="00356117"/>
    <w:rsid w:val="00361E29"/>
    <w:rsid w:val="00365E55"/>
    <w:rsid w:val="00366ED0"/>
    <w:rsid w:val="00372C7E"/>
    <w:rsid w:val="0037537F"/>
    <w:rsid w:val="00376F4B"/>
    <w:rsid w:val="00382BA9"/>
    <w:rsid w:val="00393E8D"/>
    <w:rsid w:val="003970AE"/>
    <w:rsid w:val="00397EB8"/>
    <w:rsid w:val="003A45B5"/>
    <w:rsid w:val="003A57DE"/>
    <w:rsid w:val="003A5B0E"/>
    <w:rsid w:val="003A5F3B"/>
    <w:rsid w:val="003A6C72"/>
    <w:rsid w:val="003B27C9"/>
    <w:rsid w:val="003B3446"/>
    <w:rsid w:val="003C150B"/>
    <w:rsid w:val="003C3EDB"/>
    <w:rsid w:val="003C4EDF"/>
    <w:rsid w:val="003C5C74"/>
    <w:rsid w:val="003C6605"/>
    <w:rsid w:val="003D09DB"/>
    <w:rsid w:val="003D3F4C"/>
    <w:rsid w:val="003D50B1"/>
    <w:rsid w:val="003E3BED"/>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1A33"/>
    <w:rsid w:val="004375E0"/>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A77B0"/>
    <w:rsid w:val="004B04B8"/>
    <w:rsid w:val="004B206E"/>
    <w:rsid w:val="004B4895"/>
    <w:rsid w:val="004C2AED"/>
    <w:rsid w:val="004C3D67"/>
    <w:rsid w:val="004C5000"/>
    <w:rsid w:val="004C57AD"/>
    <w:rsid w:val="004C6A66"/>
    <w:rsid w:val="004D1693"/>
    <w:rsid w:val="004D2C11"/>
    <w:rsid w:val="004E5A4E"/>
    <w:rsid w:val="004E618A"/>
    <w:rsid w:val="004E691D"/>
    <w:rsid w:val="004F132A"/>
    <w:rsid w:val="004F1B7B"/>
    <w:rsid w:val="004F2DE6"/>
    <w:rsid w:val="004F3EC9"/>
    <w:rsid w:val="005019A2"/>
    <w:rsid w:val="00502312"/>
    <w:rsid w:val="00504D90"/>
    <w:rsid w:val="00511234"/>
    <w:rsid w:val="0051337F"/>
    <w:rsid w:val="00513757"/>
    <w:rsid w:val="00514D3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C0A"/>
    <w:rsid w:val="005B2C1B"/>
    <w:rsid w:val="005B484A"/>
    <w:rsid w:val="005B5430"/>
    <w:rsid w:val="005B6980"/>
    <w:rsid w:val="005B7FCB"/>
    <w:rsid w:val="005C0375"/>
    <w:rsid w:val="005C1CD5"/>
    <w:rsid w:val="005C32AC"/>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5514"/>
    <w:rsid w:val="005E761B"/>
    <w:rsid w:val="005E76E0"/>
    <w:rsid w:val="005F1CB4"/>
    <w:rsid w:val="005F54DC"/>
    <w:rsid w:val="00600DC3"/>
    <w:rsid w:val="006013C9"/>
    <w:rsid w:val="00604C9D"/>
    <w:rsid w:val="006052FC"/>
    <w:rsid w:val="00605EA8"/>
    <w:rsid w:val="006103B6"/>
    <w:rsid w:val="00617DD8"/>
    <w:rsid w:val="00630E53"/>
    <w:rsid w:val="00631500"/>
    <w:rsid w:val="0063186A"/>
    <w:rsid w:val="00631C57"/>
    <w:rsid w:val="00634139"/>
    <w:rsid w:val="00634AE0"/>
    <w:rsid w:val="00637CAA"/>
    <w:rsid w:val="00647C01"/>
    <w:rsid w:val="00651E23"/>
    <w:rsid w:val="00652E6E"/>
    <w:rsid w:val="006547AF"/>
    <w:rsid w:val="00654E4C"/>
    <w:rsid w:val="00660C3B"/>
    <w:rsid w:val="00661C37"/>
    <w:rsid w:val="00661FE1"/>
    <w:rsid w:val="006637F5"/>
    <w:rsid w:val="006642E3"/>
    <w:rsid w:val="0067229F"/>
    <w:rsid w:val="00673AD2"/>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48C0"/>
    <w:rsid w:val="006F6445"/>
    <w:rsid w:val="00700A85"/>
    <w:rsid w:val="007015DB"/>
    <w:rsid w:val="00702E00"/>
    <w:rsid w:val="00704807"/>
    <w:rsid w:val="00705939"/>
    <w:rsid w:val="0070770A"/>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612C3"/>
    <w:rsid w:val="00762007"/>
    <w:rsid w:val="00764D27"/>
    <w:rsid w:val="0076692A"/>
    <w:rsid w:val="00770AF8"/>
    <w:rsid w:val="0077688C"/>
    <w:rsid w:val="00780BD2"/>
    <w:rsid w:val="0078449E"/>
    <w:rsid w:val="0078478A"/>
    <w:rsid w:val="00784C71"/>
    <w:rsid w:val="00786A06"/>
    <w:rsid w:val="00790079"/>
    <w:rsid w:val="007902A1"/>
    <w:rsid w:val="007907E6"/>
    <w:rsid w:val="00797F24"/>
    <w:rsid w:val="007A18F5"/>
    <w:rsid w:val="007A21C3"/>
    <w:rsid w:val="007A517A"/>
    <w:rsid w:val="007A7B80"/>
    <w:rsid w:val="007B2D5F"/>
    <w:rsid w:val="007B31B8"/>
    <w:rsid w:val="007B5901"/>
    <w:rsid w:val="007B6825"/>
    <w:rsid w:val="007B7355"/>
    <w:rsid w:val="007C12DB"/>
    <w:rsid w:val="007D5358"/>
    <w:rsid w:val="007D76DD"/>
    <w:rsid w:val="007E3370"/>
    <w:rsid w:val="007E4976"/>
    <w:rsid w:val="007E4E6E"/>
    <w:rsid w:val="007F3A9B"/>
    <w:rsid w:val="00801CBB"/>
    <w:rsid w:val="008064BA"/>
    <w:rsid w:val="00806635"/>
    <w:rsid w:val="008176D4"/>
    <w:rsid w:val="00821D71"/>
    <w:rsid w:val="00823606"/>
    <w:rsid w:val="0082665C"/>
    <w:rsid w:val="00830010"/>
    <w:rsid w:val="00831E33"/>
    <w:rsid w:val="008329C0"/>
    <w:rsid w:val="0083505E"/>
    <w:rsid w:val="008377D1"/>
    <w:rsid w:val="00841786"/>
    <w:rsid w:val="00850DF8"/>
    <w:rsid w:val="00856830"/>
    <w:rsid w:val="00860484"/>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40342"/>
    <w:rsid w:val="00940373"/>
    <w:rsid w:val="00942CAE"/>
    <w:rsid w:val="009457D5"/>
    <w:rsid w:val="009471FF"/>
    <w:rsid w:val="00950D3E"/>
    <w:rsid w:val="00952C78"/>
    <w:rsid w:val="009538C1"/>
    <w:rsid w:val="00955A3C"/>
    <w:rsid w:val="009562B6"/>
    <w:rsid w:val="0095697A"/>
    <w:rsid w:val="00956EEE"/>
    <w:rsid w:val="0096228E"/>
    <w:rsid w:val="009628BF"/>
    <w:rsid w:val="00965699"/>
    <w:rsid w:val="00965C86"/>
    <w:rsid w:val="00965F2F"/>
    <w:rsid w:val="009669F9"/>
    <w:rsid w:val="009702F9"/>
    <w:rsid w:val="00971159"/>
    <w:rsid w:val="0097228B"/>
    <w:rsid w:val="00973781"/>
    <w:rsid w:val="0097418C"/>
    <w:rsid w:val="009757DA"/>
    <w:rsid w:val="00980A99"/>
    <w:rsid w:val="009843B8"/>
    <w:rsid w:val="00985B86"/>
    <w:rsid w:val="0099068E"/>
    <w:rsid w:val="009917A8"/>
    <w:rsid w:val="00993B43"/>
    <w:rsid w:val="009953EB"/>
    <w:rsid w:val="00997EBA"/>
    <w:rsid w:val="009A1345"/>
    <w:rsid w:val="009A33D1"/>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4229"/>
    <w:rsid w:val="009F6511"/>
    <w:rsid w:val="00A02039"/>
    <w:rsid w:val="00A029B1"/>
    <w:rsid w:val="00A056DD"/>
    <w:rsid w:val="00A102A7"/>
    <w:rsid w:val="00A103F1"/>
    <w:rsid w:val="00A10D96"/>
    <w:rsid w:val="00A16BE3"/>
    <w:rsid w:val="00A17CC3"/>
    <w:rsid w:val="00A220E9"/>
    <w:rsid w:val="00A2246D"/>
    <w:rsid w:val="00A2390C"/>
    <w:rsid w:val="00A247C5"/>
    <w:rsid w:val="00A25ED5"/>
    <w:rsid w:val="00A31EA2"/>
    <w:rsid w:val="00A342AB"/>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57D1"/>
    <w:rsid w:val="00AB156E"/>
    <w:rsid w:val="00AB2657"/>
    <w:rsid w:val="00AC28D0"/>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69AC"/>
    <w:rsid w:val="00B210F5"/>
    <w:rsid w:val="00B213DF"/>
    <w:rsid w:val="00B2399C"/>
    <w:rsid w:val="00B271AB"/>
    <w:rsid w:val="00B31B6B"/>
    <w:rsid w:val="00B32A4C"/>
    <w:rsid w:val="00B349C6"/>
    <w:rsid w:val="00B37057"/>
    <w:rsid w:val="00B55252"/>
    <w:rsid w:val="00B55391"/>
    <w:rsid w:val="00B65F0B"/>
    <w:rsid w:val="00B66D36"/>
    <w:rsid w:val="00B75E2C"/>
    <w:rsid w:val="00B83284"/>
    <w:rsid w:val="00B85457"/>
    <w:rsid w:val="00B91AC4"/>
    <w:rsid w:val="00B9235B"/>
    <w:rsid w:val="00B932A3"/>
    <w:rsid w:val="00B973C3"/>
    <w:rsid w:val="00B97B9B"/>
    <w:rsid w:val="00BB3AB8"/>
    <w:rsid w:val="00BC16B9"/>
    <w:rsid w:val="00BC415D"/>
    <w:rsid w:val="00BC47CE"/>
    <w:rsid w:val="00BC6581"/>
    <w:rsid w:val="00BD3752"/>
    <w:rsid w:val="00BD433F"/>
    <w:rsid w:val="00BD7FBA"/>
    <w:rsid w:val="00BE2E0C"/>
    <w:rsid w:val="00BE412A"/>
    <w:rsid w:val="00BF0D6B"/>
    <w:rsid w:val="00BF517B"/>
    <w:rsid w:val="00BF75D6"/>
    <w:rsid w:val="00C014AF"/>
    <w:rsid w:val="00C10171"/>
    <w:rsid w:val="00C21E26"/>
    <w:rsid w:val="00C22818"/>
    <w:rsid w:val="00C32D94"/>
    <w:rsid w:val="00C371BD"/>
    <w:rsid w:val="00C41CF0"/>
    <w:rsid w:val="00C557A0"/>
    <w:rsid w:val="00C659FD"/>
    <w:rsid w:val="00C662DF"/>
    <w:rsid w:val="00C734E4"/>
    <w:rsid w:val="00C767D1"/>
    <w:rsid w:val="00C776D5"/>
    <w:rsid w:val="00C830E2"/>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64EF"/>
    <w:rsid w:val="00CD70EE"/>
    <w:rsid w:val="00CE3F98"/>
    <w:rsid w:val="00CE465D"/>
    <w:rsid w:val="00CE54AC"/>
    <w:rsid w:val="00CE5C7D"/>
    <w:rsid w:val="00CE5CC3"/>
    <w:rsid w:val="00CE74FA"/>
    <w:rsid w:val="00CF01B5"/>
    <w:rsid w:val="00CF2630"/>
    <w:rsid w:val="00CF5D15"/>
    <w:rsid w:val="00D07E95"/>
    <w:rsid w:val="00D11DEB"/>
    <w:rsid w:val="00D14DA6"/>
    <w:rsid w:val="00D15F06"/>
    <w:rsid w:val="00D1618C"/>
    <w:rsid w:val="00D21740"/>
    <w:rsid w:val="00D26830"/>
    <w:rsid w:val="00D27C75"/>
    <w:rsid w:val="00D27F34"/>
    <w:rsid w:val="00D3719F"/>
    <w:rsid w:val="00D42452"/>
    <w:rsid w:val="00D4439B"/>
    <w:rsid w:val="00D44EA6"/>
    <w:rsid w:val="00D454AC"/>
    <w:rsid w:val="00D55FCE"/>
    <w:rsid w:val="00D60153"/>
    <w:rsid w:val="00D610AA"/>
    <w:rsid w:val="00D612B7"/>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388F"/>
    <w:rsid w:val="00DC532B"/>
    <w:rsid w:val="00DC7B50"/>
    <w:rsid w:val="00DD4BFD"/>
    <w:rsid w:val="00DD758A"/>
    <w:rsid w:val="00DE7027"/>
    <w:rsid w:val="00DE7F6E"/>
    <w:rsid w:val="00E00DB7"/>
    <w:rsid w:val="00E0631B"/>
    <w:rsid w:val="00E066CC"/>
    <w:rsid w:val="00E11AD1"/>
    <w:rsid w:val="00E154D8"/>
    <w:rsid w:val="00E15C8C"/>
    <w:rsid w:val="00E164DD"/>
    <w:rsid w:val="00E16DDA"/>
    <w:rsid w:val="00E22817"/>
    <w:rsid w:val="00E23062"/>
    <w:rsid w:val="00E2591E"/>
    <w:rsid w:val="00E2794B"/>
    <w:rsid w:val="00E30BEB"/>
    <w:rsid w:val="00E3137D"/>
    <w:rsid w:val="00E3380E"/>
    <w:rsid w:val="00E35CBF"/>
    <w:rsid w:val="00E369E0"/>
    <w:rsid w:val="00E40D03"/>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42"/>
    <w:rsid w:val="00EE21C7"/>
    <w:rsid w:val="00EE2B8C"/>
    <w:rsid w:val="00EE7D83"/>
    <w:rsid w:val="00EF0C10"/>
    <w:rsid w:val="00EF18BC"/>
    <w:rsid w:val="00EF2067"/>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295B"/>
    <w:rsid w:val="00F6448D"/>
    <w:rsid w:val="00F644A8"/>
    <w:rsid w:val="00F64A9B"/>
    <w:rsid w:val="00F65202"/>
    <w:rsid w:val="00F652F2"/>
    <w:rsid w:val="00F66102"/>
    <w:rsid w:val="00F76BD6"/>
    <w:rsid w:val="00F77DDB"/>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1AE1"/>
  <w15:chartTrackingRefBased/>
  <w15:docId w15:val="{BA06EAFE-0A68-46DD-AE4D-AE586C00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customStyle="1" w:styleId="UnresolvedMention">
    <w:name w:val="Unresolved Mention"/>
    <w:basedOn w:val="DefaultParagraphFont"/>
    <w:uiPriority w:val="99"/>
    <w:semiHidden/>
    <w:unhideWhenUsed/>
    <w:rsid w:val="00947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jet-demolition-pty-ltd/"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JetDemolition/?ref=br_rs"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5" Type="http://schemas.openxmlformats.org/officeDocument/2006/relationships/numbering" Target="numbering.xml"/><Relationship Id="rId15" Type="http://schemas.openxmlformats.org/officeDocument/2006/relationships/hyperlink" Target="http://www.jetdemolition.co.z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2.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253-5A0D-4658-8B49-E619CA76D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7AD3D-3385-4764-8C69-29864880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5367</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4</cp:revision>
  <cp:lastPrinted>2020-03-10T13:31:00Z</cp:lastPrinted>
  <dcterms:created xsi:type="dcterms:W3CDTF">2021-05-21T10:01:00Z</dcterms:created>
  <dcterms:modified xsi:type="dcterms:W3CDTF">2021-05-26T09:54:00Z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ies>
</file>