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0" w:type="dxa"/>
        <w:tblCellMar>
          <w:left w:w="70" w:type="dxa"/>
          <w:right w:w="70" w:type="dxa"/>
        </w:tblCellMar>
        <w:tblLook w:val="0000"/>
      </w:tblPr>
      <w:tblGrid>
        <w:gridCol w:w="7630"/>
        <w:gridCol w:w="2520"/>
      </w:tblGrid>
      <w:tr w:rsidR="00EB0B51" w:rsidTr="007A6FE1">
        <w:tc>
          <w:tcPr>
            <w:tcW w:w="7630" w:type="dxa"/>
          </w:tcPr>
          <w:p w:rsidR="00EB0B51" w:rsidRDefault="00EB0B51" w:rsidP="007A6FE1">
            <w:pPr>
              <w:spacing w:line="360" w:lineRule="auto"/>
              <w:jc w:val="center"/>
              <w:rPr>
                <w:b/>
                <w:bCs/>
              </w:rPr>
            </w:pPr>
          </w:p>
          <w:p w:rsidR="00EB0B51" w:rsidRDefault="00624F49" w:rsidP="007A6FE1">
            <w:pPr>
              <w:pStyle w:val="Heading4"/>
              <w:spacing w:line="360" w:lineRule="auto"/>
            </w:pPr>
            <w:r>
              <w:t xml:space="preserve">Press </w:t>
            </w:r>
            <w:r w:rsidR="00EB0B51">
              <w:t>information</w:t>
            </w:r>
          </w:p>
          <w:p w:rsidR="00EB0B51" w:rsidRDefault="00EB0B51" w:rsidP="007A6FE1">
            <w:pPr>
              <w:pStyle w:val="Heading4"/>
              <w:spacing w:line="360" w:lineRule="auto"/>
            </w:pPr>
            <w:r>
              <w:t>Press Release</w:t>
            </w:r>
          </w:p>
        </w:tc>
        <w:tc>
          <w:tcPr>
            <w:tcW w:w="2520" w:type="dxa"/>
          </w:tcPr>
          <w:p w:rsidR="00EB0B51" w:rsidRDefault="00EB0B51" w:rsidP="007A6FE1">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5" cstate="print"/>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EB0B51" w:rsidRDefault="00EB0B51" w:rsidP="00040461">
      <w:pPr>
        <w:tabs>
          <w:tab w:val="left" w:pos="6960"/>
        </w:tabs>
        <w:spacing w:line="276" w:lineRule="auto"/>
        <w:rPr>
          <w:rFonts w:eastAsia="Times New Roman" w:cs="Times New Roman"/>
          <w:lang w:eastAsia="en-ZA"/>
        </w:rPr>
      </w:pPr>
    </w:p>
    <w:p w:rsidR="00EE208F" w:rsidRDefault="00EE208F" w:rsidP="00040461">
      <w:pPr>
        <w:spacing w:line="276" w:lineRule="auto"/>
        <w:rPr>
          <w:rFonts w:ascii="Arial" w:hAnsi="Arial" w:cs="Arial"/>
          <w:b/>
          <w:sz w:val="32"/>
          <w:szCs w:val="32"/>
        </w:rPr>
      </w:pPr>
      <w:r w:rsidRPr="00EE208F">
        <w:rPr>
          <w:rFonts w:ascii="Arial" w:hAnsi="Arial" w:cs="Arial"/>
          <w:b/>
          <w:sz w:val="32"/>
          <w:szCs w:val="32"/>
        </w:rPr>
        <w:t xml:space="preserve">Moulding a successful partnership </w:t>
      </w:r>
    </w:p>
    <w:p w:rsidR="00EE208F" w:rsidRDefault="009A3082" w:rsidP="00794075">
      <w:pPr>
        <w:spacing w:line="276" w:lineRule="auto"/>
        <w:rPr>
          <w:rFonts w:ascii="Arial" w:hAnsi="Arial" w:cs="Arial"/>
          <w:i/>
          <w:iCs/>
          <w:color w:val="000000"/>
        </w:rPr>
      </w:pPr>
      <w:r>
        <w:rPr>
          <w:rFonts w:ascii="Arial" w:hAnsi="Arial" w:cs="Arial"/>
          <w:i/>
          <w:iCs/>
          <w:color w:val="000000"/>
        </w:rPr>
        <w:t>19 November</w:t>
      </w:r>
      <w:r w:rsidR="00EE208F" w:rsidRPr="00EE208F">
        <w:rPr>
          <w:rFonts w:ascii="Arial" w:hAnsi="Arial" w:cs="Arial"/>
          <w:i/>
          <w:iCs/>
          <w:color w:val="000000"/>
        </w:rPr>
        <w:t xml:space="preserve">, 2014: Internationally-recognised pulp </w:t>
      </w:r>
      <w:r w:rsidR="001B117C">
        <w:rPr>
          <w:rFonts w:ascii="Arial" w:hAnsi="Arial" w:cs="Arial"/>
          <w:i/>
          <w:iCs/>
          <w:color w:val="000000"/>
        </w:rPr>
        <w:t xml:space="preserve">fibre </w:t>
      </w:r>
      <w:r w:rsidR="00EE208F" w:rsidRPr="00EE208F">
        <w:rPr>
          <w:rFonts w:ascii="Arial" w:hAnsi="Arial" w:cs="Arial"/>
          <w:i/>
          <w:iCs/>
          <w:color w:val="000000"/>
        </w:rPr>
        <w:t>moulding machinery design and production specialist</w:t>
      </w:r>
      <w:r w:rsidR="001B2193">
        <w:rPr>
          <w:rFonts w:ascii="Arial" w:hAnsi="Arial" w:cs="Arial"/>
          <w:i/>
          <w:iCs/>
          <w:color w:val="000000"/>
        </w:rPr>
        <w:t>,</w:t>
      </w:r>
      <w:r w:rsidR="00EE208F" w:rsidRPr="00EE208F">
        <w:rPr>
          <w:rFonts w:ascii="Arial" w:hAnsi="Arial" w:cs="Arial"/>
          <w:i/>
          <w:iCs/>
          <w:color w:val="000000"/>
        </w:rPr>
        <w:t xml:space="preserve"> Southern Pulp Machinery (SPM)</w:t>
      </w:r>
      <w:r w:rsidR="001B2193">
        <w:rPr>
          <w:rFonts w:ascii="Arial" w:hAnsi="Arial" w:cs="Arial"/>
          <w:i/>
          <w:iCs/>
          <w:color w:val="000000"/>
        </w:rPr>
        <w:t>,</w:t>
      </w:r>
      <w:r w:rsidR="00EE208F" w:rsidRPr="00EE208F">
        <w:rPr>
          <w:rFonts w:ascii="Arial" w:hAnsi="Arial" w:cs="Arial"/>
          <w:i/>
          <w:iCs/>
          <w:color w:val="000000"/>
        </w:rPr>
        <w:t xml:space="preserve"> continues to maintain its reputation as a market leader</w:t>
      </w:r>
      <w:r w:rsidR="001B2193">
        <w:rPr>
          <w:rFonts w:ascii="Arial" w:hAnsi="Arial" w:cs="Arial"/>
          <w:i/>
          <w:iCs/>
          <w:color w:val="000000"/>
        </w:rPr>
        <w:t>,</w:t>
      </w:r>
      <w:r w:rsidR="00EE208F" w:rsidRPr="00EE208F">
        <w:rPr>
          <w:rFonts w:ascii="Arial" w:hAnsi="Arial" w:cs="Arial"/>
          <w:i/>
          <w:iCs/>
          <w:color w:val="000000"/>
        </w:rPr>
        <w:t xml:space="preserve"> by making use of the highest quality components across its production line.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Cape Town-based SPM boasts an installation footprint that spans across Africa, Asia, Europe, North America and the Middle East. SPM plant engineer</w:t>
      </w:r>
      <w:r w:rsidR="001B2193">
        <w:rPr>
          <w:rFonts w:ascii="Arial" w:hAnsi="Arial" w:cs="Arial"/>
          <w:iCs/>
          <w:color w:val="000000"/>
          <w:sz w:val="24"/>
          <w:szCs w:val="24"/>
        </w:rPr>
        <w:t>,</w:t>
      </w:r>
      <w:r w:rsidR="00030DAF">
        <w:rPr>
          <w:rFonts w:ascii="Arial" w:hAnsi="Arial" w:cs="Arial"/>
          <w:iCs/>
          <w:color w:val="000000"/>
          <w:sz w:val="24"/>
          <w:szCs w:val="24"/>
        </w:rPr>
        <w:t xml:space="preserve"> </w:t>
      </w:r>
      <w:r w:rsidRPr="005B6B7B">
        <w:rPr>
          <w:rFonts w:ascii="Arial" w:hAnsi="Arial" w:cs="Arial"/>
          <w:b/>
          <w:iCs/>
          <w:color w:val="000000"/>
          <w:sz w:val="24"/>
          <w:szCs w:val="24"/>
        </w:rPr>
        <w:t>Manfred Habeck</w:t>
      </w:r>
      <w:r w:rsidR="001B2193" w:rsidRPr="005B6B7B">
        <w:rPr>
          <w:rFonts w:ascii="Arial" w:hAnsi="Arial" w:cs="Arial"/>
          <w:b/>
          <w:iCs/>
          <w:color w:val="000000"/>
          <w:sz w:val="24"/>
          <w:szCs w:val="24"/>
        </w:rPr>
        <w:t>,</w:t>
      </w:r>
      <w:r w:rsidR="00030DAF">
        <w:rPr>
          <w:rFonts w:ascii="Arial" w:hAnsi="Arial" w:cs="Arial"/>
          <w:b/>
          <w:iCs/>
          <w:color w:val="000000"/>
          <w:sz w:val="24"/>
          <w:szCs w:val="24"/>
        </w:rPr>
        <w:t xml:space="preserve"> </w:t>
      </w:r>
      <w:r w:rsidRPr="00EE208F">
        <w:rPr>
          <w:rFonts w:ascii="Arial" w:hAnsi="Arial" w:cs="Arial"/>
          <w:iCs/>
          <w:color w:val="000000"/>
          <w:sz w:val="24"/>
          <w:szCs w:val="24"/>
        </w:rPr>
        <w:t xml:space="preserve">indicates that there has been consistent growth in demand for the company’s range of </w:t>
      </w:r>
      <w:r w:rsidR="001B117C">
        <w:rPr>
          <w:rFonts w:ascii="Arial" w:hAnsi="Arial" w:cs="Arial"/>
          <w:iCs/>
          <w:color w:val="000000"/>
          <w:sz w:val="24"/>
          <w:szCs w:val="24"/>
        </w:rPr>
        <w:t xml:space="preserve">moulded fibre </w:t>
      </w:r>
      <w:r>
        <w:rPr>
          <w:rFonts w:ascii="Arial" w:hAnsi="Arial" w:cs="Arial"/>
          <w:iCs/>
          <w:color w:val="000000"/>
          <w:sz w:val="24"/>
          <w:szCs w:val="24"/>
        </w:rPr>
        <w:t>machinery – a trend</w:t>
      </w:r>
      <w:r w:rsidRPr="00EE208F">
        <w:rPr>
          <w:rFonts w:ascii="Arial" w:hAnsi="Arial" w:cs="Arial"/>
          <w:iCs/>
          <w:color w:val="000000"/>
          <w:sz w:val="24"/>
          <w:szCs w:val="24"/>
        </w:rPr>
        <w:t xml:space="preserve"> he attributes to superior quality</w:t>
      </w:r>
      <w:r w:rsidR="001B117C">
        <w:rPr>
          <w:rFonts w:ascii="Arial" w:hAnsi="Arial" w:cs="Arial"/>
          <w:iCs/>
          <w:color w:val="000000"/>
          <w:sz w:val="24"/>
          <w:szCs w:val="24"/>
        </w:rPr>
        <w:t xml:space="preserve"> and support</w:t>
      </w:r>
      <w:r w:rsidRPr="00EE208F">
        <w:rPr>
          <w:rFonts w:ascii="Arial" w:hAnsi="Arial" w:cs="Arial"/>
          <w:iCs/>
          <w:color w:val="000000"/>
          <w:sz w:val="24"/>
          <w:szCs w:val="24"/>
        </w:rPr>
        <w:t xml:space="preserve">.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“Competition from low-cost machine suppliers in Asia has increased significantly, which has made competitiveness more challenging. SPM prides itself on the fact that it places quality and excellence ahead of pricing</w:t>
      </w:r>
      <w:r w:rsidR="00BB5D14">
        <w:rPr>
          <w:rFonts w:ascii="Arial" w:hAnsi="Arial" w:cs="Arial"/>
          <w:iCs/>
          <w:color w:val="000000"/>
          <w:sz w:val="24"/>
          <w:szCs w:val="24"/>
        </w:rPr>
        <w:t>.Another</w:t>
      </w:r>
      <w:r w:rsidRPr="00EE208F">
        <w:rPr>
          <w:rFonts w:ascii="Arial" w:hAnsi="Arial" w:cs="Arial"/>
          <w:iCs/>
          <w:color w:val="000000"/>
          <w:sz w:val="24"/>
          <w:szCs w:val="24"/>
        </w:rPr>
        <w:t xml:space="preserve"> major contributing factor to this continued success is the range of drive solutions supplied by SEW-EURODRIVE,” he states.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 xml:space="preserve">SPM has been specialising in the design and manufacture of conventional moulders, special moulders, thermo forming moulders and end-of-line equipment for more than 26 years. Throughout this period, the company has relied on SEW-EURODRIVE’s standard AC geared motors fitted with external encoders to drive its machines.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 xml:space="preserve">“Our more modern machines utilise SEW-EURODRIVE’s servo motor driven gearboxes to enhance machine capabilities and increase set-up flexibility. Introducing new technology is always risky. With SEW-EURODRIVE’s assistance, however, SPM has developed accurate synchronised motion that can be adjusted on-the-fly without the need to stop the machines during production,” Habeck </w:t>
      </w:r>
      <w:r w:rsidR="00702BA2">
        <w:rPr>
          <w:rFonts w:ascii="Arial" w:hAnsi="Arial" w:cs="Arial"/>
          <w:iCs/>
          <w:color w:val="000000"/>
          <w:sz w:val="24"/>
          <w:szCs w:val="24"/>
        </w:rPr>
        <w:t>declares</w:t>
      </w:r>
      <w:r w:rsidRPr="00EE208F">
        <w:rPr>
          <w:rFonts w:ascii="Arial" w:hAnsi="Arial" w:cs="Arial"/>
          <w:iCs/>
          <w:color w:val="000000"/>
          <w:sz w:val="24"/>
          <w:szCs w:val="24"/>
        </w:rPr>
        <w:t xml:space="preserve">.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 xml:space="preserve">Additional SEW-EURODRIVE products utilised by SPM include; </w:t>
      </w:r>
      <w:proofErr w:type="spellStart"/>
      <w:r w:rsidR="00C67B24" w:rsidRPr="00EE208F">
        <w:rPr>
          <w:rFonts w:ascii="Arial" w:hAnsi="Arial" w:cs="Arial"/>
          <w:iCs/>
          <w:color w:val="000000"/>
          <w:sz w:val="24"/>
          <w:szCs w:val="24"/>
        </w:rPr>
        <w:t>Movi</w:t>
      </w:r>
      <w:r w:rsidR="00C67B24">
        <w:rPr>
          <w:rFonts w:ascii="Arial" w:hAnsi="Arial" w:cs="Arial"/>
          <w:iCs/>
          <w:color w:val="000000"/>
          <w:sz w:val="24"/>
          <w:szCs w:val="24"/>
        </w:rPr>
        <w:t>t</w:t>
      </w:r>
      <w:r w:rsidR="00C67B24" w:rsidRPr="00EE208F">
        <w:rPr>
          <w:rFonts w:ascii="Arial" w:hAnsi="Arial" w:cs="Arial"/>
          <w:iCs/>
          <w:color w:val="000000"/>
          <w:sz w:val="24"/>
          <w:szCs w:val="24"/>
        </w:rPr>
        <w:t>rac</w:t>
      </w:r>
      <w:proofErr w:type="spellEnd"/>
      <w:r w:rsidR="00FE76F1">
        <w:rPr>
          <w:rFonts w:ascii="Arial" w:hAnsi="Arial" w:cs="Arial"/>
          <w:iCs/>
          <w:color w:val="000000"/>
          <w:sz w:val="24"/>
          <w:szCs w:val="24"/>
        </w:rPr>
        <w:t xml:space="preserve"> </w:t>
      </w:r>
      <w:r w:rsidRPr="00EE208F">
        <w:rPr>
          <w:rFonts w:ascii="Arial" w:hAnsi="Arial" w:cs="Arial"/>
          <w:iCs/>
          <w:color w:val="000000"/>
          <w:sz w:val="24"/>
          <w:szCs w:val="24"/>
        </w:rPr>
        <w:t xml:space="preserve">drives, </w:t>
      </w:r>
      <w:proofErr w:type="spellStart"/>
      <w:r w:rsidR="00C67B24" w:rsidRPr="00EE208F">
        <w:rPr>
          <w:rFonts w:ascii="Arial" w:hAnsi="Arial" w:cs="Arial"/>
          <w:iCs/>
          <w:color w:val="000000"/>
          <w:sz w:val="24"/>
          <w:szCs w:val="24"/>
        </w:rPr>
        <w:t>Movi</w:t>
      </w:r>
      <w:r w:rsidR="00C67B24">
        <w:rPr>
          <w:rFonts w:ascii="Arial" w:hAnsi="Arial" w:cs="Arial"/>
          <w:iCs/>
          <w:color w:val="000000"/>
          <w:sz w:val="24"/>
          <w:szCs w:val="24"/>
        </w:rPr>
        <w:t>d</w:t>
      </w:r>
      <w:r w:rsidR="00C67B24" w:rsidRPr="00EE208F">
        <w:rPr>
          <w:rFonts w:ascii="Arial" w:hAnsi="Arial" w:cs="Arial"/>
          <w:iCs/>
          <w:color w:val="000000"/>
          <w:sz w:val="24"/>
          <w:szCs w:val="24"/>
        </w:rPr>
        <w:t>rives</w:t>
      </w:r>
      <w:proofErr w:type="spellEnd"/>
      <w:r w:rsidRPr="00EE208F">
        <w:rPr>
          <w:rFonts w:ascii="Arial" w:hAnsi="Arial" w:cs="Arial"/>
          <w:iCs/>
          <w:color w:val="000000"/>
          <w:sz w:val="24"/>
          <w:szCs w:val="24"/>
        </w:rPr>
        <w:t xml:space="preserve">, </w:t>
      </w:r>
      <w:proofErr w:type="spellStart"/>
      <w:r w:rsidRPr="00EE208F">
        <w:rPr>
          <w:rFonts w:ascii="Arial" w:hAnsi="Arial" w:cs="Arial"/>
          <w:iCs/>
          <w:color w:val="000000"/>
          <w:sz w:val="24"/>
          <w:szCs w:val="24"/>
        </w:rPr>
        <w:t>MoviPLCs</w:t>
      </w:r>
      <w:proofErr w:type="spellEnd"/>
      <w:r w:rsidRPr="00EE208F">
        <w:rPr>
          <w:rFonts w:ascii="Arial" w:hAnsi="Arial" w:cs="Arial"/>
          <w:iCs/>
          <w:color w:val="000000"/>
          <w:sz w:val="24"/>
          <w:szCs w:val="24"/>
        </w:rPr>
        <w:t xml:space="preserve">, </w:t>
      </w:r>
      <w:r w:rsidR="00C67B24">
        <w:rPr>
          <w:rFonts w:ascii="Arial" w:hAnsi="Arial" w:cs="Arial"/>
          <w:iCs/>
          <w:color w:val="000000"/>
          <w:sz w:val="24"/>
          <w:szCs w:val="24"/>
        </w:rPr>
        <w:t>b</w:t>
      </w:r>
      <w:r w:rsidR="00C67B24" w:rsidRPr="00EE208F">
        <w:rPr>
          <w:rFonts w:ascii="Arial" w:hAnsi="Arial" w:cs="Arial"/>
          <w:iCs/>
          <w:color w:val="000000"/>
          <w:sz w:val="24"/>
          <w:szCs w:val="24"/>
        </w:rPr>
        <w:t xml:space="preserve">rake </w:t>
      </w:r>
      <w:r w:rsidR="00C67B24">
        <w:rPr>
          <w:rFonts w:ascii="Arial" w:hAnsi="Arial" w:cs="Arial"/>
          <w:iCs/>
          <w:color w:val="000000"/>
          <w:sz w:val="24"/>
          <w:szCs w:val="24"/>
        </w:rPr>
        <w:t>r</w:t>
      </w:r>
      <w:r w:rsidR="00C67B24" w:rsidRPr="00EE208F">
        <w:rPr>
          <w:rFonts w:ascii="Arial" w:hAnsi="Arial" w:cs="Arial"/>
          <w:iCs/>
          <w:color w:val="000000"/>
          <w:sz w:val="24"/>
          <w:szCs w:val="24"/>
        </w:rPr>
        <w:t>esistors</w:t>
      </w:r>
      <w:r w:rsidR="00FE76F1" w:rsidRPr="00EE208F">
        <w:rPr>
          <w:rFonts w:ascii="Arial" w:hAnsi="Arial" w:cs="Arial"/>
          <w:iCs/>
          <w:color w:val="000000"/>
          <w:sz w:val="24"/>
          <w:szCs w:val="24"/>
        </w:rPr>
        <w:t>,</w:t>
      </w:r>
      <w:r w:rsidRPr="00EE208F">
        <w:rPr>
          <w:rFonts w:ascii="Arial" w:hAnsi="Arial" w:cs="Arial"/>
          <w:iCs/>
          <w:color w:val="000000"/>
          <w:sz w:val="24"/>
          <w:szCs w:val="24"/>
        </w:rPr>
        <w:t xml:space="preserve"> and drive setup and monitoring </w:t>
      </w:r>
      <w:r w:rsidR="00C67B24">
        <w:rPr>
          <w:rFonts w:ascii="Arial" w:hAnsi="Arial" w:cs="Arial"/>
          <w:iCs/>
          <w:color w:val="000000"/>
          <w:sz w:val="24"/>
          <w:szCs w:val="24"/>
        </w:rPr>
        <w:t>s</w:t>
      </w:r>
      <w:r w:rsidR="00C67B24" w:rsidRPr="00EE208F">
        <w:rPr>
          <w:rFonts w:ascii="Arial" w:hAnsi="Arial" w:cs="Arial"/>
          <w:iCs/>
          <w:color w:val="000000"/>
          <w:sz w:val="24"/>
          <w:szCs w:val="24"/>
        </w:rPr>
        <w:t>oftware</w:t>
      </w:r>
      <w:r w:rsidRPr="00EE208F">
        <w:rPr>
          <w:rFonts w:ascii="Arial" w:hAnsi="Arial" w:cs="Arial"/>
          <w:iCs/>
          <w:color w:val="000000"/>
          <w:sz w:val="24"/>
          <w:szCs w:val="24"/>
        </w:rPr>
        <w:t xml:space="preserve">. Habeck adds that SEW-EURODRIVE’s unrivalled product quality is supported </w:t>
      </w:r>
      <w:r w:rsidR="001B117C">
        <w:rPr>
          <w:rFonts w:ascii="Arial" w:hAnsi="Arial" w:cs="Arial"/>
          <w:iCs/>
          <w:color w:val="000000"/>
          <w:sz w:val="24"/>
          <w:szCs w:val="24"/>
        </w:rPr>
        <w:t xml:space="preserve">by </w:t>
      </w:r>
      <w:r w:rsidRPr="00EE208F">
        <w:rPr>
          <w:rFonts w:ascii="Arial" w:hAnsi="Arial" w:cs="Arial"/>
          <w:iCs/>
          <w:color w:val="000000"/>
          <w:sz w:val="24"/>
          <w:szCs w:val="24"/>
        </w:rPr>
        <w:t xml:space="preserve">world-class after-sales and technical support.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“We are dependent on timeous delivery and overall performance, and SEW-EURODRIVE representatives are quick to respond during breakdowns or modifications, and always display commitment to speedily resolving any issues</w:t>
      </w:r>
      <w:r w:rsidR="001B117C">
        <w:rPr>
          <w:rFonts w:ascii="Arial" w:hAnsi="Arial" w:cs="Arial"/>
          <w:iCs/>
          <w:color w:val="000000"/>
          <w:sz w:val="24"/>
          <w:szCs w:val="24"/>
        </w:rPr>
        <w:t>, anywhere in the world</w:t>
      </w:r>
      <w:r w:rsidRPr="00EE208F">
        <w:rPr>
          <w:rFonts w:ascii="Arial" w:hAnsi="Arial" w:cs="Arial"/>
          <w:iCs/>
          <w:color w:val="000000"/>
          <w:sz w:val="24"/>
          <w:szCs w:val="24"/>
        </w:rPr>
        <w:t xml:space="preserve">. Additional value-added services include; assistance with </w:t>
      </w:r>
      <w:r w:rsidRPr="00EE208F">
        <w:rPr>
          <w:rFonts w:ascii="Arial" w:hAnsi="Arial" w:cs="Arial"/>
          <w:iCs/>
          <w:color w:val="000000"/>
          <w:sz w:val="24"/>
          <w:szCs w:val="24"/>
        </w:rPr>
        <w:lastRenderedPageBreak/>
        <w:t xml:space="preserve">component selection and accurate online 3D CAD models of geared motors,” he continues. </w:t>
      </w:r>
    </w:p>
    <w:p w:rsidR="00EE208F" w:rsidRPr="00EE208F" w:rsidRDefault="00EE208F" w:rsidP="00EE208F">
      <w:pPr>
        <w:spacing w:line="276" w:lineRule="auto"/>
        <w:rPr>
          <w:rFonts w:ascii="Arial" w:hAnsi="Arial" w:cs="Arial"/>
          <w:iCs/>
          <w:color w:val="000000"/>
          <w:sz w:val="24"/>
          <w:szCs w:val="24"/>
        </w:rPr>
      </w:pPr>
      <w:r w:rsidRPr="00EE208F">
        <w:rPr>
          <w:rFonts w:ascii="Arial" w:hAnsi="Arial" w:cs="Arial"/>
          <w:iCs/>
          <w:color w:val="000000"/>
          <w:sz w:val="24"/>
          <w:szCs w:val="24"/>
        </w:rPr>
        <w:t>Habeck reveals that SPM has developed a new thermo forming machine which he believes could become a market leader in its field when comparing energy requirement per product produced to similar machines available from competitors. “The first machine is undergoing production trials and results are very promising. This machine utilises at least 11 SEW-EURODRIVE geared motors, in addition to various drives, as well as the MoviPLC motion controller.”</w:t>
      </w:r>
    </w:p>
    <w:p w:rsidR="00C41043" w:rsidRDefault="00EE208F" w:rsidP="00EE208F">
      <w:pPr>
        <w:spacing w:line="276" w:lineRule="auto"/>
        <w:rPr>
          <w:rFonts w:ascii="Arial" w:hAnsi="Arial" w:cs="Arial"/>
          <w:color w:val="000000"/>
        </w:rPr>
      </w:pPr>
      <w:r w:rsidRPr="00EE208F">
        <w:rPr>
          <w:rFonts w:ascii="Arial" w:hAnsi="Arial" w:cs="Arial"/>
          <w:iCs/>
          <w:color w:val="000000"/>
          <w:sz w:val="24"/>
          <w:szCs w:val="24"/>
        </w:rPr>
        <w:t>Looking to the future, Habeck is confident that the relationship between SEW-EURODRIVE and SPM will strengthen. “SPM continually strives to gain market share through innovation and consistency. We are also reliant on suppliers such as SEW-EURODRIVE that share a similar business ethos. Given the decades of success between the two companies, I am confident of what the future holds for this mutually beneficial partnership,” he concludes.</w:t>
      </w:r>
    </w:p>
    <w:p w:rsidR="00EE208F" w:rsidRDefault="00EE208F" w:rsidP="00040461">
      <w:pPr>
        <w:spacing w:line="276" w:lineRule="auto"/>
        <w:rPr>
          <w:rFonts w:ascii="Arial" w:hAnsi="Arial" w:cs="Arial"/>
          <w:b/>
          <w:i/>
          <w:color w:val="000000"/>
        </w:rPr>
      </w:pPr>
    </w:p>
    <w:p w:rsidR="00040461" w:rsidRPr="00EB0B51" w:rsidRDefault="00040461" w:rsidP="00040461">
      <w:pPr>
        <w:spacing w:line="276" w:lineRule="auto"/>
        <w:rPr>
          <w:rFonts w:ascii="Arial" w:hAnsi="Arial" w:cs="Arial"/>
          <w:b/>
          <w:i/>
          <w:color w:val="000000"/>
        </w:rPr>
      </w:pPr>
      <w:r w:rsidRPr="00EB0B51">
        <w:rPr>
          <w:rFonts w:ascii="Arial" w:hAnsi="Arial" w:cs="Arial"/>
          <w:b/>
          <w:i/>
          <w:color w:val="000000"/>
        </w:rPr>
        <w:t>Ends</w:t>
      </w:r>
    </w:p>
    <w:p w:rsidR="00040461" w:rsidRPr="00EB0B51" w:rsidRDefault="00040461" w:rsidP="00040461">
      <w:pPr>
        <w:spacing w:line="276" w:lineRule="auto"/>
        <w:rPr>
          <w:rFonts w:ascii="Arial" w:hAnsi="Arial" w:cs="Arial"/>
          <w:b/>
        </w:rPr>
      </w:pPr>
      <w:r w:rsidRPr="00EB0B51">
        <w:rPr>
          <w:rFonts w:ascii="Arial" w:hAnsi="Arial" w:cs="Arial"/>
          <w:b/>
        </w:rPr>
        <w:t>Connect with SEW-EURODRIVE on Facebook to receive the company’s latest news:</w:t>
      </w:r>
    </w:p>
    <w:p w:rsidR="00040461" w:rsidRPr="00C41043" w:rsidRDefault="003B46EA" w:rsidP="00040461">
      <w:pPr>
        <w:spacing w:line="276" w:lineRule="auto"/>
        <w:rPr>
          <w:rFonts w:ascii="Arial" w:hAnsi="Arial" w:cs="Arial"/>
        </w:rPr>
      </w:pPr>
      <w:hyperlink r:id="rId6" w:history="1">
        <w:r w:rsidR="00040461" w:rsidRPr="00C41043">
          <w:rPr>
            <w:rStyle w:val="Hyperlink"/>
            <w:rFonts w:ascii="Arial" w:hAnsi="Arial" w:cs="Arial"/>
          </w:rPr>
          <w:t>www.facebook.com/SEWEurodriveSA</w:t>
        </w:r>
      </w:hyperlink>
    </w:p>
    <w:p w:rsidR="00040461" w:rsidRPr="00EE208F" w:rsidRDefault="00040461" w:rsidP="00040461">
      <w:pPr>
        <w:spacing w:line="276" w:lineRule="auto"/>
      </w:pPr>
      <w:r w:rsidRPr="00EB0B51">
        <w:rPr>
          <w:rFonts w:ascii="Arial" w:hAnsi="Arial" w:cs="Arial"/>
          <w:b/>
        </w:rPr>
        <w:t>Media Contact</w:t>
      </w:r>
      <w:r w:rsidRPr="00EB0B51">
        <w:rPr>
          <w:rFonts w:ascii="Arial" w:hAnsi="Arial" w:cs="Arial"/>
          <w:b/>
        </w:rPr>
        <w:br/>
      </w:r>
      <w:r w:rsidR="00EE208F">
        <w:rPr>
          <w:rFonts w:ascii="Arial" w:hAnsi="Arial" w:cs="Arial"/>
        </w:rPr>
        <w:t>Jana Klut</w:t>
      </w:r>
      <w:r w:rsidRPr="00EB0B51">
        <w:rPr>
          <w:rFonts w:ascii="Arial" w:hAnsi="Arial" w:cs="Arial"/>
          <w:b/>
        </w:rPr>
        <w:br/>
      </w:r>
      <w:r w:rsidRPr="00EB0B51">
        <w:rPr>
          <w:rFonts w:ascii="Arial" w:hAnsi="Arial" w:cs="Arial"/>
        </w:rPr>
        <w:t xml:space="preserve">NGAGE Public Relations </w:t>
      </w:r>
      <w:r w:rsidRPr="00EB0B51">
        <w:rPr>
          <w:rFonts w:ascii="Arial" w:hAnsi="Arial" w:cs="Arial"/>
          <w:b/>
        </w:rPr>
        <w:br/>
      </w:r>
      <w:r w:rsidRPr="00EB0B51">
        <w:rPr>
          <w:rFonts w:ascii="Arial" w:hAnsi="Arial" w:cs="Arial"/>
        </w:rPr>
        <w:t>Phone: (011) 867-7763</w:t>
      </w:r>
      <w:r w:rsidRPr="00EB0B51">
        <w:rPr>
          <w:rFonts w:ascii="Arial" w:hAnsi="Arial" w:cs="Arial"/>
          <w:b/>
        </w:rPr>
        <w:br/>
      </w:r>
      <w:r w:rsidRPr="00EB0B51">
        <w:rPr>
          <w:rFonts w:ascii="Arial" w:hAnsi="Arial" w:cs="Arial"/>
        </w:rPr>
        <w:t>Fax: 086 512 3352</w:t>
      </w:r>
      <w:r w:rsidRPr="00EB0B51">
        <w:rPr>
          <w:rFonts w:ascii="Arial" w:hAnsi="Arial" w:cs="Arial"/>
          <w:b/>
        </w:rPr>
        <w:br/>
      </w:r>
      <w:r w:rsidRPr="00EB0B51">
        <w:rPr>
          <w:rFonts w:ascii="Arial" w:hAnsi="Arial" w:cs="Arial"/>
        </w:rPr>
        <w:t xml:space="preserve">Cell: </w:t>
      </w:r>
      <w:r w:rsidR="00EE208F">
        <w:rPr>
          <w:rFonts w:ascii="Arial" w:hAnsi="Arial" w:cs="Arial"/>
        </w:rPr>
        <w:t>074 111 4900</w:t>
      </w:r>
      <w:r w:rsidRPr="00EB0B51">
        <w:rPr>
          <w:rFonts w:ascii="Arial" w:hAnsi="Arial" w:cs="Arial"/>
          <w:b/>
        </w:rPr>
        <w:br/>
      </w:r>
      <w:r w:rsidRPr="00EB0B51">
        <w:rPr>
          <w:rFonts w:ascii="Arial" w:hAnsi="Arial" w:cs="Arial"/>
        </w:rPr>
        <w:t xml:space="preserve">Email: </w:t>
      </w:r>
      <w:hyperlink r:id="rId7" w:history="1">
        <w:r w:rsidR="00EE208F" w:rsidRPr="00EF53B1">
          <w:rPr>
            <w:rStyle w:val="Hyperlink"/>
            <w:rFonts w:ascii="Arial" w:hAnsi="Arial" w:cs="Arial"/>
          </w:rPr>
          <w:t>jana@ngage.co.za</w:t>
        </w:r>
      </w:hyperlink>
      <w:r w:rsidR="00EE208F">
        <w:br/>
      </w:r>
      <w:r w:rsidRPr="00EB0B51">
        <w:rPr>
          <w:rFonts w:ascii="Arial" w:hAnsi="Arial" w:cs="Arial"/>
        </w:rPr>
        <w:t xml:space="preserve">Web: </w:t>
      </w:r>
      <w:hyperlink r:id="rId8" w:history="1">
        <w:r w:rsidR="00EE208F" w:rsidRPr="00EF53B1">
          <w:rPr>
            <w:rStyle w:val="Hyperlink"/>
            <w:rFonts w:ascii="Arial" w:hAnsi="Arial" w:cs="Arial"/>
          </w:rPr>
          <w:t>www.ngage.co.za</w:t>
        </w:r>
      </w:hyperlink>
    </w:p>
    <w:p w:rsidR="00040461" w:rsidRPr="00EB0B51" w:rsidRDefault="00040461" w:rsidP="00040461">
      <w:pPr>
        <w:spacing w:line="276" w:lineRule="auto"/>
        <w:rPr>
          <w:rFonts w:ascii="Arial" w:hAnsi="Arial" w:cs="Arial"/>
          <w:b/>
        </w:rPr>
      </w:pPr>
      <w:r w:rsidRPr="00EB0B51">
        <w:rPr>
          <w:rFonts w:ascii="Arial" w:hAnsi="Arial" w:cs="Arial"/>
        </w:rPr>
        <w:t xml:space="preserve">Browse the Ngage Media Zone for more client press releases and photographs at </w:t>
      </w:r>
      <w:hyperlink r:id="rId9" w:history="1">
        <w:r w:rsidRPr="00C41043">
          <w:rPr>
            <w:rStyle w:val="Hyperlink"/>
            <w:rFonts w:ascii="Arial" w:hAnsi="Arial" w:cs="Arial"/>
          </w:rPr>
          <w:t>http://media.ngage.co.za</w:t>
        </w:r>
      </w:hyperlink>
    </w:p>
    <w:p w:rsidR="00040461" w:rsidRPr="00EB0B51" w:rsidRDefault="00040461" w:rsidP="000F7367">
      <w:pPr>
        <w:pStyle w:val="NormalWeb"/>
        <w:shd w:val="clear" w:color="auto" w:fill="FFFFFF"/>
        <w:rPr>
          <w:rFonts w:asciiTheme="minorHAnsi" w:hAnsiTheme="minorHAnsi" w:cs="Arial"/>
          <w:sz w:val="22"/>
          <w:szCs w:val="22"/>
        </w:rPr>
      </w:pPr>
    </w:p>
    <w:sectPr w:rsidR="00040461" w:rsidRPr="00EB0B51" w:rsidSect="00172A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6CA3"/>
    <w:multiLevelType w:val="hybridMultilevel"/>
    <w:tmpl w:val="B464D1BC"/>
    <w:lvl w:ilvl="0" w:tplc="AF20CB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367"/>
    <w:rsid w:val="00030DAF"/>
    <w:rsid w:val="00040461"/>
    <w:rsid w:val="000630E0"/>
    <w:rsid w:val="000F7367"/>
    <w:rsid w:val="00172ADE"/>
    <w:rsid w:val="001B117C"/>
    <w:rsid w:val="001B2193"/>
    <w:rsid w:val="00212251"/>
    <w:rsid w:val="00305D5D"/>
    <w:rsid w:val="003B46EA"/>
    <w:rsid w:val="005B6B7B"/>
    <w:rsid w:val="00624F49"/>
    <w:rsid w:val="00645389"/>
    <w:rsid w:val="006878C2"/>
    <w:rsid w:val="00702BA2"/>
    <w:rsid w:val="00750F99"/>
    <w:rsid w:val="00794075"/>
    <w:rsid w:val="009A3082"/>
    <w:rsid w:val="009D6534"/>
    <w:rsid w:val="009F2387"/>
    <w:rsid w:val="009F4229"/>
    <w:rsid w:val="00AD1783"/>
    <w:rsid w:val="00B01EE1"/>
    <w:rsid w:val="00B34771"/>
    <w:rsid w:val="00BB5D14"/>
    <w:rsid w:val="00C41043"/>
    <w:rsid w:val="00C67B24"/>
    <w:rsid w:val="00CC444E"/>
    <w:rsid w:val="00DA3470"/>
    <w:rsid w:val="00EB0B51"/>
    <w:rsid w:val="00EE208F"/>
    <w:rsid w:val="00FE76F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7"/>
  </w:style>
  <w:style w:type="paragraph" w:styleId="Heading4">
    <w:name w:val="heading 4"/>
    <w:basedOn w:val="Normal"/>
    <w:next w:val="Normal"/>
    <w:link w:val="Heading4Char"/>
    <w:qFormat/>
    <w:rsid w:val="00EB0B51"/>
    <w:pPr>
      <w:keepNext/>
      <w:overflowPunct w:val="0"/>
      <w:autoSpaceDE w:val="0"/>
      <w:autoSpaceDN w:val="0"/>
      <w:adjustRightInd w:val="0"/>
      <w:spacing w:after="0" w:line="240" w:lineRule="auto"/>
      <w:jc w:val="center"/>
      <w:outlineLvl w:val="3"/>
    </w:pPr>
    <w:rPr>
      <w:rFonts w:ascii="Arial" w:eastAsia="SimSun" w:hAnsi="Arial" w:cs="Times New Roman"/>
      <w:b/>
      <w:bCs/>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67"/>
    <w:pPr>
      <w:ind w:left="720"/>
      <w:contextualSpacing/>
    </w:pPr>
  </w:style>
  <w:style w:type="paragraph" w:styleId="NormalWeb">
    <w:name w:val="Normal (Web)"/>
    <w:basedOn w:val="Normal"/>
    <w:uiPriority w:val="99"/>
    <w:unhideWhenUsed/>
    <w:rsid w:val="000F736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rsid w:val="00040461"/>
    <w:rPr>
      <w:color w:val="0000FF"/>
      <w:u w:val="single"/>
    </w:rPr>
  </w:style>
  <w:style w:type="character" w:customStyle="1" w:styleId="Heading4Char">
    <w:name w:val="Heading 4 Char"/>
    <w:basedOn w:val="DefaultParagraphFont"/>
    <w:link w:val="Heading4"/>
    <w:rsid w:val="00EB0B51"/>
    <w:rPr>
      <w:rFonts w:ascii="Arial" w:eastAsia="SimSun" w:hAnsi="Arial" w:cs="Times New Roman"/>
      <w:b/>
      <w:bCs/>
      <w:szCs w:val="20"/>
      <w:lang w:val="en-GB" w:eastAsia="de-DE"/>
    </w:rPr>
  </w:style>
  <w:style w:type="paragraph" w:styleId="BalloonText">
    <w:name w:val="Balloon Text"/>
    <w:basedOn w:val="Normal"/>
    <w:link w:val="BalloonTextChar"/>
    <w:uiPriority w:val="99"/>
    <w:semiHidden/>
    <w:unhideWhenUsed/>
    <w:rsid w:val="001B1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7"/>
  </w:style>
  <w:style w:type="paragraph" w:styleId="Heading4">
    <w:name w:val="heading 4"/>
    <w:basedOn w:val="Normal"/>
    <w:next w:val="Normal"/>
    <w:link w:val="Heading4Char"/>
    <w:qFormat/>
    <w:rsid w:val="00EB0B51"/>
    <w:pPr>
      <w:keepNext/>
      <w:overflowPunct w:val="0"/>
      <w:autoSpaceDE w:val="0"/>
      <w:autoSpaceDN w:val="0"/>
      <w:adjustRightInd w:val="0"/>
      <w:spacing w:after="0" w:line="240" w:lineRule="auto"/>
      <w:jc w:val="center"/>
      <w:outlineLvl w:val="3"/>
    </w:pPr>
    <w:rPr>
      <w:rFonts w:ascii="Arial" w:eastAsia="SimSun" w:hAnsi="Arial" w:cs="Times New Roman"/>
      <w:b/>
      <w:bCs/>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67"/>
    <w:pPr>
      <w:ind w:left="720"/>
      <w:contextualSpacing/>
    </w:pPr>
  </w:style>
  <w:style w:type="paragraph" w:styleId="NormalWeb">
    <w:name w:val="Normal (Web)"/>
    <w:basedOn w:val="Normal"/>
    <w:uiPriority w:val="99"/>
    <w:unhideWhenUsed/>
    <w:rsid w:val="000F736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rsid w:val="00040461"/>
    <w:rPr>
      <w:color w:val="0000FF"/>
      <w:u w:val="single"/>
    </w:rPr>
  </w:style>
  <w:style w:type="character" w:customStyle="1" w:styleId="Heading4Char">
    <w:name w:val="Heading 4 Char"/>
    <w:basedOn w:val="DefaultParagraphFont"/>
    <w:link w:val="Heading4"/>
    <w:rsid w:val="00EB0B51"/>
    <w:rPr>
      <w:rFonts w:ascii="Arial" w:eastAsia="SimSun" w:hAnsi="Arial" w:cs="Times New Roman"/>
      <w:b/>
      <w:bCs/>
      <w:szCs w:val="20"/>
      <w:lang w:val="en-GB" w:eastAsia="de-DE"/>
    </w:rPr>
  </w:style>
  <w:style w:type="paragraph" w:styleId="BalloonText">
    <w:name w:val="Balloon Text"/>
    <w:basedOn w:val="Normal"/>
    <w:link w:val="BalloonTextChar"/>
    <w:uiPriority w:val="99"/>
    <w:semiHidden/>
    <w:unhideWhenUsed/>
    <w:rsid w:val="001B1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jana@ngage.co.z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EWEurodriveS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Brigette</cp:lastModifiedBy>
  <cp:revision>9</cp:revision>
  <dcterms:created xsi:type="dcterms:W3CDTF">2014-11-04T12:42:00Z</dcterms:created>
  <dcterms:modified xsi:type="dcterms:W3CDTF">2014-11-19T06:10:00Z</dcterms:modified>
</cp:coreProperties>
</file>