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5F60" w14:textId="77777777" w:rsidR="003210F5" w:rsidRDefault="003210F5" w:rsidP="003210F5">
      <w:pPr>
        <w:rPr>
          <w:rFonts w:ascii="Arial" w:hAnsi="Arial" w:cs="Arial"/>
          <w:b/>
          <w:sz w:val="52"/>
          <w:szCs w:val="52"/>
        </w:rPr>
      </w:pPr>
      <w:r w:rsidRPr="00B769BC">
        <w:rPr>
          <w:rFonts w:ascii="Arial" w:hAnsi="Arial" w:cs="Arial"/>
          <w:b/>
          <w:sz w:val="52"/>
          <w:szCs w:val="52"/>
        </w:rPr>
        <w:t xml:space="preserve">PRESS RELEASE </w:t>
      </w:r>
    </w:p>
    <w:p w14:paraId="32C1A291" w14:textId="77777777" w:rsidR="003210F5" w:rsidRDefault="004D3C9B" w:rsidP="003210F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Water treatment plant maintenance successfully completed at Medupi</w:t>
      </w:r>
    </w:p>
    <w:p w14:paraId="49867376" w14:textId="4B040634" w:rsidR="003210F5" w:rsidRDefault="003210F5" w:rsidP="003210F5">
      <w:pPr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(Date)</w:t>
      </w:r>
      <w:r w:rsidRPr="00FB39EB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, 2014: 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>The maintenance and management of the water treatment plant at Medupi Power Station is vitally imp</w:t>
      </w:r>
      <w:r w:rsidR="00A25A9C">
        <w:rPr>
          <w:rFonts w:cstheme="minorHAnsi"/>
          <w:i/>
          <w:color w:val="808080" w:themeColor="background1" w:themeShade="80"/>
          <w:sz w:val="24"/>
          <w:szCs w:val="24"/>
        </w:rPr>
        <w:t xml:space="preserve">ortant for the operation of the 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 xml:space="preserve">plant, </w:t>
      </w:r>
      <w:r w:rsidR="00CA6C4E">
        <w:rPr>
          <w:rFonts w:cstheme="minorHAnsi"/>
          <w:i/>
          <w:color w:val="808080" w:themeColor="background1" w:themeShade="80"/>
          <w:sz w:val="24"/>
          <w:szCs w:val="24"/>
        </w:rPr>
        <w:t xml:space="preserve">as it 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>process</w:t>
      </w:r>
      <w:r w:rsidR="00CA6C4E">
        <w:rPr>
          <w:rFonts w:cstheme="minorHAnsi"/>
          <w:i/>
          <w:color w:val="808080" w:themeColor="background1" w:themeShade="80"/>
          <w:sz w:val="24"/>
          <w:szCs w:val="24"/>
        </w:rPr>
        <w:t>es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 xml:space="preserve"> harmful water </w:t>
      </w:r>
      <w:r w:rsidR="00F91B64">
        <w:rPr>
          <w:rFonts w:cstheme="minorHAnsi"/>
          <w:i/>
          <w:color w:val="808080" w:themeColor="background1" w:themeShade="80"/>
          <w:sz w:val="24"/>
          <w:szCs w:val="24"/>
        </w:rPr>
        <w:t>produced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CA6C4E">
        <w:rPr>
          <w:rFonts w:cstheme="minorHAnsi"/>
          <w:i/>
          <w:color w:val="808080" w:themeColor="background1" w:themeShade="80"/>
          <w:sz w:val="24"/>
          <w:szCs w:val="24"/>
        </w:rPr>
        <w:t xml:space="preserve">during 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 xml:space="preserve">power </w:t>
      </w:r>
      <w:r w:rsidR="00CA6C4E">
        <w:rPr>
          <w:rFonts w:cstheme="minorHAnsi"/>
          <w:i/>
          <w:color w:val="808080" w:themeColor="background1" w:themeShade="80"/>
          <w:sz w:val="24"/>
          <w:szCs w:val="24"/>
        </w:rPr>
        <w:t>generation,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CA6C4E">
        <w:rPr>
          <w:rFonts w:cstheme="minorHAnsi"/>
          <w:i/>
          <w:color w:val="808080" w:themeColor="background1" w:themeShade="80"/>
          <w:sz w:val="24"/>
          <w:szCs w:val="24"/>
        </w:rPr>
        <w:t>thereby  ensuring that it is reusable</w:t>
      </w:r>
      <w:r w:rsidR="00C7118A" w:rsidRPr="00C7118A">
        <w:rPr>
          <w:rFonts w:cstheme="minorHAnsi"/>
          <w:i/>
          <w:color w:val="808080" w:themeColor="background1" w:themeShade="80"/>
          <w:sz w:val="24"/>
          <w:szCs w:val="24"/>
        </w:rPr>
        <w:t>.</w:t>
      </w:r>
      <w:r w:rsidR="00C7118A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46084717" w14:textId="77777777" w:rsidR="003210F5" w:rsidRDefault="007E3863" w:rsidP="003210F5">
      <w:pPr>
        <w:rPr>
          <w:rFonts w:cstheme="minorHAnsi"/>
        </w:rPr>
      </w:pPr>
      <w:r>
        <w:rPr>
          <w:rFonts w:cstheme="minorHAnsi"/>
        </w:rPr>
        <w:t xml:space="preserve">Medupi Power Station is a </w:t>
      </w:r>
      <w:proofErr w:type="gramStart"/>
      <w:r>
        <w:rPr>
          <w:rFonts w:cstheme="minorHAnsi"/>
        </w:rPr>
        <w:t>greenfield</w:t>
      </w:r>
      <w:proofErr w:type="gramEnd"/>
      <w:r>
        <w:rPr>
          <w:rFonts w:cstheme="minorHAnsi"/>
        </w:rPr>
        <w:t xml:space="preserve"> coal-fired power plant near Lephalale, Limpopo.</w:t>
      </w:r>
      <w:r w:rsidR="00F87B50">
        <w:rPr>
          <w:rFonts w:cstheme="minorHAnsi"/>
        </w:rPr>
        <w:t xml:space="preserve"> It is the fourth largest coal plant in the southern hemisphere and the largest dry-cooled power plant in the world.</w:t>
      </w:r>
      <w:r w:rsidR="00275F55">
        <w:rPr>
          <w:rFonts w:cstheme="minorHAnsi"/>
        </w:rPr>
        <w:t xml:space="preserve"> </w:t>
      </w:r>
      <w:r w:rsidR="007F6127" w:rsidRPr="007F6127">
        <w:rPr>
          <w:rFonts w:cstheme="minorHAnsi"/>
        </w:rPr>
        <w:t xml:space="preserve">Leading rope access specialists </w:t>
      </w:r>
      <w:r w:rsidR="00275F55">
        <w:rPr>
          <w:rFonts w:cstheme="minorHAnsi"/>
        </w:rPr>
        <w:t>Skyriders was tasked with carrying out maintenance work o</w:t>
      </w:r>
      <w:r w:rsidR="00C62B45">
        <w:rPr>
          <w:rFonts w:cstheme="minorHAnsi"/>
        </w:rPr>
        <w:t>n</w:t>
      </w:r>
      <w:r w:rsidR="00275F55">
        <w:rPr>
          <w:rFonts w:cstheme="minorHAnsi"/>
        </w:rPr>
        <w:t xml:space="preserve"> the six water treatment units at the power station.</w:t>
      </w:r>
    </w:p>
    <w:p w14:paraId="469C134C" w14:textId="0C8D7D32" w:rsidR="00C37D8E" w:rsidRDefault="00C37D8E" w:rsidP="003210F5">
      <w:pPr>
        <w:rPr>
          <w:rFonts w:cstheme="minorHAnsi"/>
        </w:rPr>
      </w:pPr>
      <w:r>
        <w:rPr>
          <w:rFonts w:cstheme="minorHAnsi"/>
        </w:rPr>
        <w:t xml:space="preserve">The water treatment plant is responsible for processing all </w:t>
      </w:r>
      <w:r w:rsidR="00A25A9C">
        <w:rPr>
          <w:rFonts w:cstheme="minorHAnsi"/>
        </w:rPr>
        <w:t xml:space="preserve">of the processed water from </w:t>
      </w:r>
      <w:r>
        <w:rPr>
          <w:rFonts w:cstheme="minorHAnsi"/>
        </w:rPr>
        <w:t>Medupi Power Station. This in</w:t>
      </w:r>
      <w:r w:rsidR="00A25A9C">
        <w:rPr>
          <w:rFonts w:cstheme="minorHAnsi"/>
        </w:rPr>
        <w:t>cludes all of the run-off water</w:t>
      </w:r>
      <w:r>
        <w:rPr>
          <w:rFonts w:cstheme="minorHAnsi"/>
        </w:rPr>
        <w:t xml:space="preserve"> and the process water from the plant, which is then treated</w:t>
      </w:r>
      <w:r w:rsidR="003F75EA">
        <w:rPr>
          <w:rFonts w:cstheme="minorHAnsi"/>
        </w:rPr>
        <w:t xml:space="preserve"> and </w:t>
      </w:r>
      <w:r w:rsidR="00DD242B">
        <w:rPr>
          <w:rFonts w:cstheme="minorHAnsi"/>
        </w:rPr>
        <w:t xml:space="preserve">subsequently </w:t>
      </w:r>
      <w:r>
        <w:rPr>
          <w:rFonts w:cstheme="minorHAnsi"/>
        </w:rPr>
        <w:t>pumped back into the system.</w:t>
      </w:r>
    </w:p>
    <w:p w14:paraId="6C9D318F" w14:textId="5847D4ED" w:rsidR="00275F55" w:rsidRDefault="00275F55" w:rsidP="00275F55">
      <w:r>
        <w:t xml:space="preserve">Skyriders </w:t>
      </w:r>
      <w:r w:rsidR="003371EB">
        <w:t xml:space="preserve">marketing </w:t>
      </w:r>
      <w:r>
        <w:t xml:space="preserve">manager </w:t>
      </w:r>
      <w:r w:rsidRPr="004726A3">
        <w:rPr>
          <w:b/>
        </w:rPr>
        <w:t>Mike Zinn</w:t>
      </w:r>
      <w:r>
        <w:t xml:space="preserve"> </w:t>
      </w:r>
      <w:r w:rsidR="00964AA1">
        <w:t xml:space="preserve">reveals that the company was originally approached and tasked with maintenance on only half of the building, but was later </w:t>
      </w:r>
      <w:r w:rsidR="00CA6C4E">
        <w:t>commissioned</w:t>
      </w:r>
      <w:r w:rsidR="00964AA1">
        <w:t xml:space="preserve"> to complete maintenance on the entire water treatment building.</w:t>
      </w:r>
    </w:p>
    <w:p w14:paraId="65832AD1" w14:textId="56C06673" w:rsidR="00964AA1" w:rsidRDefault="00964AA1" w:rsidP="00275F55">
      <w:pPr>
        <w:rPr>
          <w:rFonts w:cstheme="minorHAnsi"/>
        </w:rPr>
      </w:pPr>
      <w:r>
        <w:t>“</w:t>
      </w:r>
      <w:r w:rsidR="001F2BB7">
        <w:t xml:space="preserve">After two days of working on half of the water treatment building, we were on schedule and everything was going well. When the management at Medupi saw </w:t>
      </w:r>
      <w:r w:rsidR="006B2F8E">
        <w:t>this they approached Skyriders about</w:t>
      </w:r>
      <w:r w:rsidR="001F2BB7">
        <w:t xml:space="preserve"> carry</w:t>
      </w:r>
      <w:r w:rsidR="006B2F8E">
        <w:t>ing</w:t>
      </w:r>
      <w:r w:rsidR="001F2BB7">
        <w:t xml:space="preserve"> out maintena</w:t>
      </w:r>
      <w:r w:rsidR="00083740">
        <w:t xml:space="preserve">nce on the </w:t>
      </w:r>
      <w:r w:rsidR="006B2F8E">
        <w:t>remainder</w:t>
      </w:r>
      <w:r w:rsidR="00083740">
        <w:t xml:space="preserve"> of the building </w:t>
      </w:r>
      <w:r w:rsidR="00CA6C4E">
        <w:t>too</w:t>
      </w:r>
      <w:r w:rsidR="00083740">
        <w:t>,</w:t>
      </w:r>
      <w:r>
        <w:t>” he explains.</w:t>
      </w:r>
    </w:p>
    <w:p w14:paraId="740E751B" w14:textId="442A7191" w:rsidR="00275F55" w:rsidRDefault="00E346B2" w:rsidP="003210F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3F75EA">
        <w:rPr>
          <w:rFonts w:cstheme="minorHAnsi"/>
        </w:rPr>
        <w:t xml:space="preserve">concrete columns of </w:t>
      </w:r>
      <w:r>
        <w:rPr>
          <w:rFonts w:cstheme="minorHAnsi"/>
        </w:rPr>
        <w:t xml:space="preserve">the water treatment plant are approximately 6 m high, however, Zinn points out that the use of scaffolding for the maintenance work would have been a difficult and timely task. “By using rope access, the maintenance team was able to get up to the top of the </w:t>
      </w:r>
      <w:r w:rsidR="00DD242B">
        <w:rPr>
          <w:rFonts w:cstheme="minorHAnsi"/>
        </w:rPr>
        <w:t>columns</w:t>
      </w:r>
      <w:r>
        <w:rPr>
          <w:rFonts w:cstheme="minorHAnsi"/>
        </w:rPr>
        <w:t xml:space="preserve"> and carry out the necessary work quickly and easily.”</w:t>
      </w:r>
    </w:p>
    <w:p w14:paraId="69AF7D33" w14:textId="078EB595" w:rsidR="00E01223" w:rsidRDefault="00874639" w:rsidP="003210F5">
      <w:pPr>
        <w:rPr>
          <w:rFonts w:cstheme="minorHAnsi"/>
        </w:rPr>
      </w:pPr>
      <w:r>
        <w:rPr>
          <w:rFonts w:cstheme="minorHAnsi"/>
        </w:rPr>
        <w:t>The water treatment building is comprised of columns of concrete with a steel roofing structure on top of them.</w:t>
      </w:r>
      <w:r w:rsidR="00C824D5">
        <w:rPr>
          <w:rFonts w:cstheme="minorHAnsi"/>
        </w:rPr>
        <w:t xml:space="preserve"> There are bolts attached to the column, below the roof, which can be adjusted to get the correct space between the columns and the roof structure.</w:t>
      </w:r>
      <w:r w:rsidR="00FE41AC">
        <w:rPr>
          <w:rFonts w:cstheme="minorHAnsi"/>
        </w:rPr>
        <w:t xml:space="preserve"> </w:t>
      </w:r>
      <w:r w:rsidR="00E01223">
        <w:rPr>
          <w:rFonts w:cstheme="minorHAnsi"/>
        </w:rPr>
        <w:t xml:space="preserve">Once the columns and the roof </w:t>
      </w:r>
      <w:r w:rsidR="00FE41AC">
        <w:rPr>
          <w:rFonts w:cstheme="minorHAnsi"/>
        </w:rPr>
        <w:t>are</w:t>
      </w:r>
      <w:r w:rsidR="00E01223">
        <w:rPr>
          <w:rFonts w:cstheme="minorHAnsi"/>
        </w:rPr>
        <w:t xml:space="preserve"> perfectly aligned, </w:t>
      </w:r>
      <w:r w:rsidR="007B35C8">
        <w:rPr>
          <w:rFonts w:cstheme="minorHAnsi"/>
        </w:rPr>
        <w:t>the space between the top of the columns and the</w:t>
      </w:r>
      <w:r w:rsidR="00DD242B">
        <w:rPr>
          <w:rFonts w:cstheme="minorHAnsi"/>
        </w:rPr>
        <w:t xml:space="preserve"> truss brackets</w:t>
      </w:r>
      <w:r w:rsidR="007B35C8">
        <w:rPr>
          <w:rFonts w:cstheme="minorHAnsi"/>
        </w:rPr>
        <w:t xml:space="preserve"> </w:t>
      </w:r>
      <w:r w:rsidR="00FE41AC">
        <w:rPr>
          <w:rFonts w:cstheme="minorHAnsi"/>
        </w:rPr>
        <w:t xml:space="preserve">is filled </w:t>
      </w:r>
      <w:r w:rsidR="007B35C8">
        <w:rPr>
          <w:rFonts w:cstheme="minorHAnsi"/>
        </w:rPr>
        <w:t>with grout.</w:t>
      </w:r>
    </w:p>
    <w:p w14:paraId="0C62F90E" w14:textId="08D8D9B1" w:rsidR="00FE41AC" w:rsidRDefault="000E77B5" w:rsidP="003210F5">
      <w:pPr>
        <w:rPr>
          <w:rFonts w:cstheme="minorHAnsi"/>
        </w:rPr>
      </w:pPr>
      <w:r>
        <w:rPr>
          <w:rFonts w:cstheme="minorHAnsi"/>
        </w:rPr>
        <w:t xml:space="preserve">Zinn observes: </w:t>
      </w:r>
      <w:r w:rsidR="00FE41AC">
        <w:rPr>
          <w:rFonts w:cstheme="minorHAnsi"/>
        </w:rPr>
        <w:t>“</w:t>
      </w:r>
      <w:r w:rsidR="00A25A9C">
        <w:rPr>
          <w:rFonts w:cstheme="minorHAnsi"/>
        </w:rPr>
        <w:t>The Skyriders</w:t>
      </w:r>
      <w:r w:rsidR="004B5DC7">
        <w:rPr>
          <w:rFonts w:cstheme="minorHAnsi"/>
        </w:rPr>
        <w:t xml:space="preserve"> team had to get up to the top of the columns and </w:t>
      </w:r>
      <w:r w:rsidR="003F75EA">
        <w:rPr>
          <w:rFonts w:cstheme="minorHAnsi"/>
        </w:rPr>
        <w:t>prepare the concrete surface</w:t>
      </w:r>
      <w:r w:rsidR="00A25A9C">
        <w:rPr>
          <w:rFonts w:cstheme="minorHAnsi"/>
        </w:rPr>
        <w:t xml:space="preserve">. After the </w:t>
      </w:r>
      <w:r w:rsidR="005B68EC">
        <w:rPr>
          <w:rFonts w:cstheme="minorHAnsi"/>
        </w:rPr>
        <w:t>concrete is prepared</w:t>
      </w:r>
      <w:r w:rsidR="00A25A9C">
        <w:rPr>
          <w:rFonts w:cstheme="minorHAnsi"/>
        </w:rPr>
        <w:t xml:space="preserve">, shuttering is placed around the column and filled with the grout. Shuttering is a wooden </w:t>
      </w:r>
      <w:r w:rsidR="003F75EA">
        <w:rPr>
          <w:rFonts w:cstheme="minorHAnsi"/>
        </w:rPr>
        <w:t>box t</w:t>
      </w:r>
      <w:bookmarkStart w:id="0" w:name="_GoBack"/>
      <w:bookmarkEnd w:id="0"/>
      <w:r w:rsidR="003F75EA">
        <w:rPr>
          <w:rFonts w:cstheme="minorHAnsi"/>
        </w:rPr>
        <w:t xml:space="preserve">ype </w:t>
      </w:r>
      <w:r w:rsidR="00A25A9C">
        <w:rPr>
          <w:rFonts w:cstheme="minorHAnsi"/>
        </w:rPr>
        <w:t>structure</w:t>
      </w:r>
      <w:r w:rsidR="005B68EC">
        <w:rPr>
          <w:rFonts w:cstheme="minorHAnsi"/>
        </w:rPr>
        <w:t xml:space="preserve"> </w:t>
      </w:r>
      <w:r w:rsidR="00A25A9C">
        <w:rPr>
          <w:rFonts w:cstheme="minorHAnsi"/>
        </w:rPr>
        <w:t xml:space="preserve">that is </w:t>
      </w:r>
      <w:r w:rsidR="005B68EC">
        <w:rPr>
          <w:rFonts w:cstheme="minorHAnsi"/>
        </w:rPr>
        <w:t>open at the top and the bottom</w:t>
      </w:r>
      <w:r w:rsidR="00A25A9C">
        <w:rPr>
          <w:rFonts w:cstheme="minorHAnsi"/>
        </w:rPr>
        <w:t xml:space="preserve">. </w:t>
      </w:r>
      <w:r>
        <w:rPr>
          <w:rFonts w:cstheme="minorHAnsi"/>
        </w:rPr>
        <w:t xml:space="preserve">Once the grout has dried, the </w:t>
      </w:r>
      <w:r w:rsidR="006C4DCB">
        <w:rPr>
          <w:rFonts w:cstheme="minorHAnsi"/>
        </w:rPr>
        <w:t>shuttering</w:t>
      </w:r>
      <w:r>
        <w:rPr>
          <w:rFonts w:cstheme="minorHAnsi"/>
        </w:rPr>
        <w:t xml:space="preserve"> is removed and the grout is smoothed.”</w:t>
      </w:r>
    </w:p>
    <w:p w14:paraId="1051649D" w14:textId="1A1766B3" w:rsidR="00A25A9C" w:rsidRDefault="00DD2B8E" w:rsidP="003210F5">
      <w:pPr>
        <w:rPr>
          <w:rFonts w:cstheme="minorHAnsi"/>
        </w:rPr>
      </w:pPr>
      <w:r>
        <w:rPr>
          <w:rFonts w:cstheme="minorHAnsi"/>
        </w:rPr>
        <w:t>During this process</w:t>
      </w:r>
      <w:r w:rsidR="00CA6C4E">
        <w:rPr>
          <w:rFonts w:cstheme="minorHAnsi"/>
        </w:rPr>
        <w:t>,</w:t>
      </w:r>
      <w:r>
        <w:rPr>
          <w:rFonts w:cstheme="minorHAnsi"/>
        </w:rPr>
        <w:t xml:space="preserve"> inspections had to be carried out by Medupi management. Zinn notes that it was difficult for the inspectors to get to the various inspection points. To overcom</w:t>
      </w:r>
      <w:r w:rsidR="00A25A9C">
        <w:rPr>
          <w:rFonts w:cstheme="minorHAnsi"/>
        </w:rPr>
        <w:t>e this challenge, the Skyriders</w:t>
      </w:r>
      <w:r>
        <w:rPr>
          <w:rFonts w:cstheme="minorHAnsi"/>
        </w:rPr>
        <w:t xml:space="preserve"> team took photographs of the ins</w:t>
      </w:r>
      <w:r w:rsidR="00A25A9C">
        <w:rPr>
          <w:rFonts w:cstheme="minorHAnsi"/>
        </w:rPr>
        <w:t xml:space="preserve">pection points, which were </w:t>
      </w:r>
      <w:r>
        <w:rPr>
          <w:rFonts w:cstheme="minorHAnsi"/>
        </w:rPr>
        <w:t>examined</w:t>
      </w:r>
      <w:r w:rsidR="00A25A9C">
        <w:rPr>
          <w:rFonts w:cstheme="minorHAnsi"/>
        </w:rPr>
        <w:t xml:space="preserve"> by </w:t>
      </w:r>
      <w:r w:rsidR="006C4DCB">
        <w:rPr>
          <w:rFonts w:cstheme="minorHAnsi"/>
        </w:rPr>
        <w:t>inspectors</w:t>
      </w:r>
      <w:r>
        <w:rPr>
          <w:rFonts w:cstheme="minorHAnsi"/>
        </w:rPr>
        <w:t>. Once the inspection points were deemed acceptable, the grout</w:t>
      </w:r>
      <w:r w:rsidR="00A25A9C">
        <w:rPr>
          <w:rFonts w:cstheme="minorHAnsi"/>
        </w:rPr>
        <w:t xml:space="preserve"> was poured, the shuttering</w:t>
      </w:r>
      <w:r>
        <w:rPr>
          <w:rFonts w:cstheme="minorHAnsi"/>
        </w:rPr>
        <w:t xml:space="preserve"> removed</w:t>
      </w:r>
      <w:r w:rsidR="00A25A9C">
        <w:rPr>
          <w:rFonts w:cstheme="minorHAnsi"/>
        </w:rPr>
        <w:t xml:space="preserve"> and the grout</w:t>
      </w:r>
      <w:r w:rsidR="006C4DCB">
        <w:rPr>
          <w:rFonts w:cstheme="minorHAnsi"/>
        </w:rPr>
        <w:t xml:space="preserve"> smoothed</w:t>
      </w:r>
      <w:r>
        <w:rPr>
          <w:rFonts w:cstheme="minorHAnsi"/>
        </w:rPr>
        <w:t xml:space="preserve">. </w:t>
      </w:r>
      <w:r w:rsidR="00D55849">
        <w:rPr>
          <w:rFonts w:cstheme="minorHAnsi"/>
        </w:rPr>
        <w:t>Photographs were then taken of the finished work to inspect the quality.</w:t>
      </w:r>
      <w:r w:rsidR="00A25A9C">
        <w:rPr>
          <w:rFonts w:cstheme="minorHAnsi"/>
        </w:rPr>
        <w:t xml:space="preserve"> </w:t>
      </w:r>
    </w:p>
    <w:p w14:paraId="325839E0" w14:textId="0ECBB1A7" w:rsidR="00666BB6" w:rsidRDefault="00C60AD4" w:rsidP="003210F5">
      <w:pPr>
        <w:rPr>
          <w:rFonts w:cstheme="minorHAnsi"/>
        </w:rPr>
      </w:pPr>
      <w:r>
        <w:rPr>
          <w:rFonts w:cstheme="minorHAnsi"/>
        </w:rPr>
        <w:t>According to Zinn, there was a five man team working on the project. “There was a level 3 rope access supervisor who was in charge of the work team. All of the team members had basic concrete treatment</w:t>
      </w:r>
      <w:r w:rsidR="0026242B">
        <w:rPr>
          <w:rFonts w:cstheme="minorHAnsi"/>
        </w:rPr>
        <w:t xml:space="preserve"> training</w:t>
      </w:r>
      <w:r>
        <w:rPr>
          <w:rFonts w:cstheme="minorHAnsi"/>
        </w:rPr>
        <w:t>. The project went well, and we are optimistic about working on future projects at Medupi Power Station,” he concludes.</w:t>
      </w:r>
    </w:p>
    <w:p w14:paraId="7DB12049" w14:textId="77777777" w:rsidR="003210F5" w:rsidRPr="007B62A6" w:rsidRDefault="003210F5" w:rsidP="003210F5">
      <w:pPr>
        <w:rPr>
          <w:rFonts w:cstheme="minorHAnsi"/>
        </w:rPr>
      </w:pPr>
    </w:p>
    <w:p w14:paraId="0F308F87" w14:textId="77777777" w:rsidR="003210F5" w:rsidRPr="00B769BC" w:rsidRDefault="003210F5" w:rsidP="003210F5">
      <w:r w:rsidRPr="00B769BC">
        <w:rPr>
          <w:b/>
          <w:i/>
        </w:rPr>
        <w:t xml:space="preserve">Ends </w:t>
      </w:r>
    </w:p>
    <w:p w14:paraId="54FEDD06" w14:textId="77777777" w:rsidR="003210F5" w:rsidRPr="00B769BC" w:rsidRDefault="003210F5" w:rsidP="003210F5">
      <w:pPr>
        <w:rPr>
          <w:b/>
        </w:rPr>
      </w:pPr>
      <w:r w:rsidRPr="00B769BC">
        <w:rPr>
          <w:b/>
        </w:rPr>
        <w:lastRenderedPageBreak/>
        <w:t>Notes to the Editor</w:t>
      </w:r>
      <w:r w:rsidRPr="00B769BC">
        <w:rPr>
          <w:b/>
        </w:rPr>
        <w:br/>
      </w:r>
      <w:r w:rsidRPr="00B769BC">
        <w:t xml:space="preserve">There are numerous photographs specific to this press release. Please visit </w:t>
      </w:r>
      <w:hyperlink r:id="rId5" w:history="1">
        <w:r w:rsidRPr="00B769BC">
          <w:rPr>
            <w:rStyle w:val="Hyperlink"/>
            <w:rFonts w:eastAsia="Times New Roman"/>
          </w:rPr>
          <w:t>http://media.ngage.co.za</w:t>
        </w:r>
      </w:hyperlink>
      <w:r w:rsidRPr="00B769BC">
        <w:t xml:space="preserve"> and click the Skyriders link. </w:t>
      </w:r>
    </w:p>
    <w:p w14:paraId="507204BF" w14:textId="77777777" w:rsidR="003210F5" w:rsidRPr="00B769BC" w:rsidRDefault="003210F5" w:rsidP="003210F5">
      <w:pPr>
        <w:rPr>
          <w:rFonts w:cs="Arial"/>
        </w:rPr>
      </w:pPr>
      <w:r w:rsidRPr="00B769BC">
        <w:rPr>
          <w:b/>
        </w:rPr>
        <w:t>About Skyriders</w:t>
      </w:r>
      <w:r w:rsidRPr="00B769BC">
        <w:rPr>
          <w:b/>
        </w:rPr>
        <w:br/>
      </w:r>
      <w:proofErr w:type="spellStart"/>
      <w:r w:rsidRPr="00B769BC">
        <w:t>Skyriders</w:t>
      </w:r>
      <w:proofErr w:type="spellEnd"/>
      <w:r w:rsidRPr="00B769BC">
        <w:t xml:space="preserve">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14:paraId="412CFDDC" w14:textId="77777777" w:rsidR="003210F5" w:rsidRDefault="003210F5" w:rsidP="003210F5">
      <w:pPr>
        <w:spacing w:after="0"/>
        <w:rPr>
          <w:rFonts w:eastAsia="Times New Roman" w:cs="Arial"/>
        </w:rPr>
      </w:pPr>
      <w:r w:rsidRPr="00B769BC">
        <w:rPr>
          <w:rFonts w:eastAsia="Times New Roman" w:cs="Arial"/>
          <w:b/>
        </w:rPr>
        <w:t xml:space="preserve">Skyriders Contact </w:t>
      </w:r>
      <w:r w:rsidRPr="00B769BC">
        <w:rPr>
          <w:rFonts w:eastAsia="Times New Roman" w:cs="Arial"/>
          <w:b/>
        </w:rPr>
        <w:br/>
      </w:r>
      <w:r>
        <w:rPr>
          <w:rFonts w:eastAsia="Times New Roman" w:cs="Arial"/>
        </w:rPr>
        <w:t>Mike Zinn</w:t>
      </w:r>
      <w:r w:rsidRPr="00B769BC">
        <w:rPr>
          <w:rFonts w:eastAsia="Times New Roman" w:cs="Arial"/>
        </w:rPr>
        <w:t xml:space="preserve"> </w:t>
      </w:r>
      <w:r w:rsidRPr="00B769BC">
        <w:rPr>
          <w:rFonts w:eastAsia="Times New Roman" w:cs="Arial"/>
        </w:rPr>
        <w:br/>
        <w:t>Phone: (011) 312 1418</w:t>
      </w:r>
    </w:p>
    <w:p w14:paraId="7613BF07" w14:textId="77777777" w:rsidR="003210F5" w:rsidRDefault="003210F5" w:rsidP="003210F5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Email: </w:t>
      </w:r>
      <w:hyperlink r:id="rId6" w:history="1">
        <w:r w:rsidRPr="00CA3EA5">
          <w:rPr>
            <w:rStyle w:val="Hyperlink"/>
            <w:rFonts w:eastAsia="Times New Roman" w:cs="Arial"/>
          </w:rPr>
          <w:t>mike@ropeaccess.co.za</w:t>
        </w:r>
      </w:hyperlink>
      <w:r w:rsidRPr="00B769BC">
        <w:rPr>
          <w:rFonts w:eastAsia="Times New Roman" w:cs="Arial"/>
        </w:rPr>
        <w:br/>
        <w:t xml:space="preserve">Web: </w:t>
      </w:r>
      <w:hyperlink r:id="rId7" w:history="1">
        <w:r w:rsidRPr="00074421">
          <w:rPr>
            <w:rStyle w:val="Hyperlink"/>
            <w:rFonts w:eastAsia="Times New Roman" w:cs="Arial"/>
          </w:rPr>
          <w:t>www.ropeaccess.co.za</w:t>
        </w:r>
      </w:hyperlink>
    </w:p>
    <w:p w14:paraId="6E947523" w14:textId="77777777" w:rsidR="003210F5" w:rsidRPr="00B769BC" w:rsidRDefault="003210F5" w:rsidP="003210F5">
      <w:pPr>
        <w:spacing w:after="0"/>
      </w:pPr>
    </w:p>
    <w:p w14:paraId="505EBAD2" w14:textId="77777777" w:rsidR="003210F5" w:rsidRDefault="003210F5" w:rsidP="003210F5">
      <w:pPr>
        <w:spacing w:after="0"/>
      </w:pPr>
      <w:r w:rsidRPr="00B769BC">
        <w:rPr>
          <w:b/>
        </w:rPr>
        <w:t>Media Contact</w:t>
      </w:r>
      <w:r w:rsidRPr="00B769BC">
        <w:rPr>
          <w:b/>
        </w:rPr>
        <w:br/>
      </w:r>
      <w:r>
        <w:t>Kelly Farthing</w:t>
      </w:r>
      <w:r w:rsidRPr="00B769BC">
        <w:br/>
        <w:t xml:space="preserve">NGAGE Public Relations </w:t>
      </w:r>
      <w:r w:rsidRPr="00B769BC">
        <w:br/>
        <w:t>Phone: (011) 867-7763</w:t>
      </w:r>
      <w:r w:rsidRPr="00B769BC">
        <w:br/>
        <w:t>Fax: 086 512 3352</w:t>
      </w:r>
      <w:r w:rsidRPr="00B769BC">
        <w:br/>
        <w:t>Cell: 072 377 5000</w:t>
      </w:r>
    </w:p>
    <w:p w14:paraId="5D31F4E9" w14:textId="77777777" w:rsidR="003210F5" w:rsidRPr="00B769BC" w:rsidRDefault="003210F5" w:rsidP="003210F5">
      <w:pPr>
        <w:rPr>
          <w:b/>
        </w:rPr>
      </w:pPr>
      <w:r w:rsidRPr="00B769BC">
        <w:t xml:space="preserve">Email: </w:t>
      </w:r>
      <w:hyperlink r:id="rId8" w:history="1">
        <w:r w:rsidRPr="0004386D">
          <w:rPr>
            <w:rStyle w:val="Hyperlink"/>
          </w:rPr>
          <w:t>kelly@ngage.co.za</w:t>
        </w:r>
      </w:hyperlink>
      <w:r w:rsidRPr="00B769BC">
        <w:br/>
        <w:t xml:space="preserve">Web: </w:t>
      </w:r>
      <w:hyperlink r:id="rId9" w:history="1">
        <w:r w:rsidRPr="00B769BC">
          <w:rPr>
            <w:rStyle w:val="Hyperlink"/>
            <w:rFonts w:eastAsia="Times New Roman"/>
          </w:rPr>
          <w:t>www.ngage.co.za</w:t>
        </w:r>
      </w:hyperlink>
    </w:p>
    <w:p w14:paraId="608D7AB1" w14:textId="77777777" w:rsidR="003210F5" w:rsidRDefault="003210F5" w:rsidP="003210F5">
      <w:r w:rsidRPr="00B769BC">
        <w:t xml:space="preserve">Browse the Ngage Media Zone for more client press releases and photographs at </w:t>
      </w:r>
      <w:hyperlink r:id="rId10" w:history="1">
        <w:r w:rsidRPr="00B769BC">
          <w:rPr>
            <w:rStyle w:val="Hyperlink"/>
            <w:rFonts w:eastAsia="Times New Roman"/>
          </w:rPr>
          <w:t>http://media.ngage.co.za</w:t>
        </w:r>
      </w:hyperlink>
    </w:p>
    <w:p w14:paraId="2EA8AF4B" w14:textId="77777777" w:rsidR="00A77AF9" w:rsidRDefault="00A77AF9"/>
    <w:sectPr w:rsidR="00A7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5"/>
    <w:rsid w:val="00083740"/>
    <w:rsid w:val="000E77B5"/>
    <w:rsid w:val="001531D7"/>
    <w:rsid w:val="001C34F8"/>
    <w:rsid w:val="001F2BB7"/>
    <w:rsid w:val="0026242B"/>
    <w:rsid w:val="00263801"/>
    <w:rsid w:val="00275F55"/>
    <w:rsid w:val="002E1DBA"/>
    <w:rsid w:val="003210F5"/>
    <w:rsid w:val="0032230B"/>
    <w:rsid w:val="003371EB"/>
    <w:rsid w:val="00372926"/>
    <w:rsid w:val="003E1081"/>
    <w:rsid w:val="003F75EA"/>
    <w:rsid w:val="004B5DC7"/>
    <w:rsid w:val="004D3C9B"/>
    <w:rsid w:val="00545861"/>
    <w:rsid w:val="005B68EC"/>
    <w:rsid w:val="00666BB6"/>
    <w:rsid w:val="006B2F8E"/>
    <w:rsid w:val="006C4DCB"/>
    <w:rsid w:val="007B35C8"/>
    <w:rsid w:val="007E3863"/>
    <w:rsid w:val="007F6127"/>
    <w:rsid w:val="00874639"/>
    <w:rsid w:val="0096003D"/>
    <w:rsid w:val="00964AA1"/>
    <w:rsid w:val="009837A3"/>
    <w:rsid w:val="009E049C"/>
    <w:rsid w:val="00A25A9C"/>
    <w:rsid w:val="00A77AF9"/>
    <w:rsid w:val="00AF575F"/>
    <w:rsid w:val="00B7249A"/>
    <w:rsid w:val="00C37D8E"/>
    <w:rsid w:val="00C60AD4"/>
    <w:rsid w:val="00C62B45"/>
    <w:rsid w:val="00C7118A"/>
    <w:rsid w:val="00C824D5"/>
    <w:rsid w:val="00CA6C4E"/>
    <w:rsid w:val="00D55849"/>
    <w:rsid w:val="00DD242B"/>
    <w:rsid w:val="00DD2B8E"/>
    <w:rsid w:val="00E01223"/>
    <w:rsid w:val="00E346B2"/>
    <w:rsid w:val="00E5453A"/>
    <w:rsid w:val="00E655A6"/>
    <w:rsid w:val="00F14733"/>
    <w:rsid w:val="00F87B50"/>
    <w:rsid w:val="00F91B64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27E4"/>
  <w15:docId w15:val="{7828A122-C1D2-4641-BD15-783D3A4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F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10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C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4E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eaccess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e@ropeacces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D82-65CF-4D9F-B3CB-41BD1EE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Mike</cp:lastModifiedBy>
  <cp:revision>2</cp:revision>
  <dcterms:created xsi:type="dcterms:W3CDTF">2014-09-02T08:59:00Z</dcterms:created>
  <dcterms:modified xsi:type="dcterms:W3CDTF">2014-09-02T08:59:00Z</dcterms:modified>
</cp:coreProperties>
</file>