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4BF" w:rsidRDefault="008224BF" w:rsidP="003C7BEA">
      <w:pPr>
        <w:spacing w:line="240" w:lineRule="auto"/>
        <w:rPr>
          <w:rFonts w:ascii="Arial" w:hAnsi="Arial" w:cs="Arial"/>
          <w:b/>
          <w:color w:val="000000"/>
          <w:sz w:val="52"/>
          <w:szCs w:val="52"/>
        </w:rPr>
      </w:pPr>
      <w:r>
        <w:rPr>
          <w:rFonts w:ascii="Arial" w:hAnsi="Arial" w:cs="Arial"/>
          <w:b/>
          <w:color w:val="000000"/>
          <w:sz w:val="52"/>
          <w:szCs w:val="52"/>
        </w:rPr>
        <w:t xml:space="preserve">PRESS RELEASE </w:t>
      </w:r>
    </w:p>
    <w:p w:rsidR="008224BF" w:rsidRPr="00ED0AD4" w:rsidRDefault="008224BF" w:rsidP="003C7BEA">
      <w:pPr>
        <w:spacing w:line="240" w:lineRule="auto"/>
        <w:rPr>
          <w:rFonts w:ascii="Arial" w:hAnsi="Arial" w:cs="Arial"/>
          <w:color w:val="000000"/>
          <w:sz w:val="24"/>
          <w:szCs w:val="24"/>
          <w:u w:val="single"/>
        </w:rPr>
      </w:pPr>
      <w:r>
        <w:rPr>
          <w:rFonts w:ascii="Arial" w:hAnsi="Arial" w:cs="Arial"/>
          <w:color w:val="000000"/>
          <w:sz w:val="24"/>
          <w:szCs w:val="24"/>
          <w:u w:val="single"/>
        </w:rPr>
        <w:t xml:space="preserve">Norway to SA in </w:t>
      </w:r>
      <w:r w:rsidRPr="008974E6">
        <w:rPr>
          <w:rFonts w:ascii="Arial" w:hAnsi="Arial" w:cs="Arial"/>
          <w:color w:val="000000"/>
          <w:sz w:val="24"/>
          <w:szCs w:val="24"/>
          <w:u w:val="single"/>
        </w:rPr>
        <w:t>12 days</w:t>
      </w:r>
      <w:r w:rsidRPr="00ED0AD4">
        <w:rPr>
          <w:rFonts w:ascii="Arial" w:hAnsi="Arial" w:cs="Arial"/>
          <w:color w:val="000000"/>
          <w:sz w:val="24"/>
          <w:szCs w:val="24"/>
          <w:u w:val="single"/>
        </w:rPr>
        <w:t xml:space="preserve"> - Federal-Mogul proud sponsor of record driving challenge</w:t>
      </w:r>
    </w:p>
    <w:p w:rsidR="008224BF" w:rsidRPr="00814ECB" w:rsidRDefault="00E810AF" w:rsidP="003C7BEA">
      <w:pPr>
        <w:spacing w:line="240" w:lineRule="auto"/>
        <w:rPr>
          <w:rFonts w:cs="Arial"/>
          <w:i/>
          <w:color w:val="808080"/>
          <w:sz w:val="24"/>
          <w:szCs w:val="24"/>
        </w:rPr>
      </w:pPr>
      <w:r>
        <w:rPr>
          <w:rFonts w:cs="Arial"/>
          <w:b/>
          <w:i/>
          <w:color w:val="808080"/>
          <w:sz w:val="24"/>
          <w:szCs w:val="24"/>
        </w:rPr>
        <w:t>17 September</w:t>
      </w:r>
      <w:bookmarkStart w:id="0" w:name="_GoBack"/>
      <w:bookmarkEnd w:id="0"/>
      <w:r w:rsidR="008224BF" w:rsidRPr="00814ECB">
        <w:rPr>
          <w:rFonts w:cs="Arial"/>
          <w:b/>
          <w:i/>
          <w:color w:val="808080"/>
          <w:sz w:val="24"/>
          <w:szCs w:val="24"/>
        </w:rPr>
        <w:t>, 2014:</w:t>
      </w:r>
      <w:r w:rsidR="008224BF">
        <w:rPr>
          <w:rFonts w:cs="Arial"/>
          <w:i/>
          <w:color w:val="808080"/>
          <w:sz w:val="24"/>
          <w:szCs w:val="24"/>
        </w:rPr>
        <w:t xml:space="preserve"> Adventure driver </w:t>
      </w:r>
      <w:r w:rsidR="008224BF" w:rsidRPr="00930F27">
        <w:rPr>
          <w:rFonts w:cs="Arial"/>
          <w:b/>
          <w:i/>
          <w:color w:val="808080"/>
          <w:sz w:val="24"/>
          <w:szCs w:val="24"/>
        </w:rPr>
        <w:t>Rainer Zietlow</w:t>
      </w:r>
      <w:r w:rsidR="008224BF">
        <w:rPr>
          <w:rFonts w:cs="Arial"/>
          <w:i/>
          <w:color w:val="808080"/>
          <w:sz w:val="24"/>
          <w:szCs w:val="24"/>
        </w:rPr>
        <w:t xml:space="preserve"> is seeking his eighth world record title this September in the Cape-to-Cape Challenge, which involves a 18 000 km drive from </w:t>
      </w:r>
      <w:r w:rsidR="008224BF" w:rsidRPr="008974E6">
        <w:rPr>
          <w:rFonts w:cs="Arial"/>
          <w:i/>
          <w:color w:val="808080"/>
          <w:sz w:val="24"/>
          <w:szCs w:val="24"/>
        </w:rPr>
        <w:t>Northkapp,</w:t>
      </w:r>
      <w:r w:rsidR="008224BF">
        <w:rPr>
          <w:rFonts w:cs="Arial"/>
          <w:i/>
          <w:color w:val="808080"/>
          <w:sz w:val="24"/>
          <w:szCs w:val="24"/>
        </w:rPr>
        <w:t xml:space="preserve"> Norway, to Cape Town, South Africa – within the space of just 12 days.   </w:t>
      </w:r>
    </w:p>
    <w:p w:rsidR="008224BF" w:rsidRDefault="008224BF" w:rsidP="003C7BEA">
      <w:pPr>
        <w:spacing w:line="240" w:lineRule="auto"/>
      </w:pPr>
      <w:r>
        <w:rPr>
          <w:color w:val="000000"/>
        </w:rPr>
        <w:t xml:space="preserve">Zietlow’s Challnge4 team, together with Volkswagen, have never failed at an endurance driving </w:t>
      </w:r>
      <w:r>
        <w:t xml:space="preserve">world record since their first attempt in 2005, and the German explorer his confident of maintaining this impressive performance with the assistance of numerous high-profile sponsors, including </w:t>
      </w:r>
      <w:r w:rsidRPr="00A07C61">
        <w:t>global powertrain and vehicle safety technology leader Federal-Mogul.</w:t>
      </w:r>
    </w:p>
    <w:p w:rsidR="008224BF" w:rsidRDefault="008224BF" w:rsidP="003C7BEA">
      <w:pPr>
        <w:spacing w:line="240" w:lineRule="auto"/>
      </w:pPr>
      <w:r>
        <w:t xml:space="preserve">“This is a tremendous new challenge that the entire team is very excited about. It will be our first time attempting to set a record in Africa, and more than a year’s worth of hard work and preparation has gone into ensuring that the journey runs as smoothly as possible, and without any unnecessary delays caused by challenges unrelated to vehicle performance,” he explains. </w:t>
      </w:r>
    </w:p>
    <w:p w:rsidR="008224BF" w:rsidRDefault="008224BF" w:rsidP="003C7BEA">
      <w:pPr>
        <w:spacing w:line="240" w:lineRule="auto"/>
      </w:pPr>
      <w:r>
        <w:t xml:space="preserve">The Challenge4 team relies on the support from its sponsors to achieve its impressive global feats. In order to ensure the highest standards of braking and visibility during this marathon run, Federal-Mogul is equipping the VW Touareg </w:t>
      </w:r>
      <w:r w:rsidRPr="008974E6">
        <w:t>V6 TDI</w:t>
      </w:r>
      <w:r>
        <w:t xml:space="preserve"> with its range of Ferodo brake pads and Champion wiper blades.  </w:t>
      </w:r>
    </w:p>
    <w:p w:rsidR="008224BF" w:rsidRDefault="008224BF" w:rsidP="003C7BEA">
      <w:pPr>
        <w:spacing w:line="240" w:lineRule="auto"/>
      </w:pPr>
      <w:r>
        <w:t xml:space="preserve">Federal-Mogul technical advisor </w:t>
      </w:r>
      <w:r w:rsidRPr="00A21DA7">
        <w:rPr>
          <w:b/>
        </w:rPr>
        <w:t>Bertie Steyn</w:t>
      </w:r>
      <w:r>
        <w:t xml:space="preserve"> says: “We are immensely proud to be involved in this first-of-its-kind record attempt. Federal-Mogul’s safety technology and innovation is known to improve fuel economy, reduce emissions and enhance vehicle safety. We are confident of adding value to the Challenge4 team, and wish them all the best in the </w:t>
      </w:r>
      <w:smartTag w:uri="urn:schemas-microsoft-com:office:smarttags" w:element="place">
        <w:r>
          <w:t>Cape-to-Cape</w:t>
        </w:r>
      </w:smartTag>
      <w:r>
        <w:t xml:space="preserve"> Challenge.”</w:t>
      </w:r>
    </w:p>
    <w:p w:rsidR="008224BF" w:rsidRPr="00DC1E07" w:rsidRDefault="008224BF" w:rsidP="003C7BEA">
      <w:pPr>
        <w:spacing w:line="240" w:lineRule="auto"/>
        <w:rPr>
          <w:b/>
        </w:rPr>
      </w:pPr>
      <w:r w:rsidRPr="00F65F37">
        <w:rPr>
          <w:b/>
          <w:color w:val="000000"/>
        </w:rPr>
        <w:t xml:space="preserve">Rainer </w:t>
      </w:r>
      <w:r>
        <w:rPr>
          <w:b/>
          <w:color w:val="000000"/>
        </w:rPr>
        <w:t>Zietlow</w:t>
      </w:r>
      <w:r w:rsidRPr="00DC1E07">
        <w:rPr>
          <w:b/>
        </w:rPr>
        <w:t xml:space="preserve"> </w:t>
      </w:r>
      <w:r>
        <w:rPr>
          <w:b/>
        </w:rPr>
        <w:t xml:space="preserve">– a timeline of records </w:t>
      </w:r>
    </w:p>
    <w:p w:rsidR="008224BF" w:rsidRDefault="008224BF" w:rsidP="003C7BEA">
      <w:pPr>
        <w:spacing w:line="240" w:lineRule="auto"/>
      </w:pPr>
      <w:r>
        <w:rPr>
          <w:b/>
        </w:rPr>
        <w:t>H</w:t>
      </w:r>
      <w:r w:rsidRPr="007973CF">
        <w:rPr>
          <w:b/>
        </w:rPr>
        <w:t>igh altitude world record set with a standard vehicle model</w:t>
      </w:r>
      <w:r>
        <w:rPr>
          <w:b/>
        </w:rPr>
        <w:t xml:space="preserve">, </w:t>
      </w:r>
      <w:smartTag w:uri="urn:schemas-microsoft-com:office:smarttags" w:element="place">
        <w:smartTag w:uri="urn:schemas-microsoft-com:office:smarttags" w:element="country-region">
          <w:r w:rsidRPr="00515394">
            <w:rPr>
              <w:b/>
            </w:rPr>
            <w:t>Chile</w:t>
          </w:r>
        </w:smartTag>
      </w:smartTag>
      <w:r w:rsidRPr="00515394">
        <w:rPr>
          <w:b/>
        </w:rPr>
        <w:t>, 2005:</w:t>
      </w:r>
      <w:r>
        <w:t xml:space="preserve"> Zietlow successfully reached the 6 081 m mark</w:t>
      </w:r>
      <w:r w:rsidRPr="00A07C61">
        <w:t xml:space="preserve"> </w:t>
      </w:r>
      <w:r>
        <w:t xml:space="preserve">in a VW Touareg in January 2005. He officially became the first person to reach </w:t>
      </w:r>
      <w:r w:rsidRPr="008974E6">
        <w:t>this height at the</w:t>
      </w:r>
      <w:r>
        <w:t xml:space="preserve"> </w:t>
      </w:r>
      <w:smartTag w:uri="urn:schemas-microsoft-com:office:smarttags" w:element="place">
        <w:r>
          <w:t>Ojos del Salado</w:t>
        </w:r>
      </w:smartTag>
      <w:r>
        <w:t xml:space="preserve"> volcano, the highest on earth, in a standard vehicle. </w:t>
      </w:r>
    </w:p>
    <w:p w:rsidR="008224BF" w:rsidRDefault="008224BF" w:rsidP="003C7BEA">
      <w:pPr>
        <w:spacing w:line="240" w:lineRule="auto"/>
      </w:pPr>
      <w:r>
        <w:rPr>
          <w:b/>
        </w:rPr>
        <w:t>Eco-Fuel World Tour</w:t>
      </w:r>
      <w:r w:rsidRPr="00515394">
        <w:rPr>
          <w:b/>
        </w:rPr>
        <w:t xml:space="preserve">, </w:t>
      </w:r>
      <w:r>
        <w:rPr>
          <w:b/>
        </w:rPr>
        <w:t>2006</w:t>
      </w:r>
      <w:r w:rsidRPr="00515394">
        <w:rPr>
          <w:b/>
        </w:rPr>
        <w:t>:</w:t>
      </w:r>
      <w:r>
        <w:t xml:space="preserve"> Zietlow and the Challenge4 team became the first to successfully complete an around-the-world trip </w:t>
      </w:r>
      <w:r w:rsidRPr="008974E6">
        <w:t>using only natural gas</w:t>
      </w:r>
      <w:r>
        <w:t xml:space="preserve">. The team of four people travelled </w:t>
      </w:r>
      <w:r w:rsidRPr="008974E6">
        <w:t>in a VW Caddy EcoFuel</w:t>
      </w:r>
      <w:r>
        <w:t xml:space="preserve"> that were powered natural gas only. The Eco-Fuel tour has also included a 2007 Asia Tour, a 2009 Eurasia Tour and a 2010 Transamericana Tour – all using natural gas. </w:t>
      </w:r>
    </w:p>
    <w:p w:rsidR="008224BF" w:rsidRDefault="008224BF" w:rsidP="003C7BEA">
      <w:pPr>
        <w:spacing w:line="240" w:lineRule="auto"/>
      </w:pPr>
      <w:r>
        <w:rPr>
          <w:b/>
        </w:rPr>
        <w:t xml:space="preserve">TDI </w:t>
      </w:r>
      <w:r w:rsidRPr="008974E6">
        <w:rPr>
          <w:b/>
        </w:rPr>
        <w:t>Panamericana Challenge,</w:t>
      </w:r>
      <w:r>
        <w:rPr>
          <w:b/>
        </w:rPr>
        <w:t xml:space="preserve"> </w:t>
      </w:r>
      <w:r w:rsidRPr="00515394">
        <w:rPr>
          <w:b/>
        </w:rPr>
        <w:t>Argentina to Alaska, 2011:</w:t>
      </w:r>
      <w:r>
        <w:t xml:space="preserve"> Zietlow and the Challenge4 team navigated over 23 000 km across 16 countries in only 11 days – smashing the previous record of 15 days in a VW Touareg TDI </w:t>
      </w:r>
      <w:r w:rsidRPr="008974E6">
        <w:t>V6</w:t>
      </w:r>
      <w:r>
        <w:t xml:space="preserve"> Clean Diesel SUV. Nobody has attempted to beat this record since. </w:t>
      </w:r>
    </w:p>
    <w:p w:rsidR="008224BF" w:rsidRDefault="008224BF" w:rsidP="000020A9">
      <w:pPr>
        <w:spacing w:line="240" w:lineRule="auto"/>
      </w:pPr>
      <w:r>
        <w:rPr>
          <w:b/>
        </w:rPr>
        <w:t xml:space="preserve">Russtralia Challenge, </w:t>
      </w:r>
      <w:r w:rsidRPr="00515394">
        <w:rPr>
          <w:b/>
        </w:rPr>
        <w:t>Melbourne to St Petersburg, 2012:</w:t>
      </w:r>
      <w:r>
        <w:t xml:space="preserve"> The 23 000 km challenge was successfully completed in 17 days using a VW Touareg, which travelled between the two cities – each recognised as the </w:t>
      </w:r>
      <w:r w:rsidRPr="000020A9">
        <w:t xml:space="preserve">southern </w:t>
      </w:r>
      <w:r>
        <w:t xml:space="preserve">and northern most </w:t>
      </w:r>
      <w:r w:rsidRPr="000020A9">
        <w:t xml:space="preserve">coexistent </w:t>
      </w:r>
      <w:r>
        <w:t xml:space="preserve">million-metropoles in the world respectively. </w:t>
      </w:r>
    </w:p>
    <w:p w:rsidR="008224BF" w:rsidRDefault="008224BF" w:rsidP="003C7BEA">
      <w:pPr>
        <w:spacing w:line="240" w:lineRule="auto"/>
      </w:pPr>
      <w:r w:rsidRPr="000020A9">
        <w:rPr>
          <w:b/>
        </w:rPr>
        <w:t>Amarok Polar Challenge,</w:t>
      </w:r>
      <w:r>
        <w:t xml:space="preserve"> </w:t>
      </w:r>
      <w:r w:rsidRPr="00515394">
        <w:rPr>
          <w:b/>
        </w:rPr>
        <w:t>Bering Strait, 2013</w:t>
      </w:r>
      <w:r>
        <w:t xml:space="preserve">: Using three modified VW Amarok bakkies, Zietlow and his team set the world record to travel the longest distance in one direction </w:t>
      </w:r>
      <w:r w:rsidRPr="008974E6">
        <w:t>within one country</w:t>
      </w:r>
      <w:r>
        <w:t xml:space="preserve"> – 16 000 km across the Bering Strait in Russia, despite being exposed to temperatures as low as -50</w:t>
      </w:r>
      <w:r w:rsidRPr="000020A9">
        <w:rPr>
          <w:vertAlign w:val="superscript"/>
        </w:rPr>
        <w:t>o</w:t>
      </w:r>
      <w:r>
        <w:t xml:space="preserve">C. </w:t>
      </w:r>
    </w:p>
    <w:p w:rsidR="008224BF" w:rsidRDefault="008224BF" w:rsidP="00824D55">
      <w:pPr>
        <w:spacing w:line="240" w:lineRule="auto"/>
      </w:pPr>
      <w:r>
        <w:t xml:space="preserve">Zietlow’s impressive performances are not just about setting records, but making a difference to the lives of those less fortunate whom he and the Challenge4 team encounter during the attempts. With the assistance of his sponsors, Zietlow will be donating approximately R70 000 </w:t>
      </w:r>
      <w:r w:rsidRPr="008974E6">
        <w:t>(€4 000</w:t>
      </w:r>
      <w:r>
        <w:t xml:space="preserve">) to various SOS Children’s Villages in the regions where they pass, including; South Africa, </w:t>
      </w:r>
      <w:smartTag w:uri="urn:schemas-microsoft-com:office:smarttags" w:element="country-region">
        <w:r>
          <w:t>Tanzania</w:t>
        </w:r>
      </w:smartTag>
      <w:r>
        <w:t xml:space="preserve"> and </w:t>
      </w:r>
      <w:smartTag w:uri="urn:schemas-microsoft-com:office:smarttags" w:element="place">
        <w:smartTag w:uri="urn:schemas-microsoft-com:office:smarttags" w:element="country-region">
          <w:r>
            <w:t>Zambia</w:t>
          </w:r>
        </w:smartTag>
      </w:smartTag>
      <w:r>
        <w:t xml:space="preserve">. </w:t>
      </w:r>
    </w:p>
    <w:p w:rsidR="008224BF" w:rsidRDefault="008224BF" w:rsidP="003C7BEA">
      <w:pPr>
        <w:spacing w:line="240" w:lineRule="auto"/>
      </w:pPr>
      <w:r>
        <w:lastRenderedPageBreak/>
        <w:t xml:space="preserve">For over 60 years, SOS Children’s Villages has worked in more than 130 countries to support families and help children at risk grow up in a loving home. Focusing on care, health and education, the charity enables family environments, providing practical support over the long term, so that each child and youth can develop resilient relationships and face life’s challenges in the future. </w:t>
      </w:r>
      <w:r w:rsidR="008974E6">
        <w:t xml:space="preserve">For more information on the charity visit </w:t>
      </w:r>
      <w:hyperlink r:id="rId7" w:history="1">
        <w:r w:rsidR="008974E6" w:rsidRPr="0086477E">
          <w:rPr>
            <w:rStyle w:val="Hyperlink"/>
          </w:rPr>
          <w:t>www.sos-childrensvillages.org</w:t>
        </w:r>
      </w:hyperlink>
      <w:r w:rsidR="008974E6">
        <w:t>.</w:t>
      </w:r>
    </w:p>
    <w:p w:rsidR="008974E6" w:rsidRDefault="008974E6" w:rsidP="003C7BEA">
      <w:pPr>
        <w:spacing w:line="240" w:lineRule="auto"/>
      </w:pPr>
      <w:r>
        <w:t xml:space="preserve">As an environmentally-conscious motoring enthusiast, Zietlow will be offsetting is carbon emissions during the challenge by donating another </w:t>
      </w:r>
      <w:r w:rsidRPr="008974E6">
        <w:t>€4</w:t>
      </w:r>
      <w:r>
        <w:t> </w:t>
      </w:r>
      <w:r w:rsidRPr="008974E6">
        <w:t>000</w:t>
      </w:r>
      <w:r>
        <w:t xml:space="preserve"> to Food &amp; Trees for Africa – a local charity t</w:t>
      </w:r>
      <w:r w:rsidRPr="008974E6">
        <w:t>hat develops, promotes and facilitates greening, climate change action, food security and sustainable natu</w:t>
      </w:r>
      <w:r>
        <w:t xml:space="preserve">ral resource use and management. </w:t>
      </w:r>
    </w:p>
    <w:p w:rsidR="008974E6" w:rsidRDefault="008974E6" w:rsidP="003C7BEA">
      <w:pPr>
        <w:spacing w:line="240" w:lineRule="auto"/>
      </w:pPr>
      <w:r>
        <w:t>Since its establishment in 1990, Food &amp; Trees for Africa has planted over 4,2-</w:t>
      </w:r>
      <w:r w:rsidRPr="008974E6">
        <w:t xml:space="preserve">million trees, </w:t>
      </w:r>
      <w:r>
        <w:t>and has been responsible for the implementation of thousands of natural food gardens, bamboo projects and organic f</w:t>
      </w:r>
      <w:r w:rsidRPr="008974E6">
        <w:t>arms</w:t>
      </w:r>
      <w:r>
        <w:t xml:space="preserve"> across Africa. For more information visit </w:t>
      </w:r>
      <w:hyperlink r:id="rId8" w:history="1">
        <w:r w:rsidRPr="008974E6">
          <w:rPr>
            <w:rStyle w:val="Hyperlink"/>
          </w:rPr>
          <w:t>www.trees.co.za</w:t>
        </w:r>
      </w:hyperlink>
      <w:r>
        <w:t xml:space="preserve">. </w:t>
      </w:r>
    </w:p>
    <w:p w:rsidR="008224BF" w:rsidRDefault="008224BF" w:rsidP="003C7BEA">
      <w:pPr>
        <w:spacing w:line="240" w:lineRule="auto"/>
      </w:pPr>
      <w:r>
        <w:t xml:space="preserve">To find out more on the progress of the Cape-to-Cape challenge, and previous challenges completed by the Challenge4 team, logon to </w:t>
      </w:r>
      <w:hyperlink r:id="rId9" w:history="1">
        <w:r w:rsidRPr="00AC56FD">
          <w:rPr>
            <w:rStyle w:val="Hyperlink"/>
          </w:rPr>
          <w:t>www.challenge4.de</w:t>
        </w:r>
      </w:hyperlink>
      <w:r>
        <w:t xml:space="preserve"> or visit the </w:t>
      </w:r>
      <w:hyperlink r:id="rId10" w:history="1">
        <w:r w:rsidRPr="00801361">
          <w:rPr>
            <w:rStyle w:val="Hyperlink"/>
          </w:rPr>
          <w:t>Facebook</w:t>
        </w:r>
      </w:hyperlink>
      <w:r>
        <w:t xml:space="preserve"> page. </w:t>
      </w:r>
    </w:p>
    <w:p w:rsidR="008224BF" w:rsidRDefault="008224BF" w:rsidP="003C7BEA">
      <w:pPr>
        <w:spacing w:line="240" w:lineRule="auto"/>
      </w:pPr>
    </w:p>
    <w:p w:rsidR="008224BF" w:rsidRPr="00A13E7B" w:rsidRDefault="008224BF" w:rsidP="00A13E7B">
      <w:pPr>
        <w:spacing w:line="240" w:lineRule="auto"/>
        <w:rPr>
          <w:b/>
          <w:i/>
        </w:rPr>
      </w:pPr>
      <w:r w:rsidRPr="00A13E7B">
        <w:rPr>
          <w:b/>
          <w:i/>
        </w:rPr>
        <w:t>Ends</w:t>
      </w:r>
    </w:p>
    <w:p w:rsidR="008224BF" w:rsidRDefault="008224BF" w:rsidP="00A13E7B">
      <w:pPr>
        <w:spacing w:line="240" w:lineRule="auto"/>
      </w:pPr>
      <w:r w:rsidRPr="00A13E7B">
        <w:rPr>
          <w:b/>
        </w:rPr>
        <w:t>Notes to the editor</w:t>
      </w:r>
      <w:r>
        <w:br/>
        <w:t xml:space="preserve">There are numerous photographs specific to this press release. Please visit </w:t>
      </w:r>
      <w:hyperlink r:id="rId11" w:history="1">
        <w:r w:rsidRPr="0086477E">
          <w:rPr>
            <w:rStyle w:val="Hyperlink"/>
          </w:rPr>
          <w:t>http://media.ngage.co.za</w:t>
        </w:r>
      </w:hyperlink>
      <w:r>
        <w:t xml:space="preserve">  and click the Federal-Mogul link.</w:t>
      </w:r>
    </w:p>
    <w:p w:rsidR="008224BF" w:rsidRDefault="008224BF" w:rsidP="00A13E7B">
      <w:pPr>
        <w:spacing w:line="240" w:lineRule="auto"/>
      </w:pPr>
      <w:r w:rsidRPr="00A13E7B">
        <w:rPr>
          <w:b/>
        </w:rPr>
        <w:t>About Federal-Mogul</w:t>
      </w:r>
      <w:r>
        <w:t xml:space="preserve"> </w:t>
      </w:r>
      <w:r>
        <w:br/>
        <w:t>Federal-Mogul Corporation is an innovative and diversified $6,7-billion global supplier of quality products, trusted brands and creative solutions to manufacturers of automotive, light commercial, heavy-duty and off-highway vehicles, as well as in power generation, aerospace, marine, rail and industrial. Federal-Mogul has two business segments, namely powertrain and vehicle components.</w:t>
      </w:r>
    </w:p>
    <w:p w:rsidR="008224BF" w:rsidRDefault="008224BF" w:rsidP="00A13E7B">
      <w:pPr>
        <w:spacing w:line="240" w:lineRule="auto"/>
      </w:pPr>
      <w:r>
        <w:t xml:space="preserve">The powertrain segment focuses on original equipment powertrain products for automotive, heavy-duty and industrial applications. The vehicle components segment sells and distributes a broad portfolio of products in the global vehicle aftermarket, while also serving original equipment manufacturers with vehicle products, including; brake friction, chassis, wipers and other components. Federal-Mogul boasts four dedicated divisions in major centres in </w:t>
      </w:r>
      <w:smartTag w:uri="urn:schemas-microsoft-com:office:smarttags" w:element="country-region">
        <w:r>
          <w:t>South Africa</w:t>
        </w:r>
      </w:smartTag>
      <w:r>
        <w:t xml:space="preserve">, including; </w:t>
      </w:r>
      <w:smartTag w:uri="urn:schemas-microsoft-com:office:smarttags" w:element="country-region">
        <w:r>
          <w:t>Johannesburg</w:t>
        </w:r>
      </w:smartTag>
      <w:r>
        <w:t xml:space="preserve">, </w:t>
      </w:r>
      <w:smartTag w:uri="urn:schemas-microsoft-com:office:smarttags" w:element="country-region">
        <w:r>
          <w:t>Durban</w:t>
        </w:r>
      </w:smartTag>
      <w:r>
        <w:t xml:space="preserve">, </w:t>
      </w:r>
      <w:smartTag w:uri="urn:schemas-microsoft-com:office:smarttags" w:element="country-region">
        <w:r>
          <w:t>Port Elizabeth</w:t>
        </w:r>
      </w:smartTag>
      <w:r>
        <w:t xml:space="preserve"> and </w:t>
      </w:r>
      <w:smartTag w:uri="urn:schemas-microsoft-com:office:smarttags" w:element="country-region">
        <w:smartTag w:uri="urn:schemas-microsoft-com:office:smarttags" w:element="country-region">
          <w:r>
            <w:t>Pine</w:t>
          </w:r>
        </w:smartTag>
        <w:r>
          <w:t xml:space="preserve"> </w:t>
        </w:r>
        <w:smartTag w:uri="urn:schemas-microsoft-com:office:smarttags" w:element="country-region">
          <w:r>
            <w:t>Town</w:t>
          </w:r>
        </w:smartTag>
      </w:smartTag>
      <w:r>
        <w:t>.</w:t>
      </w:r>
    </w:p>
    <w:p w:rsidR="008224BF" w:rsidRDefault="008224BF" w:rsidP="00A13E7B">
      <w:pPr>
        <w:spacing w:line="240" w:lineRule="auto"/>
      </w:pPr>
      <w:r>
        <w:t>Federal-Mogul Corporation is a leading global supplier of powertrain and safety technology and innovation to improve fuel economy, reduce emissions and enhance vehicle safety. The company serves the world’s foremost original equipment manufacturers of automotive, light, medium- and heavy-duty, aerospace, marine, rail and off-road vehicles, as well as industrial, agricultural and power-generation equipment. It also provides well-known brands in the global aftermarket.</w:t>
      </w:r>
    </w:p>
    <w:p w:rsidR="008224BF" w:rsidRDefault="008224BF" w:rsidP="00A13E7B">
      <w:pPr>
        <w:spacing w:line="240" w:lineRule="auto"/>
      </w:pPr>
      <w:r>
        <w:t xml:space="preserve">Federal-Mogul’s world-class global engineering, lean manufacturing and distribution network deliver best-in-class quality products and services at competitive cost. The company’s sustainable global profitable growth strategy creates value and satisfaction for its customers, shareholders and employees. Federal-Mogul was founded in </w:t>
      </w:r>
      <w:smartTag w:uri="urn:schemas-microsoft-com:office:smarttags" w:element="country-region">
        <w:r>
          <w:t>Detroit</w:t>
        </w:r>
      </w:smartTag>
      <w:r>
        <w:t xml:space="preserve"> in 1899. The company is headquartered in </w:t>
      </w:r>
      <w:smartTag w:uri="urn:schemas-microsoft-com:office:smarttags" w:element="country-region">
        <w:smartTag w:uri="urn:schemas-microsoft-com:office:smarttags" w:element="country-region">
          <w:r>
            <w:t>Southfield</w:t>
          </w:r>
        </w:smartTag>
        <w:r>
          <w:t xml:space="preserve">, </w:t>
        </w:r>
        <w:smartTag w:uri="urn:schemas-microsoft-com:office:smarttags" w:element="country-region">
          <w:r>
            <w:t>Michigan</w:t>
          </w:r>
        </w:smartTag>
        <w:r>
          <w:t xml:space="preserve">, </w:t>
        </w:r>
        <w:smartTag w:uri="urn:schemas-microsoft-com:office:smarttags" w:element="country-region">
          <w:r>
            <w:t>United States</w:t>
          </w:r>
        </w:smartTag>
      </w:smartTag>
      <w:r>
        <w:t xml:space="preserve"> and employs 45,000 people in 34 countries. </w:t>
      </w:r>
    </w:p>
    <w:p w:rsidR="008224BF" w:rsidRDefault="008224BF" w:rsidP="00A13E7B">
      <w:pPr>
        <w:spacing w:line="240" w:lineRule="auto"/>
      </w:pPr>
      <w:r>
        <w:t>Federal-Mogul’s aftermarket products are sold under a variety of well-known brands, including:  Abex®, AE®, ANCO®, Beral®, Carter®, Champion®, FP Diesel®, Fel-Pro®,  Ferodo®, Glyco®, Goetze®, MOOG®, National®, Necto®, Nüral®, Payen®, Precision®, Sealed Power®, Speed-Pro® and Wagner®. All Federal-Mogul trademarks are owned by Federal-Mogul Corporation, or one or more of its subsidiaries, in one or more countries.</w:t>
      </w:r>
    </w:p>
    <w:p w:rsidR="008224BF" w:rsidRDefault="008224BF" w:rsidP="00A13E7B">
      <w:pPr>
        <w:spacing w:line="240" w:lineRule="auto"/>
      </w:pPr>
      <w:r w:rsidRPr="00A13E7B">
        <w:rPr>
          <w:b/>
        </w:rPr>
        <w:lastRenderedPageBreak/>
        <w:t>Federal-Mogul Contact</w:t>
      </w:r>
      <w:r>
        <w:t xml:space="preserve"> </w:t>
      </w:r>
      <w:r>
        <w:br/>
        <w:t>Alfred Adriaan</w:t>
      </w:r>
      <w:r>
        <w:br/>
        <w:t>Phone: (011) 630 3000</w:t>
      </w:r>
      <w:r>
        <w:br/>
        <w:t xml:space="preserve">Web: </w:t>
      </w:r>
      <w:hyperlink r:id="rId12" w:history="1">
        <w:r w:rsidRPr="0086477E">
          <w:rPr>
            <w:rStyle w:val="Hyperlink"/>
          </w:rPr>
          <w:t>www.federalmogul.com</w:t>
        </w:r>
      </w:hyperlink>
    </w:p>
    <w:p w:rsidR="008224BF" w:rsidRDefault="008224BF" w:rsidP="00A13E7B">
      <w:pPr>
        <w:spacing w:line="240" w:lineRule="auto"/>
      </w:pPr>
      <w:r w:rsidRPr="00A13E7B">
        <w:rPr>
          <w:b/>
        </w:rPr>
        <w:t>Media Contact</w:t>
      </w:r>
      <w:r>
        <w:br/>
        <w:t>Ryan Collyer</w:t>
      </w:r>
      <w:r>
        <w:br/>
        <w:t xml:space="preserve">NGAGE Public Relations </w:t>
      </w:r>
      <w:r>
        <w:br/>
        <w:t>Phone: (011) 867-7763</w:t>
      </w:r>
      <w:r>
        <w:br/>
        <w:t>Fax: 086 512 3352</w:t>
      </w:r>
      <w:r>
        <w:br/>
        <w:t>Cell: 072 377 5000</w:t>
      </w:r>
      <w:r>
        <w:br/>
        <w:t xml:space="preserve">Email: </w:t>
      </w:r>
      <w:hyperlink r:id="rId13" w:history="1">
        <w:r w:rsidRPr="0086477E">
          <w:rPr>
            <w:rStyle w:val="Hyperlink"/>
          </w:rPr>
          <w:t>ryan@ngage.co.za</w:t>
        </w:r>
      </w:hyperlink>
      <w:r>
        <w:br/>
        <w:t xml:space="preserve">Web: </w:t>
      </w:r>
      <w:hyperlink r:id="rId14" w:history="1">
        <w:r w:rsidRPr="0086477E">
          <w:rPr>
            <w:rStyle w:val="Hyperlink"/>
          </w:rPr>
          <w:t>www.ngage.co.za</w:t>
        </w:r>
      </w:hyperlink>
      <w:r>
        <w:t xml:space="preserve"> </w:t>
      </w:r>
    </w:p>
    <w:p w:rsidR="008224BF" w:rsidRDefault="008224BF" w:rsidP="003C7BEA">
      <w:pPr>
        <w:spacing w:line="240" w:lineRule="auto"/>
      </w:pPr>
    </w:p>
    <w:p w:rsidR="008224BF" w:rsidRDefault="008224BF" w:rsidP="003C7BEA">
      <w:pPr>
        <w:spacing w:line="240" w:lineRule="auto"/>
      </w:pPr>
    </w:p>
    <w:p w:rsidR="008224BF" w:rsidRDefault="008224BF" w:rsidP="003C7BEA">
      <w:pPr>
        <w:spacing w:line="240" w:lineRule="auto"/>
      </w:pPr>
    </w:p>
    <w:p w:rsidR="008224BF" w:rsidRDefault="008224BF" w:rsidP="003C7BEA">
      <w:pPr>
        <w:spacing w:line="240" w:lineRule="auto"/>
      </w:pPr>
    </w:p>
    <w:p w:rsidR="008224BF" w:rsidRDefault="008224BF" w:rsidP="003C7BEA">
      <w:pPr>
        <w:spacing w:line="240" w:lineRule="auto"/>
      </w:pPr>
    </w:p>
    <w:p w:rsidR="008224BF" w:rsidRDefault="008224BF" w:rsidP="003C7BEA">
      <w:pPr>
        <w:spacing w:line="240" w:lineRule="auto"/>
      </w:pPr>
    </w:p>
    <w:sectPr w:rsidR="008224BF" w:rsidSect="00F0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21E" w:rsidRDefault="0094421E" w:rsidP="00814ECB">
      <w:pPr>
        <w:spacing w:after="0" w:line="240" w:lineRule="auto"/>
      </w:pPr>
      <w:r>
        <w:separator/>
      </w:r>
    </w:p>
  </w:endnote>
  <w:endnote w:type="continuationSeparator" w:id="0">
    <w:p w:rsidR="0094421E" w:rsidRDefault="0094421E" w:rsidP="00814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21E" w:rsidRDefault="0094421E" w:rsidP="00814ECB">
      <w:pPr>
        <w:spacing w:after="0" w:line="240" w:lineRule="auto"/>
      </w:pPr>
      <w:r>
        <w:separator/>
      </w:r>
    </w:p>
  </w:footnote>
  <w:footnote w:type="continuationSeparator" w:id="0">
    <w:p w:rsidR="0094421E" w:rsidRDefault="0094421E" w:rsidP="00814E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3DC437F"/>
    <w:multiLevelType w:val="hybridMultilevel"/>
    <w:tmpl w:val="223017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4ECB"/>
    <w:rsid w:val="000020A9"/>
    <w:rsid w:val="001E3E13"/>
    <w:rsid w:val="001E60FC"/>
    <w:rsid w:val="001E7B6A"/>
    <w:rsid w:val="001F3165"/>
    <w:rsid w:val="0028422E"/>
    <w:rsid w:val="0031559F"/>
    <w:rsid w:val="00365B86"/>
    <w:rsid w:val="003C7BEA"/>
    <w:rsid w:val="00446A2F"/>
    <w:rsid w:val="00514439"/>
    <w:rsid w:val="00515394"/>
    <w:rsid w:val="006E34CF"/>
    <w:rsid w:val="007715BD"/>
    <w:rsid w:val="007973CF"/>
    <w:rsid w:val="00801361"/>
    <w:rsid w:val="00805254"/>
    <w:rsid w:val="00814ECB"/>
    <w:rsid w:val="008224BF"/>
    <w:rsid w:val="00824D55"/>
    <w:rsid w:val="00853368"/>
    <w:rsid w:val="0086477E"/>
    <w:rsid w:val="00881BC4"/>
    <w:rsid w:val="008974E6"/>
    <w:rsid w:val="00930F27"/>
    <w:rsid w:val="0094421E"/>
    <w:rsid w:val="009A6679"/>
    <w:rsid w:val="00A07C61"/>
    <w:rsid w:val="00A13E7B"/>
    <w:rsid w:val="00A21DA7"/>
    <w:rsid w:val="00A85B04"/>
    <w:rsid w:val="00AC56FD"/>
    <w:rsid w:val="00B824F5"/>
    <w:rsid w:val="00BB616F"/>
    <w:rsid w:val="00C54F37"/>
    <w:rsid w:val="00CC444E"/>
    <w:rsid w:val="00DC1E07"/>
    <w:rsid w:val="00E56C35"/>
    <w:rsid w:val="00E810AF"/>
    <w:rsid w:val="00ED0AD4"/>
    <w:rsid w:val="00F03DD5"/>
    <w:rsid w:val="00F2543E"/>
    <w:rsid w:val="00F65F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40B926CE-D760-4F85-88A7-3FF9278F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ECB"/>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14ECB"/>
    <w:pPr>
      <w:tabs>
        <w:tab w:val="center" w:pos="4513"/>
        <w:tab w:val="right" w:pos="9026"/>
      </w:tabs>
      <w:spacing w:after="0" w:line="240" w:lineRule="auto"/>
    </w:pPr>
  </w:style>
  <w:style w:type="character" w:customStyle="1" w:styleId="HeaderChar">
    <w:name w:val="Header Char"/>
    <w:link w:val="Header"/>
    <w:uiPriority w:val="99"/>
    <w:locked/>
    <w:rsid w:val="00814ECB"/>
    <w:rPr>
      <w:rFonts w:cs="Times New Roman"/>
    </w:rPr>
  </w:style>
  <w:style w:type="paragraph" w:styleId="Footer">
    <w:name w:val="footer"/>
    <w:basedOn w:val="Normal"/>
    <w:link w:val="FooterChar"/>
    <w:uiPriority w:val="99"/>
    <w:rsid w:val="00814ECB"/>
    <w:pPr>
      <w:tabs>
        <w:tab w:val="center" w:pos="4513"/>
        <w:tab w:val="right" w:pos="9026"/>
      </w:tabs>
      <w:spacing w:after="0" w:line="240" w:lineRule="auto"/>
    </w:pPr>
  </w:style>
  <w:style w:type="character" w:customStyle="1" w:styleId="FooterChar">
    <w:name w:val="Footer Char"/>
    <w:link w:val="Footer"/>
    <w:uiPriority w:val="99"/>
    <w:locked/>
    <w:rsid w:val="00814ECB"/>
    <w:rPr>
      <w:rFonts w:cs="Times New Roman"/>
    </w:rPr>
  </w:style>
  <w:style w:type="paragraph" w:styleId="ListParagraph">
    <w:name w:val="List Paragraph"/>
    <w:basedOn w:val="Normal"/>
    <w:uiPriority w:val="99"/>
    <w:qFormat/>
    <w:rsid w:val="00814ECB"/>
    <w:pPr>
      <w:ind w:left="720"/>
      <w:contextualSpacing/>
    </w:pPr>
  </w:style>
  <w:style w:type="character" w:styleId="Hyperlink">
    <w:name w:val="Hyperlink"/>
    <w:uiPriority w:val="99"/>
    <w:rsid w:val="001E3E13"/>
    <w:rPr>
      <w:rFonts w:cs="Times New Roman"/>
      <w:color w:val="0563C1"/>
      <w:u w:val="single"/>
    </w:rPr>
  </w:style>
  <w:style w:type="character" w:styleId="FollowedHyperlink">
    <w:name w:val="FollowedHyperlink"/>
    <w:uiPriority w:val="99"/>
    <w:semiHidden/>
    <w:rsid w:val="00801361"/>
    <w:rPr>
      <w:rFonts w:cs="Times New Roman"/>
      <w:color w:val="954F72"/>
      <w:u w:val="single"/>
    </w:rPr>
  </w:style>
  <w:style w:type="character" w:styleId="CommentReference">
    <w:name w:val="annotation reference"/>
    <w:uiPriority w:val="99"/>
    <w:semiHidden/>
    <w:rsid w:val="0031559F"/>
    <w:rPr>
      <w:rFonts w:cs="Times New Roman"/>
      <w:sz w:val="16"/>
      <w:szCs w:val="16"/>
    </w:rPr>
  </w:style>
  <w:style w:type="paragraph" w:styleId="CommentText">
    <w:name w:val="annotation text"/>
    <w:basedOn w:val="Normal"/>
    <w:link w:val="CommentTextChar"/>
    <w:uiPriority w:val="99"/>
    <w:semiHidden/>
    <w:rsid w:val="0031559F"/>
    <w:pPr>
      <w:spacing w:line="240" w:lineRule="auto"/>
    </w:pPr>
    <w:rPr>
      <w:sz w:val="20"/>
      <w:szCs w:val="20"/>
    </w:rPr>
  </w:style>
  <w:style w:type="character" w:customStyle="1" w:styleId="CommentTextChar">
    <w:name w:val="Comment Text Char"/>
    <w:link w:val="CommentText"/>
    <w:uiPriority w:val="99"/>
    <w:semiHidden/>
    <w:locked/>
    <w:rsid w:val="0031559F"/>
    <w:rPr>
      <w:rFonts w:cs="Times New Roman"/>
      <w:sz w:val="20"/>
      <w:szCs w:val="20"/>
    </w:rPr>
  </w:style>
  <w:style w:type="paragraph" w:styleId="CommentSubject">
    <w:name w:val="annotation subject"/>
    <w:basedOn w:val="CommentText"/>
    <w:next w:val="CommentText"/>
    <w:link w:val="CommentSubjectChar"/>
    <w:uiPriority w:val="99"/>
    <w:semiHidden/>
    <w:rsid w:val="0031559F"/>
    <w:rPr>
      <w:b/>
      <w:bCs/>
    </w:rPr>
  </w:style>
  <w:style w:type="character" w:customStyle="1" w:styleId="CommentSubjectChar">
    <w:name w:val="Comment Subject Char"/>
    <w:link w:val="CommentSubject"/>
    <w:uiPriority w:val="99"/>
    <w:semiHidden/>
    <w:locked/>
    <w:rsid w:val="0031559F"/>
    <w:rPr>
      <w:rFonts w:cs="Times New Roman"/>
      <w:b/>
      <w:bCs/>
      <w:sz w:val="20"/>
      <w:szCs w:val="20"/>
    </w:rPr>
  </w:style>
  <w:style w:type="paragraph" w:styleId="BalloonText">
    <w:name w:val="Balloon Text"/>
    <w:basedOn w:val="Normal"/>
    <w:link w:val="BalloonTextChar"/>
    <w:uiPriority w:val="99"/>
    <w:semiHidden/>
    <w:rsid w:val="0031559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locked/>
    <w:rsid w:val="003155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ees.co.za/" TargetMode="External"/><Relationship Id="rId13" Type="http://schemas.openxmlformats.org/officeDocument/2006/relationships/hyperlink" Target="mailto:ryan@ngage.co.za" TargetMode="External"/><Relationship Id="rId3" Type="http://schemas.openxmlformats.org/officeDocument/2006/relationships/settings" Target="settings.xml"/><Relationship Id="rId7" Type="http://schemas.openxmlformats.org/officeDocument/2006/relationships/hyperlink" Target="http://www.sos-childrensvillages.org" TargetMode="External"/><Relationship Id="rId12" Type="http://schemas.openxmlformats.org/officeDocument/2006/relationships/hyperlink" Target="http://www.federalmogu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ngage.co.za"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facebook.com/Rainer.Zietlow.Challenge4" TargetMode="External"/><Relationship Id="rId4" Type="http://schemas.openxmlformats.org/officeDocument/2006/relationships/webSettings" Target="webSettings.xml"/><Relationship Id="rId9" Type="http://schemas.openxmlformats.org/officeDocument/2006/relationships/hyperlink" Target="http://www.challenge4.de" TargetMode="External"/><Relationship Id="rId14"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1202</Words>
  <Characters>6855</Characters>
  <Application>Microsoft Office Word</Application>
  <DocSecurity>0</DocSecurity>
  <Lines>57</Lines>
  <Paragraphs>16</Paragraphs>
  <ScaleCrop>false</ScaleCrop>
  <Company/>
  <LinksUpToDate>false</LinksUpToDate>
  <CharactersWithSpaces>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dc:title>
  <dc:subject/>
  <dc:creator>Mike</dc:creator>
  <cp:keywords/>
  <dc:description/>
  <cp:lastModifiedBy>Nomvelo Buthelezi</cp:lastModifiedBy>
  <cp:revision>4</cp:revision>
  <dcterms:created xsi:type="dcterms:W3CDTF">2014-08-22T08:22:00Z</dcterms:created>
  <dcterms:modified xsi:type="dcterms:W3CDTF">2014-09-17T06:59:00Z</dcterms:modified>
</cp:coreProperties>
</file>