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8A" w:rsidRPr="00110700" w:rsidRDefault="004A248A" w:rsidP="004A248A">
      <w:pPr>
        <w:spacing w:line="240" w:lineRule="auto"/>
        <w:rPr>
          <w:rFonts w:ascii="Arial" w:eastAsiaTheme="minorEastAsia" w:hAnsi="Arial" w:cs="Arial"/>
          <w:b/>
          <w:sz w:val="52"/>
          <w:szCs w:val="52"/>
          <w:lang w:val="en-ZA" w:eastAsia="en-ZA"/>
        </w:rPr>
      </w:pPr>
      <w:r w:rsidRPr="00110700">
        <w:rPr>
          <w:rFonts w:ascii="Arial" w:eastAsiaTheme="minorEastAsia" w:hAnsi="Arial" w:cs="Arial"/>
          <w:b/>
          <w:sz w:val="52"/>
          <w:szCs w:val="52"/>
          <w:lang w:val="en-ZA" w:eastAsia="en-ZA"/>
        </w:rPr>
        <w:t xml:space="preserve">PRESS RELEASE </w:t>
      </w:r>
    </w:p>
    <w:p w:rsidR="004A248A" w:rsidRPr="00A92A22" w:rsidRDefault="004A248A" w:rsidP="004A248A">
      <w:pPr>
        <w:spacing w:before="240" w:line="240" w:lineRule="auto"/>
        <w:rPr>
          <w:rFonts w:ascii="Arial" w:eastAsiaTheme="minorEastAsia" w:hAnsi="Arial" w:cs="Arial"/>
          <w:sz w:val="28"/>
          <w:szCs w:val="28"/>
          <w:u w:val="single"/>
          <w:lang w:val="en-ZA" w:eastAsia="en-ZA"/>
        </w:rPr>
      </w:pPr>
      <w:r>
        <w:rPr>
          <w:rFonts w:ascii="Arial" w:eastAsiaTheme="minorEastAsia" w:hAnsi="Arial" w:cs="Arial"/>
          <w:sz w:val="28"/>
          <w:szCs w:val="28"/>
          <w:u w:val="single"/>
          <w:lang w:val="en-ZA" w:eastAsia="en-ZA"/>
        </w:rPr>
        <w:t xml:space="preserve">SMEC rail division is on track for growth </w:t>
      </w:r>
    </w:p>
    <w:p w:rsidR="004A248A" w:rsidRDefault="00483BDD" w:rsidP="004A248A">
      <w:pPr>
        <w:spacing w:before="240" w:after="0" w:line="240" w:lineRule="auto"/>
        <w:rPr>
          <w:rFonts w:asciiTheme="minorHAnsi" w:eastAsiaTheme="minorEastAsia" w:hAnsiTheme="minorHAnsi" w:cstheme="minorHAnsi"/>
          <w:i/>
          <w:color w:val="808080" w:themeColor="background1" w:themeShade="80"/>
          <w:szCs w:val="24"/>
          <w:lang w:val="en-ZA" w:eastAsia="en-ZA"/>
        </w:rPr>
      </w:pPr>
      <w:r>
        <w:rPr>
          <w:rFonts w:asciiTheme="minorHAnsi" w:eastAsiaTheme="minorEastAsia" w:hAnsiTheme="minorHAnsi" w:cstheme="minorHAnsi"/>
          <w:b/>
          <w:i/>
          <w:color w:val="808080" w:themeColor="background1" w:themeShade="80"/>
          <w:szCs w:val="24"/>
          <w:lang w:val="en-ZA" w:eastAsia="en-ZA"/>
        </w:rPr>
        <w:t>24</w:t>
      </w:r>
      <w:r w:rsidR="00D81FC4">
        <w:rPr>
          <w:rFonts w:asciiTheme="minorHAnsi" w:eastAsiaTheme="minorEastAsia" w:hAnsiTheme="minorHAnsi" w:cstheme="minorHAnsi"/>
          <w:b/>
          <w:i/>
          <w:color w:val="808080" w:themeColor="background1" w:themeShade="80"/>
          <w:szCs w:val="24"/>
          <w:lang w:val="en-ZA" w:eastAsia="en-ZA"/>
        </w:rPr>
        <w:t xml:space="preserve"> February</w:t>
      </w:r>
      <w:r w:rsidR="004A248A" w:rsidRPr="00110700">
        <w:rPr>
          <w:rFonts w:asciiTheme="minorHAnsi" w:eastAsiaTheme="minorEastAsia" w:hAnsiTheme="minorHAnsi" w:cstheme="minorHAnsi"/>
          <w:b/>
          <w:i/>
          <w:color w:val="808080" w:themeColor="background1" w:themeShade="80"/>
          <w:szCs w:val="24"/>
          <w:lang w:val="en-ZA" w:eastAsia="en-ZA"/>
        </w:rPr>
        <w:t>, 2014:</w:t>
      </w:r>
      <w:r w:rsidR="004A248A">
        <w:rPr>
          <w:rFonts w:asciiTheme="minorHAnsi" w:eastAsiaTheme="minorEastAsia" w:hAnsiTheme="minorHAnsi" w:cstheme="minorHAnsi"/>
          <w:b/>
          <w:i/>
          <w:color w:val="808080" w:themeColor="background1" w:themeShade="80"/>
          <w:szCs w:val="24"/>
          <w:lang w:val="en-ZA" w:eastAsia="en-ZA"/>
        </w:rPr>
        <w:t xml:space="preserve"> </w:t>
      </w:r>
      <w:r w:rsidR="004A248A">
        <w:rPr>
          <w:rFonts w:asciiTheme="minorHAnsi" w:eastAsiaTheme="minorEastAsia" w:hAnsiTheme="minorHAnsi" w:cstheme="minorHAnsi"/>
          <w:i/>
          <w:color w:val="808080" w:themeColor="background1" w:themeShade="80"/>
          <w:szCs w:val="24"/>
          <w:lang w:val="en-ZA" w:eastAsia="en-ZA"/>
        </w:rPr>
        <w:t xml:space="preserve">Decades of in-depth experience and industry successes has resulted in the rail division of internationally recognised consultancy firm SMEC being selected to undertake a number of high profile projects, including the </w:t>
      </w:r>
      <w:r w:rsidR="004A248A" w:rsidRPr="004A248A">
        <w:rPr>
          <w:rFonts w:asciiTheme="minorHAnsi" w:eastAsiaTheme="minorEastAsia" w:hAnsiTheme="minorHAnsi" w:cstheme="minorHAnsi"/>
          <w:i/>
          <w:color w:val="808080" w:themeColor="background1" w:themeShade="80"/>
          <w:szCs w:val="24"/>
          <w:lang w:val="en-ZA" w:eastAsia="en-ZA"/>
        </w:rPr>
        <w:t>Passenger Rail Agency of South Africa</w:t>
      </w:r>
      <w:r w:rsidR="004A248A">
        <w:rPr>
          <w:rFonts w:asciiTheme="minorHAnsi" w:eastAsiaTheme="minorEastAsia" w:hAnsiTheme="minorHAnsi" w:cstheme="minorHAnsi"/>
          <w:i/>
          <w:color w:val="808080" w:themeColor="background1" w:themeShade="80"/>
          <w:szCs w:val="24"/>
          <w:lang w:val="en-ZA" w:eastAsia="en-ZA"/>
        </w:rPr>
        <w:t xml:space="preserve"> (PRASA) </w:t>
      </w:r>
      <w:r w:rsidR="004A248A" w:rsidRPr="004A248A">
        <w:rPr>
          <w:rFonts w:asciiTheme="minorHAnsi" w:eastAsiaTheme="minorEastAsia" w:hAnsiTheme="minorHAnsi" w:cs="Arial"/>
          <w:i/>
          <w:color w:val="808080" w:themeColor="background1" w:themeShade="80"/>
          <w:szCs w:val="24"/>
          <w:lang w:val="en-ZA" w:eastAsia="en-ZA"/>
        </w:rPr>
        <w:t>Rolling Stock Fleet Renewal Programme</w:t>
      </w:r>
      <w:r w:rsidR="004A248A" w:rsidRPr="004A248A">
        <w:rPr>
          <w:rFonts w:asciiTheme="minorHAnsi" w:eastAsiaTheme="minorEastAsia" w:hAnsiTheme="minorHAnsi" w:cs="Arial"/>
          <w:color w:val="808080" w:themeColor="background1" w:themeShade="80"/>
          <w:sz w:val="22"/>
          <w:lang w:val="en-ZA" w:eastAsia="en-ZA"/>
        </w:rPr>
        <w:t xml:space="preserve">. </w:t>
      </w:r>
    </w:p>
    <w:p w:rsidR="004A248A" w:rsidRPr="004A248A" w:rsidRDefault="004A248A" w:rsidP="004A248A">
      <w:pPr>
        <w:spacing w:before="240" w:after="0" w:line="240" w:lineRule="auto"/>
        <w:rPr>
          <w:rFonts w:asciiTheme="minorHAnsi" w:eastAsiaTheme="minorEastAsia" w:hAnsiTheme="minorHAnsi" w:cstheme="minorHAnsi"/>
          <w:i/>
          <w:color w:val="808080" w:themeColor="background1" w:themeShade="80"/>
          <w:szCs w:val="24"/>
          <w:lang w:val="en-ZA" w:eastAsia="en-ZA"/>
        </w:rPr>
      </w:pPr>
      <w:r>
        <w:rPr>
          <w:rFonts w:asciiTheme="minorHAnsi" w:eastAsiaTheme="minorEastAsia" w:hAnsiTheme="minorHAnsi" w:cs="Arial"/>
          <w:color w:val="000000" w:themeColor="text1"/>
          <w:sz w:val="22"/>
          <w:lang w:val="en-ZA" w:eastAsia="en-ZA"/>
        </w:rPr>
        <w:t xml:space="preserve">The SMEC rail division offers a variety of specialised services, ranging from planning and feasibility studies, to managing design and construction. </w:t>
      </w:r>
      <w:r w:rsidRPr="00110700">
        <w:rPr>
          <w:rFonts w:asciiTheme="minorHAnsi" w:eastAsiaTheme="minorEastAsia" w:hAnsiTheme="minorHAnsi" w:cs="Arial"/>
          <w:color w:val="000000" w:themeColor="text1"/>
          <w:sz w:val="22"/>
          <w:lang w:val="en-ZA" w:eastAsia="en-ZA"/>
        </w:rPr>
        <w:t>SMEC</w:t>
      </w:r>
      <w:r>
        <w:rPr>
          <w:rFonts w:asciiTheme="minorHAnsi" w:eastAsiaTheme="minorEastAsia" w:hAnsiTheme="minorHAnsi" w:cs="Arial"/>
          <w:color w:val="000000" w:themeColor="text1"/>
          <w:sz w:val="22"/>
          <w:lang w:val="en-ZA" w:eastAsia="en-ZA"/>
        </w:rPr>
        <w:t xml:space="preserve"> functional head of rail</w:t>
      </w:r>
      <w:r w:rsidRPr="00110700">
        <w:rPr>
          <w:rFonts w:asciiTheme="minorHAnsi" w:eastAsiaTheme="minorEastAsia" w:hAnsiTheme="minorHAnsi" w:cs="Arial"/>
          <w:color w:val="000000" w:themeColor="text1"/>
          <w:sz w:val="22"/>
          <w:lang w:eastAsia="en-ZA"/>
        </w:rPr>
        <w:t xml:space="preserve"> </w:t>
      </w:r>
      <w:r w:rsidRPr="004352AC">
        <w:rPr>
          <w:rFonts w:asciiTheme="minorHAnsi" w:eastAsiaTheme="minorEastAsia" w:hAnsiTheme="minorHAnsi" w:cs="Arial"/>
          <w:b/>
          <w:color w:val="000000" w:themeColor="text1"/>
          <w:sz w:val="22"/>
          <w:lang w:val="en-ZA" w:eastAsia="en-ZA"/>
        </w:rPr>
        <w:t>Johan Stander</w:t>
      </w:r>
      <w:r>
        <w:rPr>
          <w:rFonts w:asciiTheme="minorHAnsi" w:eastAsiaTheme="minorEastAsia" w:hAnsiTheme="minorHAnsi" w:cs="Arial"/>
          <w:b/>
          <w:color w:val="000000" w:themeColor="text1"/>
          <w:sz w:val="22"/>
          <w:lang w:val="en-ZA" w:eastAsia="en-ZA"/>
        </w:rPr>
        <w:t xml:space="preserve"> </w:t>
      </w:r>
      <w:r w:rsidRPr="00BC5E0A">
        <w:rPr>
          <w:rFonts w:asciiTheme="minorHAnsi" w:eastAsiaTheme="minorEastAsia" w:hAnsiTheme="minorHAnsi" w:cs="Arial"/>
          <w:color w:val="000000" w:themeColor="text1"/>
          <w:sz w:val="22"/>
          <w:lang w:val="en-ZA" w:eastAsia="en-ZA"/>
        </w:rPr>
        <w:t>indicates</w:t>
      </w:r>
      <w:r>
        <w:rPr>
          <w:rFonts w:asciiTheme="minorHAnsi" w:eastAsiaTheme="minorEastAsia" w:hAnsiTheme="minorHAnsi" w:cs="Arial"/>
          <w:b/>
          <w:color w:val="000000" w:themeColor="text1"/>
          <w:sz w:val="22"/>
          <w:lang w:val="en-ZA" w:eastAsia="en-ZA"/>
        </w:rPr>
        <w:t xml:space="preserve"> </w:t>
      </w:r>
      <w:r>
        <w:rPr>
          <w:rFonts w:asciiTheme="minorHAnsi" w:hAnsiTheme="minorHAnsi"/>
          <w:sz w:val="22"/>
        </w:rPr>
        <w:t xml:space="preserve">that PRASA's </w:t>
      </w:r>
      <w:r w:rsidRPr="00BC5E0A">
        <w:rPr>
          <w:rFonts w:asciiTheme="minorHAnsi" w:hAnsiTheme="minorHAnsi"/>
          <w:sz w:val="22"/>
        </w:rPr>
        <w:t xml:space="preserve">new rolling stock will have a direct bearing on stations, which need to be upgraded </w:t>
      </w:r>
      <w:r>
        <w:rPr>
          <w:rFonts w:asciiTheme="minorHAnsi" w:hAnsiTheme="minorHAnsi"/>
          <w:sz w:val="22"/>
        </w:rPr>
        <w:t xml:space="preserve">in order </w:t>
      </w:r>
      <w:r w:rsidRPr="00BC5E0A">
        <w:rPr>
          <w:rFonts w:asciiTheme="minorHAnsi" w:hAnsiTheme="minorHAnsi"/>
          <w:sz w:val="22"/>
        </w:rPr>
        <w:t>to accommodate the new fleet and enhance the overall passenger experience.</w:t>
      </w:r>
    </w:p>
    <w:p w:rsidR="004A248A" w:rsidRDefault="004A248A" w:rsidP="004A248A">
      <w:pPr>
        <w:spacing w:before="240" w:after="0" w:line="240" w:lineRule="auto"/>
        <w:rPr>
          <w:rFonts w:asciiTheme="minorHAnsi" w:eastAsiaTheme="minorEastAsia" w:hAnsiTheme="minorHAnsi" w:cs="Arial"/>
          <w:color w:val="000000" w:themeColor="text1"/>
          <w:sz w:val="22"/>
          <w:lang w:eastAsia="en-ZA"/>
        </w:rPr>
      </w:pPr>
      <w:r w:rsidRPr="00C50A45">
        <w:rPr>
          <w:rFonts w:asciiTheme="minorHAnsi" w:eastAsiaTheme="minorEastAsia" w:hAnsiTheme="minorHAnsi" w:cs="Arial"/>
          <w:color w:val="000000" w:themeColor="text1"/>
          <w:sz w:val="22"/>
          <w:lang w:eastAsia="en-ZA"/>
        </w:rPr>
        <w:t xml:space="preserve">"Under the current appointment, we </w:t>
      </w:r>
      <w:r>
        <w:rPr>
          <w:rFonts w:asciiTheme="minorHAnsi" w:eastAsiaTheme="minorEastAsia" w:hAnsiTheme="minorHAnsi" w:cs="Arial"/>
          <w:color w:val="000000" w:themeColor="text1"/>
          <w:sz w:val="22"/>
          <w:lang w:eastAsia="en-ZA"/>
        </w:rPr>
        <w:t xml:space="preserve">are </w:t>
      </w:r>
      <w:r w:rsidRPr="00C50A45">
        <w:rPr>
          <w:rFonts w:asciiTheme="minorHAnsi" w:eastAsiaTheme="minorEastAsia" w:hAnsiTheme="minorHAnsi" w:cs="Arial"/>
          <w:color w:val="000000" w:themeColor="text1"/>
          <w:sz w:val="22"/>
          <w:lang w:eastAsia="en-ZA"/>
        </w:rPr>
        <w:t>fortunate in the sense that the majority of our wo</w:t>
      </w:r>
      <w:r>
        <w:rPr>
          <w:rFonts w:asciiTheme="minorHAnsi" w:eastAsiaTheme="minorEastAsia" w:hAnsiTheme="minorHAnsi" w:cs="Arial"/>
          <w:color w:val="000000" w:themeColor="text1"/>
          <w:sz w:val="22"/>
          <w:lang w:eastAsia="en-ZA"/>
        </w:rPr>
        <w:t>rk is strategic advice to PRASA, and</w:t>
      </w:r>
      <w:r w:rsidRPr="00C50A45">
        <w:rPr>
          <w:rFonts w:asciiTheme="minorHAnsi" w:eastAsiaTheme="minorEastAsia" w:hAnsiTheme="minorHAnsi" w:cs="Arial"/>
          <w:color w:val="000000" w:themeColor="text1"/>
          <w:sz w:val="22"/>
          <w:lang w:eastAsia="en-ZA"/>
        </w:rPr>
        <w:t xml:space="preserve"> the ultimate cost of a new depot is defined by the technicalities involved</w:t>
      </w:r>
      <w:r>
        <w:rPr>
          <w:rFonts w:asciiTheme="minorHAnsi" w:eastAsiaTheme="minorEastAsia" w:hAnsiTheme="minorHAnsi" w:cs="Arial"/>
          <w:color w:val="000000" w:themeColor="text1"/>
          <w:sz w:val="22"/>
          <w:lang w:eastAsia="en-ZA"/>
        </w:rPr>
        <w:t xml:space="preserve"> in the design of that facility. </w:t>
      </w:r>
      <w:r w:rsidRPr="00C50A45">
        <w:rPr>
          <w:rFonts w:asciiTheme="minorHAnsi" w:eastAsiaTheme="minorEastAsia" w:hAnsiTheme="minorHAnsi" w:cs="Arial"/>
          <w:color w:val="000000" w:themeColor="text1"/>
          <w:sz w:val="22"/>
          <w:lang w:eastAsia="en-ZA"/>
        </w:rPr>
        <w:t>At this stage, SMEC is not involved in design itself, however it does</w:t>
      </w:r>
      <w:r>
        <w:rPr>
          <w:rFonts w:asciiTheme="minorHAnsi" w:eastAsiaTheme="minorEastAsia" w:hAnsiTheme="minorHAnsi" w:cs="Arial"/>
          <w:color w:val="000000" w:themeColor="text1"/>
          <w:sz w:val="22"/>
          <w:lang w:eastAsia="en-ZA"/>
        </w:rPr>
        <w:t xml:space="preserve"> have a design review function," he explains. </w:t>
      </w:r>
    </w:p>
    <w:p w:rsidR="004A248A" w:rsidRDefault="004A248A" w:rsidP="004A248A">
      <w:pPr>
        <w:spacing w:before="240" w:after="0" w:line="240" w:lineRule="auto"/>
        <w:rPr>
          <w:rFonts w:asciiTheme="minorHAnsi" w:eastAsiaTheme="minorEastAsia" w:hAnsiTheme="minorHAnsi" w:cs="Arial"/>
          <w:color w:val="000000" w:themeColor="text1"/>
          <w:sz w:val="22"/>
          <w:lang w:val="en-ZA" w:eastAsia="en-ZA"/>
        </w:rPr>
      </w:pPr>
      <w:r w:rsidRPr="00110700">
        <w:rPr>
          <w:rFonts w:asciiTheme="minorHAnsi" w:eastAsiaTheme="minorEastAsia" w:hAnsiTheme="minorHAnsi" w:cs="Arial"/>
          <w:color w:val="000000" w:themeColor="text1"/>
          <w:sz w:val="22"/>
          <w:lang w:eastAsia="en-ZA"/>
        </w:rPr>
        <w:t>SMEC</w:t>
      </w:r>
      <w:r w:rsidRPr="000E4780">
        <w:rPr>
          <w:rFonts w:asciiTheme="minorHAnsi" w:eastAsiaTheme="minorEastAsia" w:hAnsiTheme="minorHAnsi" w:cs="Arial"/>
          <w:color w:val="000000" w:themeColor="text1"/>
          <w:sz w:val="22"/>
          <w:lang w:eastAsia="en-ZA"/>
        </w:rPr>
        <w:t xml:space="preserve"> </w:t>
      </w:r>
      <w:r>
        <w:rPr>
          <w:rFonts w:asciiTheme="minorHAnsi" w:eastAsiaTheme="minorEastAsia" w:hAnsiTheme="minorHAnsi" w:cs="Arial"/>
          <w:color w:val="000000" w:themeColor="text1"/>
          <w:sz w:val="22"/>
          <w:lang w:val="en-ZA" w:eastAsia="en-ZA"/>
        </w:rPr>
        <w:t xml:space="preserve">boasts </w:t>
      </w:r>
      <w:r w:rsidRPr="000E4780">
        <w:rPr>
          <w:rFonts w:asciiTheme="minorHAnsi" w:eastAsiaTheme="minorEastAsia" w:hAnsiTheme="minorHAnsi" w:cs="Arial"/>
          <w:color w:val="000000" w:themeColor="text1"/>
          <w:sz w:val="22"/>
          <w:lang w:val="en-ZA" w:eastAsia="en-ZA"/>
        </w:rPr>
        <w:t xml:space="preserve">more </w:t>
      </w:r>
      <w:r w:rsidRPr="00110700">
        <w:rPr>
          <w:rFonts w:asciiTheme="minorHAnsi" w:eastAsiaTheme="minorEastAsia" w:hAnsiTheme="minorHAnsi" w:cs="Arial"/>
          <w:color w:val="000000" w:themeColor="text1"/>
          <w:sz w:val="22"/>
          <w:lang w:val="en-ZA" w:eastAsia="en-ZA"/>
        </w:rPr>
        <w:t>than 30 years</w:t>
      </w:r>
      <w:r w:rsidRPr="000E4780">
        <w:rPr>
          <w:rFonts w:asciiTheme="minorHAnsi" w:eastAsiaTheme="minorEastAsia" w:hAnsiTheme="minorHAnsi" w:cs="Arial"/>
          <w:color w:val="000000" w:themeColor="text1"/>
          <w:sz w:val="22"/>
          <w:lang w:val="en-ZA" w:eastAsia="en-ZA"/>
        </w:rPr>
        <w:t xml:space="preserve"> </w:t>
      </w:r>
      <w:r>
        <w:rPr>
          <w:rFonts w:asciiTheme="minorHAnsi" w:eastAsiaTheme="minorEastAsia" w:hAnsiTheme="minorHAnsi" w:cs="Arial"/>
          <w:color w:val="000000" w:themeColor="text1"/>
          <w:sz w:val="22"/>
          <w:lang w:val="en-ZA" w:eastAsia="en-ZA"/>
        </w:rPr>
        <w:t xml:space="preserve">of </w:t>
      </w:r>
      <w:r w:rsidRPr="000E4780">
        <w:rPr>
          <w:rFonts w:asciiTheme="minorHAnsi" w:eastAsiaTheme="minorEastAsia" w:hAnsiTheme="minorHAnsi" w:cs="Arial"/>
          <w:color w:val="000000" w:themeColor="text1"/>
          <w:sz w:val="22"/>
          <w:lang w:val="en-ZA" w:eastAsia="en-ZA"/>
        </w:rPr>
        <w:t>experience in railway engineering consultancy services</w:t>
      </w:r>
      <w:r>
        <w:rPr>
          <w:rFonts w:asciiTheme="minorHAnsi" w:eastAsiaTheme="minorEastAsia" w:hAnsiTheme="minorHAnsi" w:cs="Arial"/>
          <w:color w:val="000000" w:themeColor="text1"/>
          <w:sz w:val="22"/>
          <w:lang w:val="en-ZA" w:eastAsia="en-ZA"/>
        </w:rPr>
        <w:t xml:space="preserve"> in South Africa</w:t>
      </w:r>
      <w:r w:rsidRPr="000E4780">
        <w:rPr>
          <w:rFonts w:asciiTheme="minorHAnsi" w:eastAsiaTheme="minorEastAsia" w:hAnsiTheme="minorHAnsi" w:cs="Arial"/>
          <w:color w:val="000000" w:themeColor="text1"/>
          <w:sz w:val="22"/>
          <w:lang w:val="en-ZA" w:eastAsia="en-ZA"/>
        </w:rPr>
        <w:t>.</w:t>
      </w:r>
      <w:r>
        <w:rPr>
          <w:rFonts w:asciiTheme="minorHAnsi" w:eastAsiaTheme="minorEastAsia" w:hAnsiTheme="minorHAnsi" w:cs="Arial"/>
          <w:color w:val="000000" w:themeColor="text1"/>
          <w:sz w:val="22"/>
          <w:lang w:val="en-ZA" w:eastAsia="en-ZA"/>
        </w:rPr>
        <w:t xml:space="preserve"> The company is able to supply a turnkey package tailored to suit the specific needs of a client due to its excellent capabilities. The SMEC rail division specialises in the construction of buildings, track and geotechnical services, as well as electrical and electronic engineering and communications.</w:t>
      </w:r>
    </w:p>
    <w:p w:rsidR="004A248A" w:rsidRDefault="004A248A" w:rsidP="004A248A">
      <w:pPr>
        <w:spacing w:before="240" w:after="0" w:line="240" w:lineRule="auto"/>
        <w:rPr>
          <w:rFonts w:asciiTheme="minorHAnsi" w:eastAsiaTheme="minorEastAsia" w:hAnsiTheme="minorHAnsi" w:cs="Arial"/>
          <w:color w:val="000000" w:themeColor="text1"/>
          <w:sz w:val="22"/>
          <w:lang w:val="en-ZA" w:eastAsia="en-ZA"/>
        </w:rPr>
      </w:pPr>
      <w:r>
        <w:rPr>
          <w:rFonts w:asciiTheme="minorHAnsi" w:eastAsiaTheme="minorEastAsia" w:hAnsiTheme="minorHAnsi" w:cs="Arial"/>
          <w:color w:val="000000" w:themeColor="text1"/>
          <w:sz w:val="22"/>
          <w:lang w:val="en-ZA" w:eastAsia="en-ZA"/>
        </w:rPr>
        <w:t>According to Stander, SMEC has expanded its rail capacity locally over the past three years. “We now have 65 employees spread through our regional offices in South Africa that have expertise at numerous levels in the various disciplines required by the rail industry.”</w:t>
      </w:r>
    </w:p>
    <w:p w:rsidR="004A248A" w:rsidRDefault="004A248A" w:rsidP="004A248A">
      <w:pPr>
        <w:spacing w:before="240" w:after="0" w:line="240" w:lineRule="auto"/>
        <w:rPr>
          <w:rFonts w:asciiTheme="minorHAnsi" w:eastAsiaTheme="minorEastAsia" w:hAnsiTheme="minorHAnsi" w:cs="Arial"/>
          <w:color w:val="000000" w:themeColor="text1"/>
          <w:sz w:val="22"/>
          <w:lang w:val="en-ZA" w:eastAsia="en-ZA"/>
        </w:rPr>
      </w:pPr>
      <w:r w:rsidRPr="00110700">
        <w:rPr>
          <w:rFonts w:asciiTheme="minorHAnsi" w:eastAsiaTheme="minorEastAsia" w:hAnsiTheme="minorHAnsi" w:cs="Arial"/>
          <w:color w:val="000000" w:themeColor="text1"/>
          <w:sz w:val="22"/>
          <w:lang w:val="en-ZA" w:eastAsia="en-ZA"/>
        </w:rPr>
        <w:t>Stander points out that SMEC</w:t>
      </w:r>
      <w:r>
        <w:rPr>
          <w:rFonts w:asciiTheme="minorHAnsi" w:eastAsiaTheme="minorEastAsia" w:hAnsiTheme="minorHAnsi" w:cs="Arial"/>
          <w:color w:val="000000" w:themeColor="text1"/>
          <w:sz w:val="22"/>
          <w:lang w:val="en-ZA" w:eastAsia="en-ZA"/>
        </w:rPr>
        <w:t xml:space="preserve"> has been involved with several major rail projects, one of which was the 21 km addition to the Ermelo-to-Richard’s Bay line from 1980 to 1990. He adds that many of the junior engineers who worked on this project are still with SMEC today. “Some of the engineers who were juniors at that time are still with the company and now form the senior management echelon.”</w:t>
      </w:r>
    </w:p>
    <w:p w:rsidR="008F4380" w:rsidRDefault="004A248A" w:rsidP="004A248A">
      <w:pPr>
        <w:spacing w:before="240" w:after="0" w:line="240" w:lineRule="auto"/>
        <w:rPr>
          <w:rFonts w:asciiTheme="minorHAnsi" w:eastAsiaTheme="minorEastAsia" w:hAnsiTheme="minorHAnsi" w:cs="Arial"/>
          <w:color w:val="000000" w:themeColor="text1"/>
          <w:sz w:val="22"/>
          <w:lang w:val="en-ZA" w:eastAsia="en-ZA"/>
        </w:rPr>
      </w:pPr>
      <w:r>
        <w:rPr>
          <w:rFonts w:asciiTheme="minorHAnsi" w:eastAsiaTheme="minorEastAsia" w:hAnsiTheme="minorHAnsi" w:cs="Arial"/>
          <w:color w:val="000000" w:themeColor="text1"/>
          <w:sz w:val="22"/>
          <w:lang w:val="en-ZA" w:eastAsia="en-ZA"/>
        </w:rPr>
        <w:t xml:space="preserve">More recently, </w:t>
      </w:r>
      <w:r w:rsidRPr="00110700">
        <w:rPr>
          <w:rFonts w:asciiTheme="minorHAnsi" w:eastAsiaTheme="minorEastAsia" w:hAnsiTheme="minorHAnsi" w:cs="Arial"/>
          <w:color w:val="000000" w:themeColor="text1"/>
          <w:sz w:val="22"/>
          <w:lang w:val="en-ZA" w:eastAsia="en-ZA"/>
        </w:rPr>
        <w:t>SMEC</w:t>
      </w:r>
      <w:r>
        <w:rPr>
          <w:rFonts w:asciiTheme="minorHAnsi" w:eastAsiaTheme="minorEastAsia" w:hAnsiTheme="minorHAnsi" w:cs="Arial"/>
          <w:color w:val="000000" w:themeColor="text1"/>
          <w:sz w:val="22"/>
          <w:lang w:val="en-ZA" w:eastAsia="en-ZA"/>
        </w:rPr>
        <w:t xml:space="preserve"> has been involved in furthering the aims of broad-based black economic empowerment (BBBEE) by </w:t>
      </w:r>
      <w:r w:rsidR="008F4380">
        <w:rPr>
          <w:rFonts w:asciiTheme="minorHAnsi" w:eastAsiaTheme="minorEastAsia" w:hAnsiTheme="minorHAnsi" w:cs="Arial"/>
          <w:color w:val="000000" w:themeColor="text1"/>
          <w:sz w:val="22"/>
          <w:lang w:val="en-ZA" w:eastAsia="en-ZA"/>
        </w:rPr>
        <w:t>increasing</w:t>
      </w:r>
      <w:r>
        <w:rPr>
          <w:rFonts w:asciiTheme="minorHAnsi" w:eastAsiaTheme="minorEastAsia" w:hAnsiTheme="minorHAnsi" w:cs="Arial"/>
          <w:color w:val="000000" w:themeColor="text1"/>
          <w:sz w:val="22"/>
          <w:lang w:val="en-ZA" w:eastAsia="en-ZA"/>
        </w:rPr>
        <w:t xml:space="preserve"> participation in the industry of those who were previously excluded. Stander stresses that SMEC recognises the importance of fostering new talent in the industry, and he highlights the company’s commitment to developing skills and to maintaining assets once they have been constructed. “It is our joint and individual responsibility to ensure that Africa benefits from our history and experience. At SMEC we have built up the experience and capability to offer unparalleled expertise to Africa’s rail networks,” he concludes.</w:t>
      </w:r>
    </w:p>
    <w:p w:rsidR="00D81FC4" w:rsidRPr="00D81FC4" w:rsidRDefault="00D81FC4" w:rsidP="004A248A">
      <w:pPr>
        <w:spacing w:before="240" w:after="0" w:line="240" w:lineRule="auto"/>
        <w:rPr>
          <w:rFonts w:asciiTheme="minorHAnsi" w:eastAsiaTheme="minorEastAsia" w:hAnsiTheme="minorHAnsi" w:cs="Arial"/>
          <w:color w:val="000000" w:themeColor="text1"/>
          <w:sz w:val="22"/>
          <w:lang w:val="en-ZA" w:eastAsia="en-ZA"/>
        </w:rPr>
      </w:pPr>
    </w:p>
    <w:p w:rsidR="004A248A" w:rsidRDefault="004A248A" w:rsidP="004A248A">
      <w:pPr>
        <w:spacing w:before="240" w:after="0" w:line="240" w:lineRule="auto"/>
        <w:rPr>
          <w:rFonts w:asciiTheme="minorHAnsi" w:eastAsiaTheme="minorEastAsia" w:hAnsiTheme="minorHAnsi" w:cs="Arial"/>
          <w:b/>
          <w:i/>
          <w:color w:val="000000" w:themeColor="text1"/>
          <w:sz w:val="22"/>
          <w:lang w:val="en-ZA" w:eastAsia="en-ZA"/>
        </w:rPr>
      </w:pPr>
      <w:r w:rsidRPr="00A92A22">
        <w:rPr>
          <w:rFonts w:asciiTheme="minorHAnsi" w:eastAsiaTheme="minorEastAsia" w:hAnsiTheme="minorHAnsi" w:cs="Arial"/>
          <w:b/>
          <w:i/>
          <w:color w:val="000000" w:themeColor="text1"/>
          <w:sz w:val="22"/>
          <w:lang w:val="en-ZA" w:eastAsia="en-ZA"/>
        </w:rPr>
        <w:t>Ends</w:t>
      </w:r>
      <w:r w:rsidR="00D81FC4">
        <w:rPr>
          <w:rFonts w:asciiTheme="minorHAnsi" w:eastAsiaTheme="minorEastAsia" w:hAnsiTheme="minorHAnsi" w:cs="Arial"/>
          <w:b/>
          <w:i/>
          <w:color w:val="000000" w:themeColor="text1"/>
          <w:sz w:val="22"/>
          <w:lang w:val="en-ZA" w:eastAsia="en-ZA"/>
        </w:rPr>
        <w:t xml:space="preserve">. </w:t>
      </w:r>
    </w:p>
    <w:p w:rsidR="004A248A" w:rsidRPr="00A92A22" w:rsidRDefault="004A248A" w:rsidP="004A248A">
      <w:pPr>
        <w:spacing w:before="240" w:after="0" w:line="240" w:lineRule="auto"/>
        <w:rPr>
          <w:rFonts w:asciiTheme="minorHAnsi" w:eastAsiaTheme="minorEastAsia" w:hAnsiTheme="minorHAnsi" w:cs="Arial"/>
          <w:b/>
          <w:i/>
          <w:color w:val="000000" w:themeColor="text1"/>
          <w:sz w:val="22"/>
          <w:lang w:val="en-ZA" w:eastAsia="en-ZA"/>
        </w:rPr>
      </w:pPr>
    </w:p>
    <w:p w:rsidR="004A248A" w:rsidRPr="00110700" w:rsidRDefault="004A248A" w:rsidP="004A248A">
      <w:pPr>
        <w:spacing w:after="160" w:line="240" w:lineRule="auto"/>
        <w:rPr>
          <w:rFonts w:ascii="Calibri" w:eastAsia="Calibri" w:hAnsi="Calibri" w:cs="Calibri"/>
          <w:b/>
          <w:sz w:val="22"/>
          <w:lang w:val="en-ZA"/>
        </w:rPr>
      </w:pPr>
      <w:r w:rsidRPr="00110700">
        <w:rPr>
          <w:rFonts w:ascii="Calibri" w:eastAsia="Calibri" w:hAnsi="Calibri" w:cs="Calibri"/>
          <w:b/>
          <w:sz w:val="22"/>
          <w:lang w:val="en-ZA"/>
        </w:rPr>
        <w:t>Notes to the Editor</w:t>
      </w:r>
      <w:r w:rsidRPr="00110700">
        <w:rPr>
          <w:rFonts w:ascii="Calibri" w:eastAsia="Calibri" w:hAnsi="Calibri" w:cs="Calibri"/>
          <w:b/>
          <w:sz w:val="22"/>
          <w:lang w:val="en-ZA"/>
        </w:rPr>
        <w:br/>
      </w:r>
      <w:r w:rsidRPr="00110700">
        <w:rPr>
          <w:rFonts w:ascii="Calibri" w:eastAsia="Calibri" w:hAnsi="Calibri" w:cs="Calibri"/>
          <w:sz w:val="22"/>
          <w:lang w:val="en-ZA"/>
        </w:rPr>
        <w:t xml:space="preserve">There are numerous photographs specific to this press release. Please visit </w:t>
      </w:r>
      <w:hyperlink r:id="rId4" w:history="1">
        <w:r w:rsidRPr="00110700">
          <w:rPr>
            <w:rFonts w:ascii="Calibri" w:eastAsia="Calibri" w:hAnsi="Calibri" w:cs="Calibri"/>
            <w:color w:val="0000FF"/>
            <w:sz w:val="22"/>
            <w:u w:val="single"/>
            <w:lang w:val="en-ZA"/>
          </w:rPr>
          <w:t>http://media.ngage.co.za</w:t>
        </w:r>
      </w:hyperlink>
      <w:r w:rsidRPr="00110700">
        <w:rPr>
          <w:rFonts w:ascii="Calibri" w:eastAsia="Calibri" w:hAnsi="Calibri" w:cs="Calibri"/>
          <w:sz w:val="22"/>
          <w:lang w:val="en-ZA"/>
        </w:rPr>
        <w:t xml:space="preserve">   and click the SMEC link. </w:t>
      </w:r>
    </w:p>
    <w:p w:rsidR="00AF3481" w:rsidRPr="000D5A30" w:rsidRDefault="00AF3481" w:rsidP="00AF3481">
      <w:pPr>
        <w:spacing w:after="0" w:line="240" w:lineRule="auto"/>
        <w:rPr>
          <w:rFonts w:asciiTheme="minorHAnsi" w:eastAsia="Times New Roman" w:hAnsiTheme="minorHAnsi" w:cstheme="minorHAnsi"/>
          <w:color w:val="000000" w:themeColor="text1"/>
          <w:sz w:val="22"/>
          <w:lang w:val="en-ZA" w:eastAsia="en-ZA"/>
        </w:rPr>
      </w:pPr>
      <w:r w:rsidRPr="00AD7FE6">
        <w:rPr>
          <w:rFonts w:ascii="Calibri" w:eastAsia="Times New Roman" w:hAnsi="Calibri" w:cs="Calibri"/>
          <w:b/>
          <w:sz w:val="22"/>
          <w:lang w:val="en-ZA" w:eastAsia="en-ZA"/>
        </w:rPr>
        <w:lastRenderedPageBreak/>
        <w:t>About SMEC</w:t>
      </w:r>
      <w:r w:rsidRPr="00AD7FE6">
        <w:rPr>
          <w:rFonts w:ascii="Calibri" w:eastAsia="Times New Roman" w:hAnsi="Calibri" w:cs="Calibri"/>
          <w:b/>
          <w:sz w:val="22"/>
          <w:lang w:val="en-ZA" w:eastAsia="en-ZA"/>
        </w:rPr>
        <w:br/>
      </w:r>
      <w:r w:rsidRPr="000D5A30">
        <w:rPr>
          <w:rFonts w:asciiTheme="minorHAnsi" w:hAnsiTheme="minorHAnsi" w:cstheme="minorHAnsi"/>
          <w:color w:val="000000" w:themeColor="text1"/>
          <w:sz w:val="22"/>
        </w:rPr>
        <w:t>SMEC is a professional services firm with Australian origins and a global footprint that provides high-quality consultancy services on major infrastruct</w:t>
      </w:r>
      <w:r w:rsidR="00875ECC">
        <w:rPr>
          <w:rFonts w:asciiTheme="minorHAnsi" w:hAnsiTheme="minorHAnsi" w:cstheme="minorHAnsi"/>
          <w:color w:val="000000" w:themeColor="text1"/>
          <w:sz w:val="22"/>
        </w:rPr>
        <w:t>ure projects.  SMEC has over 5,1</w:t>
      </w:r>
      <w:r w:rsidRPr="000D5A30">
        <w:rPr>
          <w:rFonts w:asciiTheme="minorHAnsi" w:hAnsiTheme="minorHAnsi" w:cstheme="minorHAnsi"/>
          <w:color w:val="000000" w:themeColor="text1"/>
          <w:sz w:val="22"/>
        </w:rPr>
        <w:t xml:space="preserve">00 employees and an established network of more than 70 offices in Australia, Asia, the Middle East, Africa and North and South America.  </w:t>
      </w:r>
    </w:p>
    <w:p w:rsidR="00AF3481" w:rsidRPr="000D5A30" w:rsidRDefault="00AF3481" w:rsidP="00AF3481">
      <w:pPr>
        <w:spacing w:after="0" w:line="240" w:lineRule="auto"/>
        <w:rPr>
          <w:rStyle w:val="Emphasis"/>
          <w:rFonts w:asciiTheme="minorHAnsi" w:hAnsiTheme="minorHAnsi" w:cstheme="minorHAnsi"/>
          <w:bCs/>
          <w:i w:val="0"/>
          <w:iCs w:val="0"/>
          <w:color w:val="000000" w:themeColor="text1"/>
          <w:sz w:val="22"/>
          <w:shd w:val="clear" w:color="auto" w:fill="FFFFFF"/>
        </w:rPr>
      </w:pPr>
    </w:p>
    <w:p w:rsidR="00AF3481" w:rsidRPr="000D5A30" w:rsidRDefault="00AF3481" w:rsidP="00AF3481">
      <w:pPr>
        <w:spacing w:after="0" w:line="240" w:lineRule="auto"/>
        <w:rPr>
          <w:rFonts w:asciiTheme="minorHAnsi" w:eastAsia="Times New Roman" w:hAnsiTheme="minorHAnsi" w:cstheme="minorHAnsi"/>
          <w:color w:val="000000" w:themeColor="text1"/>
          <w:sz w:val="22"/>
          <w:lang w:val="en-ZA" w:eastAsia="en-ZA"/>
        </w:rPr>
      </w:pPr>
      <w:r w:rsidRPr="000D5A30">
        <w:rPr>
          <w:rStyle w:val="Emphasis"/>
          <w:rFonts w:asciiTheme="minorHAnsi" w:hAnsiTheme="minorHAnsi" w:cstheme="minorHAnsi"/>
          <w:bCs/>
          <w:i w:val="0"/>
          <w:iCs w:val="0"/>
          <w:color w:val="000000" w:themeColor="text1"/>
          <w:sz w:val="22"/>
          <w:shd w:val="clear" w:color="auto" w:fill="FFFFFF"/>
        </w:rPr>
        <w:t>SMEC South Africa</w:t>
      </w:r>
      <w:r w:rsidRPr="000D5A30">
        <w:rPr>
          <w:rStyle w:val="apple-converted-space"/>
          <w:rFonts w:asciiTheme="minorHAnsi" w:hAnsiTheme="minorHAnsi" w:cstheme="minorHAnsi"/>
          <w:color w:val="000000" w:themeColor="text1"/>
          <w:sz w:val="22"/>
          <w:shd w:val="clear" w:color="auto" w:fill="FFFFFF"/>
        </w:rPr>
        <w:t> </w:t>
      </w:r>
      <w:r w:rsidRPr="000D5A30">
        <w:rPr>
          <w:rFonts w:asciiTheme="minorHAnsi" w:hAnsiTheme="minorHAnsi" w:cstheme="minorHAnsi"/>
          <w:color w:val="000000" w:themeColor="text1"/>
          <w:sz w:val="22"/>
          <w:shd w:val="clear" w:color="auto" w:fill="FFFFFF"/>
        </w:rPr>
        <w:t xml:space="preserve">provides professional engineering services throughout South Africa and the rest of Africa in the following sectors: </w:t>
      </w:r>
      <w:r w:rsidRPr="000D5A30">
        <w:rPr>
          <w:rFonts w:asciiTheme="minorHAnsi" w:eastAsia="Times New Roman" w:hAnsiTheme="minorHAnsi" w:cstheme="minorHAnsi"/>
          <w:color w:val="000000" w:themeColor="text1"/>
          <w:sz w:val="22"/>
          <w:lang w:val="en-ZA" w:eastAsia="en-ZA"/>
        </w:rPr>
        <w:t xml:space="preserve">hydropower, transport, water, natural resources and environment, geotechnical, mining, tunnelling, urban development, renewable energy, power, government and advisory services and social infrastructure development. </w:t>
      </w:r>
    </w:p>
    <w:p w:rsidR="00AF3481" w:rsidRDefault="00AF3481" w:rsidP="004A248A">
      <w:pPr>
        <w:spacing w:after="160" w:line="240" w:lineRule="auto"/>
        <w:rPr>
          <w:rFonts w:ascii="Calibri" w:eastAsia="Calibri" w:hAnsi="Calibri" w:cs="Calibri"/>
          <w:b/>
          <w:sz w:val="22"/>
          <w:lang w:val="en-ZA"/>
        </w:rPr>
      </w:pPr>
    </w:p>
    <w:p w:rsidR="004A248A" w:rsidRPr="00110700" w:rsidRDefault="004A248A" w:rsidP="004A248A">
      <w:pPr>
        <w:spacing w:after="160" w:line="240" w:lineRule="auto"/>
        <w:rPr>
          <w:rFonts w:ascii="Calibri" w:eastAsia="Calibri" w:hAnsi="Calibri" w:cs="Calibri"/>
          <w:b/>
          <w:i/>
          <w:color w:val="000000"/>
          <w:sz w:val="22"/>
          <w:lang w:val="en-ZA"/>
        </w:rPr>
      </w:pPr>
      <w:r w:rsidRPr="00110700">
        <w:rPr>
          <w:rFonts w:ascii="Calibri" w:eastAsia="Calibri" w:hAnsi="Calibri" w:cs="Calibri"/>
          <w:b/>
          <w:sz w:val="22"/>
          <w:lang w:val="en-ZA"/>
        </w:rPr>
        <w:t>Media Contact</w:t>
      </w:r>
      <w:r w:rsidRPr="00110700">
        <w:rPr>
          <w:rFonts w:ascii="Calibri" w:eastAsia="Calibri" w:hAnsi="Calibri" w:cs="Calibri"/>
          <w:b/>
          <w:sz w:val="22"/>
          <w:lang w:val="en-ZA"/>
        </w:rPr>
        <w:br/>
      </w:r>
      <w:r w:rsidRPr="00110700">
        <w:rPr>
          <w:rFonts w:ascii="Calibri" w:eastAsia="Calibri" w:hAnsi="Calibri" w:cs="Calibri"/>
          <w:sz w:val="22"/>
          <w:lang w:val="en-ZA"/>
        </w:rPr>
        <w:t xml:space="preserve">Kelly Farthing </w:t>
      </w:r>
      <w:bookmarkStart w:id="0" w:name="_GoBack"/>
      <w:bookmarkEnd w:id="0"/>
      <w:r w:rsidRPr="00110700">
        <w:rPr>
          <w:rFonts w:ascii="Calibri" w:eastAsia="Calibri" w:hAnsi="Calibri" w:cs="Calibri"/>
          <w:sz w:val="22"/>
          <w:lang w:val="en-ZA"/>
        </w:rPr>
        <w:br/>
        <w:t xml:space="preserve">NGAGE Public Relations </w:t>
      </w:r>
      <w:r w:rsidRPr="00110700">
        <w:rPr>
          <w:rFonts w:ascii="Calibri" w:eastAsia="Calibri" w:hAnsi="Calibri" w:cs="Calibri"/>
          <w:sz w:val="22"/>
          <w:lang w:val="en-ZA"/>
        </w:rPr>
        <w:br/>
        <w:t>Phone: (011) 867-7763</w:t>
      </w:r>
      <w:r w:rsidRPr="00110700">
        <w:rPr>
          <w:rFonts w:ascii="Calibri" w:eastAsia="Calibri" w:hAnsi="Calibri" w:cs="Calibri"/>
          <w:sz w:val="22"/>
          <w:lang w:val="en-ZA"/>
        </w:rPr>
        <w:br/>
        <w:t>Fax: 086 512 3352</w:t>
      </w:r>
      <w:r w:rsidRPr="00110700">
        <w:rPr>
          <w:rFonts w:ascii="Calibri" w:eastAsia="Calibri" w:hAnsi="Calibri" w:cs="Calibri"/>
          <w:sz w:val="22"/>
          <w:lang w:val="en-ZA"/>
        </w:rPr>
        <w:br/>
        <w:t xml:space="preserve">Cell: 079 367 7889 </w:t>
      </w:r>
      <w:r w:rsidRPr="00110700">
        <w:rPr>
          <w:rFonts w:ascii="Calibri" w:eastAsia="Calibri" w:hAnsi="Calibri" w:cs="Calibri"/>
          <w:sz w:val="22"/>
          <w:lang w:val="en-ZA"/>
        </w:rPr>
        <w:br/>
        <w:t xml:space="preserve">Email: </w:t>
      </w:r>
      <w:hyperlink r:id="rId5" w:history="1">
        <w:r w:rsidRPr="00110700">
          <w:rPr>
            <w:rFonts w:ascii="Calibri" w:eastAsia="Calibri" w:hAnsi="Calibri" w:cs="Calibri"/>
            <w:color w:val="0000FF"/>
            <w:sz w:val="22"/>
            <w:u w:val="single"/>
            <w:lang w:val="en-ZA"/>
          </w:rPr>
          <w:t>kelly@ngage.co.za</w:t>
        </w:r>
      </w:hyperlink>
      <w:r w:rsidRPr="00110700">
        <w:rPr>
          <w:rFonts w:ascii="Calibri" w:eastAsia="Calibri" w:hAnsi="Calibri" w:cs="Calibri"/>
          <w:sz w:val="22"/>
          <w:lang w:val="en-ZA"/>
        </w:rPr>
        <w:br/>
        <w:t xml:space="preserve">Web: </w:t>
      </w:r>
      <w:hyperlink r:id="rId6" w:history="1">
        <w:r w:rsidRPr="00110700">
          <w:rPr>
            <w:rFonts w:ascii="Calibri" w:eastAsia="Calibri" w:hAnsi="Calibri" w:cs="Calibri"/>
            <w:color w:val="0000FF"/>
            <w:sz w:val="22"/>
            <w:u w:val="single"/>
            <w:lang w:val="en-ZA"/>
          </w:rPr>
          <w:t>www.ngage.co.za</w:t>
        </w:r>
      </w:hyperlink>
    </w:p>
    <w:p w:rsidR="004A248A" w:rsidRPr="00110700" w:rsidRDefault="004A248A" w:rsidP="004A248A">
      <w:pPr>
        <w:spacing w:after="220" w:line="240" w:lineRule="auto"/>
        <w:rPr>
          <w:rFonts w:ascii="Calibri" w:eastAsia="Calibri" w:hAnsi="Calibri" w:cs="Times New Roman"/>
          <w:sz w:val="22"/>
          <w:lang w:val="en-US"/>
        </w:rPr>
      </w:pPr>
      <w:r w:rsidRPr="00110700">
        <w:rPr>
          <w:rFonts w:ascii="Calibri" w:eastAsia="Calibri" w:hAnsi="Calibri" w:cs="Times New Roman"/>
          <w:sz w:val="22"/>
          <w:lang w:val="en-US"/>
        </w:rPr>
        <w:t xml:space="preserve">Browse the </w:t>
      </w:r>
      <w:r w:rsidRPr="00110700">
        <w:rPr>
          <w:rFonts w:ascii="Calibri" w:eastAsia="Calibri" w:hAnsi="Calibri" w:cs="Times New Roman"/>
          <w:b/>
          <w:sz w:val="22"/>
          <w:lang w:val="en-US"/>
        </w:rPr>
        <w:t>Ngage Media Zone</w:t>
      </w:r>
      <w:r w:rsidRPr="00110700">
        <w:rPr>
          <w:rFonts w:ascii="Calibri" w:eastAsia="Calibri" w:hAnsi="Calibri" w:cs="Times New Roman"/>
          <w:sz w:val="22"/>
          <w:lang w:val="en-US"/>
        </w:rPr>
        <w:t xml:space="preserve"> for more client press releases and photographs at </w:t>
      </w:r>
      <w:hyperlink r:id="rId7" w:history="1">
        <w:r w:rsidRPr="00110700">
          <w:rPr>
            <w:rFonts w:ascii="Calibri" w:eastAsia="Calibri" w:hAnsi="Calibri" w:cs="Times New Roman"/>
            <w:color w:val="0000FF"/>
            <w:sz w:val="22"/>
            <w:u w:val="single"/>
            <w:lang w:val="en-US"/>
          </w:rPr>
          <w:t>http://media.ngage.co.za</w:t>
        </w:r>
      </w:hyperlink>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8A"/>
    <w:rsid w:val="001D7E1A"/>
    <w:rsid w:val="00244097"/>
    <w:rsid w:val="00281130"/>
    <w:rsid w:val="003C4EAB"/>
    <w:rsid w:val="004026BB"/>
    <w:rsid w:val="004425A0"/>
    <w:rsid w:val="004707D5"/>
    <w:rsid w:val="00483BDD"/>
    <w:rsid w:val="004A248A"/>
    <w:rsid w:val="005B02B6"/>
    <w:rsid w:val="007E21BE"/>
    <w:rsid w:val="00845C74"/>
    <w:rsid w:val="00855C5D"/>
    <w:rsid w:val="00875ECC"/>
    <w:rsid w:val="008F428C"/>
    <w:rsid w:val="008F4380"/>
    <w:rsid w:val="00A02720"/>
    <w:rsid w:val="00AF1086"/>
    <w:rsid w:val="00AF3481"/>
    <w:rsid w:val="00B32699"/>
    <w:rsid w:val="00B517E9"/>
    <w:rsid w:val="00B73AC7"/>
    <w:rsid w:val="00BE401B"/>
    <w:rsid w:val="00C25495"/>
    <w:rsid w:val="00C814D7"/>
    <w:rsid w:val="00D81FC4"/>
    <w:rsid w:val="00E02365"/>
    <w:rsid w:val="00E025E0"/>
    <w:rsid w:val="00E12CE5"/>
    <w:rsid w:val="00ED4C80"/>
    <w:rsid w:val="00F655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8D523-DA72-415F-AE87-8114BEA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8A"/>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481"/>
    <w:rPr>
      <w:i/>
      <w:iCs/>
    </w:rPr>
  </w:style>
  <w:style w:type="character" w:customStyle="1" w:styleId="apple-converted-space">
    <w:name w:val="apple-converted-space"/>
    <w:basedOn w:val="DefaultParagraphFont"/>
    <w:rsid w:val="00AF3481"/>
  </w:style>
  <w:style w:type="character" w:styleId="CommentReference">
    <w:name w:val="annotation reference"/>
    <w:basedOn w:val="DefaultParagraphFont"/>
    <w:uiPriority w:val="99"/>
    <w:semiHidden/>
    <w:unhideWhenUsed/>
    <w:rsid w:val="00AF1086"/>
    <w:rPr>
      <w:sz w:val="16"/>
      <w:szCs w:val="16"/>
    </w:rPr>
  </w:style>
  <w:style w:type="paragraph" w:styleId="CommentText">
    <w:name w:val="annotation text"/>
    <w:basedOn w:val="Normal"/>
    <w:link w:val="CommentTextChar"/>
    <w:uiPriority w:val="99"/>
    <w:semiHidden/>
    <w:unhideWhenUsed/>
    <w:rsid w:val="00AF1086"/>
    <w:pPr>
      <w:spacing w:line="240" w:lineRule="auto"/>
    </w:pPr>
    <w:rPr>
      <w:sz w:val="20"/>
      <w:szCs w:val="20"/>
    </w:rPr>
  </w:style>
  <w:style w:type="character" w:customStyle="1" w:styleId="CommentTextChar">
    <w:name w:val="Comment Text Char"/>
    <w:basedOn w:val="DefaultParagraphFont"/>
    <w:link w:val="CommentText"/>
    <w:uiPriority w:val="99"/>
    <w:semiHidden/>
    <w:rsid w:val="00AF1086"/>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F1086"/>
    <w:rPr>
      <w:b/>
      <w:bCs/>
    </w:rPr>
  </w:style>
  <w:style w:type="character" w:customStyle="1" w:styleId="CommentSubjectChar">
    <w:name w:val="Comment Subject Char"/>
    <w:basedOn w:val="CommentTextChar"/>
    <w:link w:val="CommentSubject"/>
    <w:uiPriority w:val="99"/>
    <w:semiHidden/>
    <w:rsid w:val="00AF1086"/>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AF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8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kell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Kelly</cp:lastModifiedBy>
  <cp:revision>5</cp:revision>
  <dcterms:created xsi:type="dcterms:W3CDTF">2014-02-09T12:22:00Z</dcterms:created>
  <dcterms:modified xsi:type="dcterms:W3CDTF">2014-02-24T08:43:00Z</dcterms:modified>
</cp:coreProperties>
</file>