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799" w:rsidRPr="00EE3799" w:rsidRDefault="00EE3799" w:rsidP="00EE3799">
      <w:pPr>
        <w:spacing w:line="240" w:lineRule="auto"/>
        <w:rPr>
          <w:rFonts w:ascii="Arial" w:hAnsi="Arial" w:cs="Arial"/>
          <w:b/>
          <w:sz w:val="52"/>
          <w:szCs w:val="52"/>
        </w:rPr>
      </w:pPr>
      <w:r>
        <w:rPr>
          <w:rFonts w:ascii="Arial" w:hAnsi="Arial" w:cs="Arial"/>
          <w:b/>
          <w:sz w:val="52"/>
          <w:szCs w:val="52"/>
        </w:rPr>
        <w:t xml:space="preserve">FIRE MEDIA DAY PRESS RELEASE </w:t>
      </w:r>
    </w:p>
    <w:p w:rsidR="00EE3799" w:rsidRPr="00EE3799" w:rsidRDefault="00BE05C6" w:rsidP="00EE3799">
      <w:pPr>
        <w:spacing w:line="240" w:lineRule="auto"/>
        <w:rPr>
          <w:rFonts w:ascii="Arial" w:hAnsi="Arial" w:cs="Arial"/>
          <w:sz w:val="28"/>
          <w:szCs w:val="28"/>
          <w:u w:val="single"/>
        </w:rPr>
      </w:pPr>
      <w:r>
        <w:rPr>
          <w:rFonts w:ascii="Arial" w:hAnsi="Arial" w:cs="Arial"/>
          <w:sz w:val="28"/>
          <w:szCs w:val="28"/>
          <w:u w:val="single"/>
        </w:rPr>
        <w:t xml:space="preserve">MSA Africa launches advanced new </w:t>
      </w:r>
      <w:r w:rsidR="00194F88">
        <w:rPr>
          <w:rFonts w:ascii="Arial" w:hAnsi="Arial" w:cs="Arial"/>
          <w:sz w:val="28"/>
          <w:szCs w:val="28"/>
          <w:u w:val="single"/>
        </w:rPr>
        <w:t>F1XF</w:t>
      </w:r>
      <w:r>
        <w:rPr>
          <w:rFonts w:ascii="Arial" w:hAnsi="Arial" w:cs="Arial"/>
          <w:sz w:val="28"/>
          <w:szCs w:val="28"/>
          <w:u w:val="single"/>
        </w:rPr>
        <w:t xml:space="preserve"> fire helmet to local market</w:t>
      </w:r>
    </w:p>
    <w:p w:rsidR="00EE3799" w:rsidRPr="00EE3799" w:rsidRDefault="0054676A" w:rsidP="00EE3799">
      <w:pPr>
        <w:spacing w:line="240" w:lineRule="auto"/>
        <w:rPr>
          <w:i/>
          <w:color w:val="808080" w:themeColor="background1" w:themeShade="80"/>
          <w:sz w:val="24"/>
          <w:szCs w:val="24"/>
        </w:rPr>
      </w:pPr>
      <w:r>
        <w:rPr>
          <w:b/>
          <w:i/>
          <w:color w:val="808080" w:themeColor="background1" w:themeShade="80"/>
          <w:sz w:val="24"/>
          <w:szCs w:val="24"/>
        </w:rPr>
        <w:t>05</w:t>
      </w:r>
      <w:bookmarkStart w:id="0" w:name="_GoBack"/>
      <w:bookmarkEnd w:id="0"/>
      <w:r w:rsidR="006907BC">
        <w:rPr>
          <w:b/>
          <w:i/>
          <w:color w:val="808080" w:themeColor="background1" w:themeShade="80"/>
          <w:sz w:val="24"/>
          <w:szCs w:val="24"/>
        </w:rPr>
        <w:t xml:space="preserve"> November</w:t>
      </w:r>
      <w:r w:rsidR="00EE3799" w:rsidRPr="00EE3799">
        <w:rPr>
          <w:b/>
          <w:i/>
          <w:color w:val="808080" w:themeColor="background1" w:themeShade="80"/>
          <w:sz w:val="24"/>
          <w:szCs w:val="24"/>
        </w:rPr>
        <w:t>, 2013:</w:t>
      </w:r>
      <w:r w:rsidR="00EE3799">
        <w:rPr>
          <w:i/>
          <w:color w:val="808080" w:themeColor="background1" w:themeShade="80"/>
          <w:sz w:val="24"/>
          <w:szCs w:val="24"/>
        </w:rPr>
        <w:t xml:space="preserve"> </w:t>
      </w:r>
      <w:r w:rsidR="00EE3799">
        <w:rPr>
          <w:rFonts w:cs="Arial"/>
          <w:i/>
          <w:color w:val="808080" w:themeColor="background1" w:themeShade="80"/>
          <w:sz w:val="24"/>
          <w:szCs w:val="24"/>
        </w:rPr>
        <w:t xml:space="preserve">MSA </w:t>
      </w:r>
      <w:r w:rsidR="00B96450">
        <w:rPr>
          <w:rFonts w:cs="Arial"/>
          <w:i/>
          <w:color w:val="808080" w:themeColor="background1" w:themeShade="80"/>
          <w:sz w:val="24"/>
          <w:szCs w:val="24"/>
        </w:rPr>
        <w:t xml:space="preserve">Africa </w:t>
      </w:r>
      <w:r w:rsidR="00C175EC">
        <w:rPr>
          <w:rFonts w:cs="Arial"/>
          <w:i/>
          <w:color w:val="808080" w:themeColor="background1" w:themeShade="80"/>
          <w:sz w:val="24"/>
          <w:szCs w:val="24"/>
        </w:rPr>
        <w:t>officially launch</w:t>
      </w:r>
      <w:r w:rsidR="00B96450">
        <w:rPr>
          <w:rFonts w:cs="Arial"/>
          <w:i/>
          <w:color w:val="808080" w:themeColor="background1" w:themeShade="80"/>
          <w:sz w:val="24"/>
          <w:szCs w:val="24"/>
        </w:rPr>
        <w:t>ed</w:t>
      </w:r>
      <w:r w:rsidR="00C175EC">
        <w:rPr>
          <w:rFonts w:cs="Arial"/>
          <w:i/>
          <w:color w:val="808080" w:themeColor="background1" w:themeShade="80"/>
          <w:sz w:val="24"/>
          <w:szCs w:val="24"/>
        </w:rPr>
        <w:t xml:space="preserve"> the advanced Gallet F1XF fire helmet to the local market </w:t>
      </w:r>
      <w:r w:rsidR="00B96450">
        <w:rPr>
          <w:rFonts w:cs="Arial"/>
          <w:i/>
          <w:color w:val="808080" w:themeColor="background1" w:themeShade="80"/>
          <w:sz w:val="24"/>
          <w:szCs w:val="24"/>
        </w:rPr>
        <w:t xml:space="preserve">in October 2013 </w:t>
      </w:r>
      <w:r w:rsidR="00C175EC">
        <w:rPr>
          <w:rFonts w:cs="Arial"/>
          <w:i/>
          <w:color w:val="808080" w:themeColor="background1" w:themeShade="80"/>
          <w:sz w:val="24"/>
          <w:szCs w:val="24"/>
        </w:rPr>
        <w:t xml:space="preserve">at the company's Fire Media Day - an event dedicated to promoting safety equipment to the local firefighting industry.  </w:t>
      </w:r>
    </w:p>
    <w:p w:rsidR="00C175EC" w:rsidRDefault="00C175EC" w:rsidP="00C175EC">
      <w:pPr>
        <w:spacing w:line="240" w:lineRule="auto"/>
      </w:pPr>
      <w:r>
        <w:t xml:space="preserve">MSA is recognised as </w:t>
      </w:r>
      <w:r w:rsidRPr="00C175EC">
        <w:t>a global leader in the development, manufacture and supply of sophisticated products that prot</w:t>
      </w:r>
      <w:r>
        <w:t xml:space="preserve">ect people's health and safety, and MSA Africa senior product manager HEFHC </w:t>
      </w:r>
      <w:r w:rsidR="00194F88">
        <w:t xml:space="preserve">(Head, Eye, Face, Hearing and communications) </w:t>
      </w:r>
      <w:r w:rsidRPr="00C175EC">
        <w:rPr>
          <w:b/>
        </w:rPr>
        <w:t>Loren Pearson</w:t>
      </w:r>
      <w:r>
        <w:t xml:space="preserve"> states that </w:t>
      </w:r>
      <w:r w:rsidR="00B96450">
        <w:t xml:space="preserve">the </w:t>
      </w:r>
      <w:r w:rsidR="00194F88">
        <w:t xml:space="preserve">next generation </w:t>
      </w:r>
      <w:r>
        <w:t xml:space="preserve">Gallet F1XF fire helmet will add substantial value to the local firefighting industry. </w:t>
      </w:r>
    </w:p>
    <w:p w:rsidR="00BE05C6" w:rsidRDefault="00BE05C6" w:rsidP="00C175EC">
      <w:pPr>
        <w:spacing w:line="240" w:lineRule="auto"/>
      </w:pPr>
      <w:r>
        <w:t xml:space="preserve">"The </w:t>
      </w:r>
      <w:r w:rsidR="003A530E">
        <w:t xml:space="preserve">Gallet </w:t>
      </w:r>
      <w:r>
        <w:t xml:space="preserve">F1XF </w:t>
      </w:r>
      <w:r w:rsidR="00194F88">
        <w:t>fire helmet</w:t>
      </w:r>
      <w:r>
        <w:t xml:space="preserve"> boasts a number of </w:t>
      </w:r>
      <w:r w:rsidR="00194F88">
        <w:t xml:space="preserve">exciting </w:t>
      </w:r>
      <w:r>
        <w:t xml:space="preserve">features, including a stylish high temperature resistant shell that is available in two sizes </w:t>
      </w:r>
      <w:r w:rsidR="00194F88">
        <w:t xml:space="preserve">(medium or large) </w:t>
      </w:r>
      <w:r>
        <w:t xml:space="preserve">to ensure a perfect fit for all user profiles. A high temperature resistant face shield is available in a clear or </w:t>
      </w:r>
      <w:r w:rsidR="00194F88">
        <w:t>gold</w:t>
      </w:r>
      <w:r>
        <w:t xml:space="preserve"> coated option, which provides extended coverage and field of vision in dangerous situations," she explains. </w:t>
      </w:r>
    </w:p>
    <w:p w:rsidR="00BE05C6" w:rsidRDefault="003A530E" w:rsidP="00BE05C6">
      <w:pPr>
        <w:spacing w:line="240" w:lineRule="auto"/>
      </w:pPr>
      <w:r>
        <w:t>Pearson highlights the fact that the</w:t>
      </w:r>
      <w:r w:rsidR="00BE05C6">
        <w:t xml:space="preserve"> Gallet F1XF </w:t>
      </w:r>
      <w:r>
        <w:t xml:space="preserve">fire helmet </w:t>
      </w:r>
      <w:r w:rsidR="00BE05C6">
        <w:t xml:space="preserve">is based on a modernised design and is approved according to EN443:2008 standards for firefighting in buildings and </w:t>
      </w:r>
      <w:r w:rsidR="00861EC9">
        <w:t xml:space="preserve">numerous </w:t>
      </w:r>
      <w:r w:rsidR="00BE05C6">
        <w:t xml:space="preserve">other structures. </w:t>
      </w:r>
      <w:r w:rsidR="00F42F6F">
        <w:t>"</w:t>
      </w:r>
      <w:r w:rsidR="00BE05C6">
        <w:t>In addition, the face s</w:t>
      </w:r>
      <w:r w:rsidR="00861EC9">
        <w:t xml:space="preserve">hield and ocular visor meet </w:t>
      </w:r>
      <w:r w:rsidR="00BE05C6">
        <w:t>EN14458 approvals</w:t>
      </w:r>
      <w:r>
        <w:t xml:space="preserve"> too."</w:t>
      </w:r>
    </w:p>
    <w:p w:rsidR="0094032C" w:rsidRDefault="00BE05C6" w:rsidP="00BE05C6">
      <w:pPr>
        <w:spacing w:line="240" w:lineRule="auto"/>
      </w:pPr>
      <w:r>
        <w:t xml:space="preserve">Additional benefits </w:t>
      </w:r>
      <w:r w:rsidR="00F42F6F">
        <w:t xml:space="preserve">of the </w:t>
      </w:r>
      <w:r w:rsidR="00861EC9">
        <w:t xml:space="preserve">Gallet </w:t>
      </w:r>
      <w:r w:rsidR="00F42F6F">
        <w:t xml:space="preserve">F1XF </w:t>
      </w:r>
      <w:r w:rsidR="00861EC9">
        <w:t xml:space="preserve">fire helmet </w:t>
      </w:r>
      <w:r>
        <w:t xml:space="preserve">include a robust and user-friendly head size adjustment system, a padded and adjustable chinstrap with quick release buckle, </w:t>
      </w:r>
      <w:r w:rsidR="00F42F6F">
        <w:t>as well as</w:t>
      </w:r>
      <w:r>
        <w:t xml:space="preserve"> a</w:t>
      </w:r>
      <w:r w:rsidR="00194F88">
        <w:t xml:space="preserve"> quick fit</w:t>
      </w:r>
      <w:r>
        <w:t xml:space="preserve"> adjustable mask connection system for use with a helmet-mounted breathing apparatus face piece. </w:t>
      </w:r>
    </w:p>
    <w:p w:rsidR="00F42F6F" w:rsidRDefault="00F42F6F" w:rsidP="00F42F6F">
      <w:pPr>
        <w:spacing w:line="240" w:lineRule="auto"/>
      </w:pPr>
      <w:r>
        <w:t xml:space="preserve">Pearson reveals that the modular construction of the </w:t>
      </w:r>
      <w:r w:rsidR="00861EC9">
        <w:t xml:space="preserve">Gallet </w:t>
      </w:r>
      <w:r>
        <w:t xml:space="preserve">F1XF </w:t>
      </w:r>
      <w:r w:rsidR="00194F88">
        <w:t xml:space="preserve">is a new operational feature that </w:t>
      </w:r>
      <w:r>
        <w:t>allows for swift and effective care</w:t>
      </w:r>
      <w:r w:rsidR="00194F88">
        <w:t xml:space="preserve">, </w:t>
      </w:r>
      <w:r>
        <w:t>maintenance</w:t>
      </w:r>
      <w:r w:rsidR="00194F88">
        <w:t xml:space="preserve"> and assembly of spare parts</w:t>
      </w:r>
      <w:r>
        <w:t>, while an extended impact liner provides additional side im</w:t>
      </w:r>
      <w:r w:rsidR="00861EC9">
        <w:t>pact protection. "T</w:t>
      </w:r>
      <w:r>
        <w:t xml:space="preserve">he </w:t>
      </w:r>
      <w:r w:rsidR="00861EC9">
        <w:t xml:space="preserve">Gallet </w:t>
      </w:r>
      <w:r>
        <w:t>F1</w:t>
      </w:r>
      <w:r w:rsidR="00194F88">
        <w:t>XF</w:t>
      </w:r>
      <w:r>
        <w:t xml:space="preserve"> fire helmet </w:t>
      </w:r>
      <w:r w:rsidR="00861EC9">
        <w:t xml:space="preserve">also </w:t>
      </w:r>
      <w:r>
        <w:t>boasts a selection of mounted headsets for enhanced communication capabilities through long range PMR radios, which saves more time in critical situations."</w:t>
      </w:r>
    </w:p>
    <w:p w:rsidR="00861EC9" w:rsidRDefault="00F07580" w:rsidP="00EE3799">
      <w:pPr>
        <w:spacing w:line="240" w:lineRule="auto"/>
      </w:pPr>
      <w:r>
        <w:t>In</w:t>
      </w:r>
      <w:r w:rsidR="009D5F4A">
        <w:t xml:space="preserve"> 2002, </w:t>
      </w:r>
      <w:r>
        <w:t>MSA acquired helmet manufacturer Gallet, which launched the original F1 helmet s</w:t>
      </w:r>
      <w:r w:rsidR="00EE3799">
        <w:t>ystem</w:t>
      </w:r>
      <w:r w:rsidR="009D5F4A">
        <w:t xml:space="preserve"> in 1985 and became </w:t>
      </w:r>
      <w:r w:rsidR="00EE3799">
        <w:t>the fir</w:t>
      </w:r>
      <w:r>
        <w:t>st manufacturer to introduce a j</w:t>
      </w:r>
      <w:r w:rsidR="00EE3799">
        <w:t>et style, full cove</w:t>
      </w:r>
      <w:r w:rsidR="009D5F4A">
        <w:t>rage structural fire helmet that revolutionised</w:t>
      </w:r>
      <w:r w:rsidR="00EE3799">
        <w:t xml:space="preserve"> firefighter head protection. </w:t>
      </w:r>
    </w:p>
    <w:p w:rsidR="00EE3799" w:rsidRDefault="00861EC9" w:rsidP="00EE3799">
      <w:pPr>
        <w:spacing w:line="240" w:lineRule="auto"/>
      </w:pPr>
      <w:r>
        <w:t>"</w:t>
      </w:r>
      <w:r w:rsidR="00EE3799">
        <w:t>Since then, this iconic product has been s</w:t>
      </w:r>
      <w:r w:rsidR="009D5F4A">
        <w:t>elected and used by more than 1</w:t>
      </w:r>
      <w:r w:rsidR="00A443EB">
        <w:t>, 7</w:t>
      </w:r>
      <w:r w:rsidR="00EE3799">
        <w:t xml:space="preserve"> million firefighters in </w:t>
      </w:r>
      <w:r>
        <w:t>over</w:t>
      </w:r>
      <w:r w:rsidR="00EE3799">
        <w:t xml:space="preserve"> 80 countries.</w:t>
      </w:r>
      <w:r w:rsidR="0094032C">
        <w:t xml:space="preserve"> </w:t>
      </w:r>
      <w:r w:rsidR="00EE3799">
        <w:t>Today more than ever, MSA strengthens this commitment to the fire service</w:t>
      </w:r>
      <w:r w:rsidR="00F07580">
        <w:t xml:space="preserve"> by releasing the Gallet F1 XF fire helmet, which is readily available </w:t>
      </w:r>
      <w:r w:rsidR="00EE3799">
        <w:t>to meet the toughest requirements of fir</w:t>
      </w:r>
      <w:r w:rsidR="00F07580">
        <w:t xml:space="preserve">efighters from around the globe," Pearson concludes. </w:t>
      </w:r>
    </w:p>
    <w:p w:rsidR="0094032C" w:rsidRDefault="0094032C" w:rsidP="00EE3799">
      <w:pPr>
        <w:spacing w:line="240" w:lineRule="auto"/>
      </w:pPr>
    </w:p>
    <w:p w:rsidR="00F07580" w:rsidRPr="00F07580" w:rsidRDefault="00F07580" w:rsidP="00F07580">
      <w:pPr>
        <w:spacing w:line="240" w:lineRule="auto"/>
        <w:rPr>
          <w:b/>
          <w:i/>
        </w:rPr>
      </w:pPr>
      <w:r w:rsidRPr="00F07580">
        <w:rPr>
          <w:b/>
          <w:i/>
        </w:rPr>
        <w:t>Ends</w:t>
      </w:r>
    </w:p>
    <w:p w:rsidR="00F07580" w:rsidRDefault="00F07580" w:rsidP="00F07580">
      <w:pPr>
        <w:spacing w:line="240" w:lineRule="auto"/>
      </w:pPr>
      <w:r w:rsidRPr="00F07580">
        <w:rPr>
          <w:b/>
        </w:rPr>
        <w:t>Notes to the Editor</w:t>
      </w:r>
      <w:r>
        <w:br/>
        <w:t xml:space="preserve">There are numerous photographs specific to this press release. Please visit </w:t>
      </w:r>
      <w:hyperlink r:id="rId5" w:history="1">
        <w:r w:rsidRPr="00F07580">
          <w:rPr>
            <w:rStyle w:val="Hyperlink"/>
          </w:rPr>
          <w:t>http://media.ngage.co.za</w:t>
        </w:r>
      </w:hyperlink>
      <w:r>
        <w:t xml:space="preserve"> and click the MSA Africa link.</w:t>
      </w:r>
    </w:p>
    <w:p w:rsidR="00F07580" w:rsidRDefault="00F07580" w:rsidP="00F07580">
      <w:pPr>
        <w:spacing w:line="240" w:lineRule="auto"/>
      </w:pPr>
      <w:r w:rsidRPr="00F07580">
        <w:rPr>
          <w:b/>
        </w:rPr>
        <w:t>About MSA</w:t>
      </w:r>
      <w:r>
        <w:t xml:space="preserve"> </w:t>
      </w:r>
      <w:r>
        <w:br/>
        <w:t xml:space="preserve">MSA been the world's leading manufacturer of high-quality safety products since 1914. MSA products may be simple to use and maintain, but they’re also highly-sophisticated devices and </w:t>
      </w:r>
      <w:r>
        <w:lastRenderedPageBreak/>
        <w:t>protective gear - the result of countless R&amp;D hours, relentless testing, and an unwavering commitment to quality that saves lives and protects thousands of men and women each and every day. Many of MSA's most popular products integrate multiple combinations of electronics, mechanical systems, and advanced materials to ensure that users around the world remain protected in even the most hazardous of situations. MSA's dedication to safety has been the key to its impressive year-over-year growth. In eight of the past ten years, MSA has achieved record growth numbers, with annual revenues of more than US$1 billion.</w:t>
      </w:r>
    </w:p>
    <w:p w:rsidR="00F07580" w:rsidRDefault="00F07580" w:rsidP="00F07580">
      <w:pPr>
        <w:spacing w:line="240" w:lineRule="auto"/>
      </w:pPr>
      <w:r w:rsidRPr="00F07580">
        <w:rPr>
          <w:b/>
        </w:rPr>
        <w:t>MSA Africa Contact Details</w:t>
      </w:r>
      <w:r>
        <w:t xml:space="preserve"> </w:t>
      </w:r>
      <w:r>
        <w:br/>
        <w:t xml:space="preserve">Loren Pearson </w:t>
      </w:r>
      <w:r>
        <w:br/>
        <w:t>Senior</w:t>
      </w:r>
      <w:r w:rsidRPr="00F07580">
        <w:t xml:space="preserve"> Product Manager HEFHC</w:t>
      </w:r>
      <w:r>
        <w:br/>
        <w:t>Tel: (+27) 11 610 2600</w:t>
      </w:r>
      <w:r>
        <w:br/>
        <w:t xml:space="preserve">Email: </w:t>
      </w:r>
      <w:hyperlink r:id="rId6" w:history="1">
        <w:r w:rsidRPr="00F07580">
          <w:rPr>
            <w:rStyle w:val="Hyperlink"/>
          </w:rPr>
          <w:t xml:space="preserve">loren.pearson@msasafety.com </w:t>
        </w:r>
      </w:hyperlink>
      <w:r>
        <w:t xml:space="preserve"> </w:t>
      </w:r>
      <w:r>
        <w:br/>
        <w:t xml:space="preserve">Web: </w:t>
      </w:r>
      <w:hyperlink r:id="rId7" w:history="1">
        <w:r w:rsidRPr="00F07580">
          <w:rPr>
            <w:rStyle w:val="Hyperlink"/>
          </w:rPr>
          <w:t>www.msanet.com</w:t>
        </w:r>
      </w:hyperlink>
    </w:p>
    <w:p w:rsidR="00F07580" w:rsidRDefault="00F07580" w:rsidP="00F07580">
      <w:pPr>
        <w:spacing w:line="240" w:lineRule="auto"/>
      </w:pPr>
      <w:r w:rsidRPr="00F07580">
        <w:rPr>
          <w:b/>
        </w:rPr>
        <w:t>Media Contact</w:t>
      </w:r>
      <w:r>
        <w:br/>
        <w:t xml:space="preserve">Renay Tandy </w:t>
      </w:r>
      <w:r>
        <w:br/>
        <w:t xml:space="preserve">NGAGE Public Relations </w:t>
      </w:r>
      <w:r>
        <w:br/>
        <w:t>Phone: (011) 867 7763</w:t>
      </w:r>
      <w:r>
        <w:br/>
        <w:t>Fax: 086 512 3352</w:t>
      </w:r>
      <w:r>
        <w:br/>
        <w:t>Cell: 082 562 5088</w:t>
      </w:r>
      <w:r>
        <w:br/>
        <w:t xml:space="preserve">Email: </w:t>
      </w:r>
      <w:hyperlink r:id="rId8" w:history="1">
        <w:r w:rsidRPr="00F07580">
          <w:rPr>
            <w:rStyle w:val="Hyperlink"/>
          </w:rPr>
          <w:t>renay@ngage.co.za</w:t>
        </w:r>
      </w:hyperlink>
      <w:r>
        <w:br/>
        <w:t xml:space="preserve">Web: </w:t>
      </w:r>
      <w:hyperlink r:id="rId9" w:history="1">
        <w:r w:rsidRPr="00F07580">
          <w:rPr>
            <w:rStyle w:val="Hyperlink"/>
          </w:rPr>
          <w:t>www.ngage.co.za</w:t>
        </w:r>
      </w:hyperlink>
    </w:p>
    <w:p w:rsidR="00F07580" w:rsidRDefault="00F07580" w:rsidP="00F07580">
      <w:pPr>
        <w:spacing w:line="240" w:lineRule="auto"/>
      </w:pPr>
      <w:r>
        <w:t xml:space="preserve">Browse the Ngage Media Zone for more client press releases and photographs at </w:t>
      </w:r>
      <w:hyperlink r:id="rId10" w:history="1">
        <w:r w:rsidRPr="00F07580">
          <w:rPr>
            <w:rStyle w:val="Hyperlink"/>
          </w:rPr>
          <w:t>http://media.ngage.co.za</w:t>
        </w:r>
      </w:hyperlink>
    </w:p>
    <w:sectPr w:rsidR="00F07580"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51E97"/>
    <w:multiLevelType w:val="hybridMultilevel"/>
    <w:tmpl w:val="62EA1D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99"/>
    <w:rsid w:val="000B7AFE"/>
    <w:rsid w:val="001209A0"/>
    <w:rsid w:val="00194F88"/>
    <w:rsid w:val="001D7E1A"/>
    <w:rsid w:val="00244097"/>
    <w:rsid w:val="00281130"/>
    <w:rsid w:val="003A530E"/>
    <w:rsid w:val="003C4EAB"/>
    <w:rsid w:val="004026BB"/>
    <w:rsid w:val="004707D5"/>
    <w:rsid w:val="005404F3"/>
    <w:rsid w:val="0054676A"/>
    <w:rsid w:val="006907BC"/>
    <w:rsid w:val="007009DE"/>
    <w:rsid w:val="00762525"/>
    <w:rsid w:val="007E21BE"/>
    <w:rsid w:val="00845C74"/>
    <w:rsid w:val="00855C5D"/>
    <w:rsid w:val="00861EC9"/>
    <w:rsid w:val="008F428C"/>
    <w:rsid w:val="0094032C"/>
    <w:rsid w:val="009D5F4A"/>
    <w:rsid w:val="00A02720"/>
    <w:rsid w:val="00A443EB"/>
    <w:rsid w:val="00AC6E6B"/>
    <w:rsid w:val="00B517E9"/>
    <w:rsid w:val="00B73AC7"/>
    <w:rsid w:val="00B96450"/>
    <w:rsid w:val="00BE05C6"/>
    <w:rsid w:val="00C175EC"/>
    <w:rsid w:val="00C25495"/>
    <w:rsid w:val="00C467BB"/>
    <w:rsid w:val="00C814D7"/>
    <w:rsid w:val="00E02365"/>
    <w:rsid w:val="00E025E0"/>
    <w:rsid w:val="00E12CE5"/>
    <w:rsid w:val="00EE3799"/>
    <w:rsid w:val="00F07580"/>
    <w:rsid w:val="00F42F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39CAD-195C-4E7D-9DBD-EFEAF893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80"/>
    <w:pPr>
      <w:ind w:left="720"/>
      <w:contextualSpacing/>
    </w:pPr>
  </w:style>
  <w:style w:type="character" w:styleId="Hyperlink">
    <w:name w:val="Hyperlink"/>
    <w:basedOn w:val="DefaultParagraphFont"/>
    <w:uiPriority w:val="99"/>
    <w:unhideWhenUsed/>
    <w:rsid w:val="00F07580"/>
    <w:rPr>
      <w:color w:val="0000FF" w:themeColor="hyperlink"/>
      <w:u w:val="single"/>
    </w:rPr>
  </w:style>
  <w:style w:type="paragraph" w:styleId="BalloonText">
    <w:name w:val="Balloon Text"/>
    <w:basedOn w:val="Normal"/>
    <w:link w:val="BalloonTextChar"/>
    <w:uiPriority w:val="99"/>
    <w:semiHidden/>
    <w:unhideWhenUsed/>
    <w:rsid w:val="00690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y@ngage.co.za" TargetMode="External"/><Relationship Id="rId3" Type="http://schemas.openxmlformats.org/officeDocument/2006/relationships/settings" Target="settings.xml"/><Relationship Id="rId7" Type="http://schemas.openxmlformats.org/officeDocument/2006/relationships/hyperlink" Target="http://www.msan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en.pearson@msasafety.com"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6</cp:revision>
  <cp:lastPrinted>2013-11-04T12:12:00Z</cp:lastPrinted>
  <dcterms:created xsi:type="dcterms:W3CDTF">2013-10-25T10:34:00Z</dcterms:created>
  <dcterms:modified xsi:type="dcterms:W3CDTF">2013-11-05T07:29:00Z</dcterms:modified>
</cp:coreProperties>
</file>