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006B4" w14:textId="77777777" w:rsidR="005700CC" w:rsidRDefault="00CC7E32" w:rsidP="00EA48D5">
      <w:pPr>
        <w:pStyle w:val="NormalWeb"/>
        <w:rPr>
          <w:rFonts w:ascii="Open Sans" w:eastAsiaTheme="majorEastAsia" w:hAnsi="Open Sans" w:cs="Open Sans"/>
          <w:b/>
          <w:bCs/>
          <w:sz w:val="32"/>
          <w:szCs w:val="28"/>
        </w:rPr>
      </w:pPr>
      <w:r w:rsidRPr="00F73BB9">
        <w:rPr>
          <w:rFonts w:ascii="Open Sans" w:eastAsiaTheme="majorEastAsia" w:hAnsi="Open Sans" w:cs="Open Sans"/>
          <w:b/>
          <w:bCs/>
          <w:sz w:val="32"/>
          <w:szCs w:val="28"/>
        </w:rPr>
        <w:t>Partnership Forged to Accelerate the Energy Transition:</w:t>
      </w:r>
    </w:p>
    <w:p w14:paraId="2C69F1B3" w14:textId="208001C1" w:rsidR="00BB6FB5" w:rsidRPr="00F73BB9" w:rsidRDefault="00CC7E32" w:rsidP="00EA48D5">
      <w:pPr>
        <w:pStyle w:val="NormalWeb"/>
        <w:rPr>
          <w:rFonts w:ascii="Open Sans" w:eastAsiaTheme="majorEastAsia" w:hAnsi="Open Sans" w:cs="Open Sans"/>
          <w:b/>
          <w:bCs/>
          <w:sz w:val="32"/>
          <w:szCs w:val="28"/>
        </w:rPr>
      </w:pPr>
      <w:r w:rsidRPr="00F73BB9">
        <w:rPr>
          <w:rFonts w:ascii="Open Sans" w:eastAsiaTheme="majorEastAsia" w:hAnsi="Open Sans" w:cs="Open Sans"/>
          <w:b/>
          <w:bCs/>
          <w:sz w:val="32"/>
          <w:szCs w:val="28"/>
        </w:rPr>
        <w:t>Hitachi Energy and Google Cloud Combine Energy and Digital Expertise to Advance Sustainability Initiatives</w:t>
      </w:r>
    </w:p>
    <w:p w14:paraId="0B064C5C" w14:textId="77777777" w:rsidR="00CC7E32" w:rsidRDefault="00CC7E32" w:rsidP="00EA48D5">
      <w:pPr>
        <w:pStyle w:val="NormalWeb"/>
        <w:rPr>
          <w:rFonts w:asciiTheme="minorHAnsi" w:hAnsiTheme="minorHAnsi" w:cstheme="minorHAnsi"/>
          <w:kern w:val="0"/>
          <w:sz w:val="20"/>
          <w:szCs w:val="20"/>
          <w:lang w:val="en-ZA"/>
        </w:rPr>
      </w:pPr>
    </w:p>
    <w:p w14:paraId="06B168FC" w14:textId="77777777" w:rsidR="005700CC" w:rsidRPr="005700CC" w:rsidRDefault="005700CC" w:rsidP="005700CC">
      <w:pPr>
        <w:pStyle w:val="NormalWeb"/>
        <w:numPr>
          <w:ilvl w:val="0"/>
          <w:numId w:val="27"/>
        </w:numPr>
        <w:rPr>
          <w:rFonts w:asciiTheme="minorHAnsi" w:hAnsiTheme="minorHAnsi" w:cstheme="minorHAnsi"/>
          <w:b/>
          <w:bCs/>
          <w:kern w:val="0"/>
          <w:sz w:val="20"/>
          <w:szCs w:val="20"/>
          <w:lang w:val="en-ZA"/>
        </w:rPr>
      </w:pPr>
      <w:r w:rsidRPr="005700CC">
        <w:rPr>
          <w:rFonts w:asciiTheme="minorHAnsi" w:hAnsiTheme="minorHAnsi" w:cstheme="minorHAnsi"/>
          <w:b/>
          <w:bCs/>
          <w:kern w:val="0"/>
          <w:sz w:val="20"/>
          <w:szCs w:val="20"/>
          <w:lang w:val="en-ZA"/>
        </w:rPr>
        <w:t>First solution from partnership delivers comprehensive Energy Planning and Trading data</w:t>
      </w:r>
    </w:p>
    <w:p w14:paraId="5A503DA7" w14:textId="5F154D38" w:rsidR="005700CC" w:rsidRPr="005700CC" w:rsidRDefault="005700CC" w:rsidP="005700CC">
      <w:pPr>
        <w:pStyle w:val="NormalWeb"/>
        <w:numPr>
          <w:ilvl w:val="0"/>
          <w:numId w:val="27"/>
        </w:numPr>
        <w:rPr>
          <w:rFonts w:asciiTheme="minorHAnsi" w:hAnsiTheme="minorHAnsi" w:cstheme="minorHAnsi"/>
          <w:b/>
          <w:bCs/>
          <w:kern w:val="0"/>
          <w:sz w:val="20"/>
          <w:szCs w:val="20"/>
          <w:lang w:val="en-ZA"/>
        </w:rPr>
      </w:pPr>
      <w:r w:rsidRPr="005700CC">
        <w:rPr>
          <w:rFonts w:asciiTheme="minorHAnsi" w:hAnsiTheme="minorHAnsi" w:cstheme="minorHAnsi"/>
          <w:b/>
          <w:bCs/>
          <w:kern w:val="0"/>
          <w:sz w:val="20"/>
          <w:szCs w:val="20"/>
          <w:lang w:val="en-ZA"/>
        </w:rPr>
        <w:t>Advanced data analytics, generative AI drives faster, more complete view of energy information</w:t>
      </w:r>
    </w:p>
    <w:p w14:paraId="483F10BF" w14:textId="77777777" w:rsidR="005700CC" w:rsidRDefault="005700CC" w:rsidP="00635F60">
      <w:pPr>
        <w:rPr>
          <w:rFonts w:cstheme="minorHAnsi"/>
          <w:b/>
          <w:bCs/>
          <w:sz w:val="20"/>
          <w:szCs w:val="20"/>
        </w:rPr>
      </w:pPr>
    </w:p>
    <w:p w14:paraId="0C744138" w14:textId="65C9BA79" w:rsidR="009020DC" w:rsidRPr="00F73BB9" w:rsidRDefault="007F673C" w:rsidP="00635F60">
      <w:pPr>
        <w:rPr>
          <w:rFonts w:cstheme="minorHAnsi"/>
          <w:sz w:val="20"/>
          <w:szCs w:val="20"/>
        </w:rPr>
      </w:pPr>
      <w:r>
        <w:rPr>
          <w:rFonts w:cstheme="minorHAnsi"/>
          <w:b/>
          <w:bCs/>
          <w:sz w:val="20"/>
          <w:szCs w:val="20"/>
        </w:rPr>
        <w:t>04 September</w:t>
      </w:r>
      <w:r w:rsidR="00635F60" w:rsidRPr="00F73BB9">
        <w:rPr>
          <w:rFonts w:cstheme="minorHAnsi"/>
          <w:b/>
          <w:bCs/>
          <w:sz w:val="20"/>
          <w:szCs w:val="20"/>
        </w:rPr>
        <w:t xml:space="preserve"> </w:t>
      </w:r>
      <w:r w:rsidR="002F7B1E" w:rsidRPr="00F73BB9">
        <w:rPr>
          <w:rFonts w:cstheme="minorHAnsi"/>
          <w:b/>
          <w:bCs/>
          <w:sz w:val="20"/>
          <w:szCs w:val="20"/>
        </w:rPr>
        <w:t>2023</w:t>
      </w:r>
      <w:r w:rsidR="00635F60" w:rsidRPr="00F73BB9">
        <w:rPr>
          <w:rFonts w:cstheme="minorHAnsi"/>
          <w:b/>
          <w:bCs/>
          <w:sz w:val="20"/>
          <w:szCs w:val="20"/>
        </w:rPr>
        <w:t xml:space="preserve"> </w:t>
      </w:r>
      <w:bookmarkStart w:id="0" w:name="_Hlk134427745"/>
      <w:r w:rsidR="009020DC" w:rsidRPr="00F73BB9">
        <w:rPr>
          <w:rFonts w:cstheme="minorHAnsi"/>
          <w:sz w:val="20"/>
          <w:szCs w:val="20"/>
        </w:rPr>
        <w:t xml:space="preserve">Hitachi Energy, a global technology leader advancing a sustainable energy future for all, and Google Cloud have signed a strategic agreement to collaborate and co-create on multiple cloud software products and services designed to support the global energy transition. The first demonstration of the joint value of the relationship, Hitachi Energy’s </w:t>
      </w:r>
      <w:hyperlink r:id="rId15" w:history="1">
        <w:r w:rsidR="009020DC" w:rsidRPr="005700CC">
          <w:rPr>
            <w:rStyle w:val="Hyperlink"/>
            <w:rFonts w:cstheme="minorHAnsi"/>
            <w:sz w:val="20"/>
            <w:szCs w:val="20"/>
          </w:rPr>
          <w:t>Velocity Suite Power Prices</w:t>
        </w:r>
      </w:hyperlink>
      <w:r w:rsidR="009020DC" w:rsidRPr="00F73BB9">
        <w:rPr>
          <w:rFonts w:cstheme="minorHAnsi"/>
          <w:sz w:val="20"/>
          <w:szCs w:val="20"/>
        </w:rPr>
        <w:t xml:space="preserve">, is now available on the </w:t>
      </w:r>
      <w:hyperlink r:id="rId16" w:history="1">
        <w:r w:rsidR="009020DC" w:rsidRPr="005700CC">
          <w:rPr>
            <w:rStyle w:val="Hyperlink"/>
            <w:rFonts w:cstheme="minorHAnsi"/>
            <w:sz w:val="20"/>
            <w:szCs w:val="20"/>
          </w:rPr>
          <w:t>Google Cloud Marketplace</w:t>
        </w:r>
      </w:hyperlink>
      <w:r w:rsidR="009020DC" w:rsidRPr="00F73BB9">
        <w:rPr>
          <w:rFonts w:cstheme="minorHAnsi"/>
          <w:sz w:val="20"/>
          <w:szCs w:val="20"/>
        </w:rPr>
        <w:t>.</w:t>
      </w:r>
    </w:p>
    <w:bookmarkEnd w:id="0"/>
    <w:p w14:paraId="233A926B" w14:textId="77777777" w:rsidR="00AD468E" w:rsidRPr="00F73BB9" w:rsidRDefault="00AD468E" w:rsidP="00AD468E">
      <w:pPr>
        <w:spacing w:after="0" w:line="240" w:lineRule="auto"/>
        <w:rPr>
          <w:rFonts w:cstheme="minorHAnsi"/>
          <w:sz w:val="20"/>
          <w:szCs w:val="20"/>
        </w:rPr>
      </w:pPr>
      <w:r w:rsidRPr="00F73BB9">
        <w:rPr>
          <w:rFonts w:cstheme="minorHAnsi"/>
          <w:sz w:val="20"/>
          <w:szCs w:val="20"/>
        </w:rPr>
        <w:t xml:space="preserve">The launch of Velocity Suite Power Prices marks the first milestone in the Google Cloud and Hitachi Energy collaboration and signals how the organizations together will address growing market and customer needs for cloud-based solutions that drive the energy transition. Global developers, operators of renewable generation and battery energy storage systems (BESS), as well as traditional generators, traders, and energy market participants can use the data from Velocity Suite Power Prices to make better, faster decisions about energy projects and investments in North America.  </w:t>
      </w:r>
    </w:p>
    <w:p w14:paraId="190FE153" w14:textId="77777777" w:rsidR="00AD468E" w:rsidRPr="00F73BB9" w:rsidRDefault="00AD468E" w:rsidP="00AD468E">
      <w:pPr>
        <w:spacing w:after="0" w:line="240" w:lineRule="auto"/>
        <w:rPr>
          <w:rFonts w:cstheme="minorHAnsi"/>
          <w:sz w:val="20"/>
          <w:szCs w:val="20"/>
        </w:rPr>
      </w:pPr>
    </w:p>
    <w:p w14:paraId="1143E773" w14:textId="29EA92D0" w:rsidR="00AD468E" w:rsidRPr="00F73BB9" w:rsidRDefault="00AD468E" w:rsidP="00AD468E">
      <w:pPr>
        <w:spacing w:after="0" w:line="240" w:lineRule="auto"/>
        <w:rPr>
          <w:rFonts w:cstheme="minorHAnsi"/>
          <w:sz w:val="20"/>
          <w:szCs w:val="20"/>
        </w:rPr>
      </w:pPr>
      <w:r w:rsidRPr="00F73BB9">
        <w:rPr>
          <w:rFonts w:cstheme="minorHAnsi"/>
          <w:sz w:val="20"/>
          <w:szCs w:val="20"/>
        </w:rPr>
        <w:t xml:space="preserve">Velocity Suite Power Prices, derived from Hitachi Energy’s industry-leading </w:t>
      </w:r>
      <w:hyperlink r:id="rId17" w:history="1">
        <w:r w:rsidRPr="005700CC">
          <w:rPr>
            <w:rStyle w:val="Hyperlink"/>
            <w:rFonts w:cstheme="minorHAnsi"/>
            <w:sz w:val="20"/>
            <w:szCs w:val="20"/>
          </w:rPr>
          <w:t>Velocity Suite</w:t>
        </w:r>
      </w:hyperlink>
      <w:r w:rsidRPr="00F73BB9">
        <w:rPr>
          <w:rFonts w:cstheme="minorHAnsi"/>
          <w:sz w:val="20"/>
          <w:szCs w:val="20"/>
        </w:rPr>
        <w:t xml:space="preserve"> application, is a new API-based application that gives global customers easy access to North American energy market intelligence. It informs, guides and accelerates planning and revenue analyses for transformative grid and renewable energy projects. The computing power of Google Cloud technology is instrumental in automating and consolidating the extensive dataset of Velocity Suite Power Prices.   </w:t>
      </w:r>
    </w:p>
    <w:p w14:paraId="7512E663" w14:textId="77777777" w:rsidR="00AD468E" w:rsidRPr="00F73BB9" w:rsidRDefault="00AD468E" w:rsidP="00AD468E">
      <w:pPr>
        <w:spacing w:after="0" w:line="240" w:lineRule="auto"/>
        <w:rPr>
          <w:rFonts w:cstheme="minorHAnsi"/>
          <w:sz w:val="20"/>
          <w:szCs w:val="20"/>
        </w:rPr>
      </w:pPr>
    </w:p>
    <w:p w14:paraId="711D6C55" w14:textId="70B0E185" w:rsidR="00AD468E" w:rsidRPr="00F73BB9" w:rsidRDefault="00AD468E" w:rsidP="00AD468E">
      <w:pPr>
        <w:spacing w:after="0" w:line="240" w:lineRule="auto"/>
        <w:rPr>
          <w:rFonts w:cstheme="minorHAnsi"/>
          <w:sz w:val="20"/>
          <w:szCs w:val="20"/>
        </w:rPr>
      </w:pPr>
      <w:r w:rsidRPr="00F73BB9">
        <w:rPr>
          <w:rFonts w:cstheme="minorHAnsi"/>
          <w:sz w:val="20"/>
          <w:szCs w:val="20"/>
        </w:rPr>
        <w:t xml:space="preserve">Google Cloud and Hitachi Energy will continue to work together to address growing market and customer needs for cloud-based solutions for the energy transition. The collaboration will draw on Hitachi Energy’s </w:t>
      </w:r>
      <w:hyperlink r:id="rId18" w:history="1">
        <w:r w:rsidRPr="005700CC">
          <w:rPr>
            <w:rStyle w:val="Hyperlink"/>
            <w:rFonts w:cstheme="minorHAnsi"/>
            <w:sz w:val="20"/>
            <w:szCs w:val="20"/>
          </w:rPr>
          <w:t>Energy Portfolio Management</w:t>
        </w:r>
      </w:hyperlink>
      <w:r w:rsidRPr="00F73BB9">
        <w:rPr>
          <w:rFonts w:cstheme="minorHAnsi"/>
          <w:sz w:val="20"/>
          <w:szCs w:val="20"/>
        </w:rPr>
        <w:t xml:space="preserve"> (EPM) solutions combined with Google Cloud’s data analytics capabilities, artificial intelligence (AI)/machine learning (ML) services, and scalable and secure infrastructure, to develop and deploy new, innovative solutions for electric utilities and renewable energy producers. Continuing to offer Hitachi Energy’s solutions on the Google Cloud Marketplace is driven by a common goal in the energy industry to drive toward outcomes that increase revenue, capitalize on market opportunities, and reduce costs and risk.</w:t>
      </w:r>
    </w:p>
    <w:p w14:paraId="10D1E933" w14:textId="77777777" w:rsidR="00AD468E" w:rsidRPr="00F73BB9" w:rsidRDefault="00AD468E" w:rsidP="00AD468E">
      <w:pPr>
        <w:spacing w:after="0" w:line="240" w:lineRule="auto"/>
        <w:rPr>
          <w:rFonts w:cstheme="minorHAnsi"/>
          <w:sz w:val="20"/>
          <w:szCs w:val="20"/>
        </w:rPr>
      </w:pPr>
    </w:p>
    <w:p w14:paraId="5FEC07CB" w14:textId="77777777" w:rsidR="00AD468E" w:rsidRPr="00F73BB9" w:rsidRDefault="00AD468E" w:rsidP="00AD468E">
      <w:pPr>
        <w:spacing w:after="0" w:line="240" w:lineRule="auto"/>
        <w:rPr>
          <w:rFonts w:cstheme="minorHAnsi"/>
          <w:sz w:val="20"/>
          <w:szCs w:val="20"/>
        </w:rPr>
      </w:pPr>
      <w:r w:rsidRPr="00F73BB9">
        <w:rPr>
          <w:rFonts w:cstheme="minorHAnsi"/>
          <w:sz w:val="20"/>
          <w:szCs w:val="20"/>
        </w:rPr>
        <w:t xml:space="preserve">“Data and analytics are at the center of the energy transition and play a critical role in the evolving grid,” said Massimo Danieli, Managing Director, Grid Automation for Hitachi Energy. “Our customers worldwide have asked for solutions that help them achieve sustainability goals and business outcomes at speed and scale. Delivering Velocity Suite Power Prices through our partnership with Google Cloud helps global customers accelerate decision making, optimize investments, and digitally transform their own businesses.”  </w:t>
      </w:r>
    </w:p>
    <w:p w14:paraId="7CF3CE69" w14:textId="77777777" w:rsidR="00AD468E" w:rsidRPr="00F73BB9" w:rsidRDefault="00AD468E" w:rsidP="00AD468E">
      <w:pPr>
        <w:spacing w:after="0" w:line="240" w:lineRule="auto"/>
        <w:rPr>
          <w:rFonts w:cstheme="minorHAnsi"/>
          <w:sz w:val="20"/>
          <w:szCs w:val="20"/>
        </w:rPr>
      </w:pPr>
    </w:p>
    <w:p w14:paraId="30427FEA" w14:textId="77777777" w:rsidR="00AD468E" w:rsidRPr="00F73BB9" w:rsidRDefault="00AD468E" w:rsidP="00AD468E">
      <w:pPr>
        <w:spacing w:after="0" w:line="240" w:lineRule="auto"/>
        <w:rPr>
          <w:rFonts w:cstheme="minorHAnsi"/>
          <w:sz w:val="20"/>
          <w:szCs w:val="20"/>
        </w:rPr>
      </w:pPr>
      <w:r w:rsidRPr="00F73BB9">
        <w:rPr>
          <w:rFonts w:cstheme="minorHAnsi"/>
          <w:sz w:val="20"/>
          <w:szCs w:val="20"/>
        </w:rPr>
        <w:t>“By delivering Velocity Suite Power Prices on Google Cloud, Hitachi Energy is enabling customers to deploy its platform on trusted, sustainable infrastructure and helping them better utilize massive amounts of data on their journeys to become more profitable and sustainable businesses,” said Roi Tavor, Managing Director at Google Cloud. “Sustainability is a driving factor behind many organizations’ digital transformations, and we’re proud to partner with Hitachi Energy to help global businesses operate responsibly and sustainably.”</w:t>
      </w:r>
    </w:p>
    <w:p w14:paraId="023211E6" w14:textId="77777777" w:rsidR="00AD468E" w:rsidRPr="00F73BB9" w:rsidRDefault="00AD468E" w:rsidP="00AD468E">
      <w:pPr>
        <w:spacing w:after="0" w:line="240" w:lineRule="auto"/>
        <w:rPr>
          <w:rFonts w:cstheme="minorHAnsi"/>
          <w:sz w:val="20"/>
          <w:szCs w:val="20"/>
        </w:rPr>
      </w:pPr>
    </w:p>
    <w:p w14:paraId="6B0A97A1" w14:textId="77777777" w:rsidR="00AD468E" w:rsidRPr="00F73BB9" w:rsidRDefault="00AD468E" w:rsidP="00AD468E">
      <w:pPr>
        <w:spacing w:after="0" w:line="240" w:lineRule="auto"/>
        <w:rPr>
          <w:rFonts w:cstheme="minorHAnsi"/>
          <w:sz w:val="20"/>
          <w:szCs w:val="20"/>
        </w:rPr>
      </w:pPr>
    </w:p>
    <w:p w14:paraId="7FDC2ADF" w14:textId="77777777" w:rsidR="00AD468E" w:rsidRPr="00F73BB9" w:rsidRDefault="00AD468E" w:rsidP="00AD468E">
      <w:pPr>
        <w:spacing w:after="0" w:line="240" w:lineRule="auto"/>
        <w:rPr>
          <w:rFonts w:cstheme="minorHAnsi"/>
          <w:sz w:val="20"/>
          <w:szCs w:val="20"/>
        </w:rPr>
      </w:pPr>
    </w:p>
    <w:p w14:paraId="20A22C1C" w14:textId="77777777" w:rsidR="00AD468E" w:rsidRPr="00F73BB9" w:rsidRDefault="00AD468E" w:rsidP="00AD468E">
      <w:pPr>
        <w:spacing w:after="0" w:line="240" w:lineRule="auto"/>
        <w:rPr>
          <w:rFonts w:cstheme="minorHAnsi"/>
          <w:sz w:val="20"/>
          <w:szCs w:val="20"/>
        </w:rPr>
      </w:pPr>
    </w:p>
    <w:p w14:paraId="55E54885" w14:textId="3C6598C2" w:rsidR="00AD468E" w:rsidRPr="005700CC" w:rsidRDefault="00AD468E" w:rsidP="00AD468E">
      <w:pPr>
        <w:spacing w:after="0" w:line="240" w:lineRule="auto"/>
        <w:rPr>
          <w:rFonts w:cstheme="minorHAnsi"/>
          <w:b/>
          <w:bCs/>
          <w:sz w:val="20"/>
          <w:szCs w:val="20"/>
        </w:rPr>
      </w:pPr>
      <w:r w:rsidRPr="005700CC">
        <w:rPr>
          <w:rFonts w:cstheme="minorHAnsi"/>
          <w:b/>
          <w:bCs/>
          <w:sz w:val="20"/>
          <w:szCs w:val="20"/>
        </w:rPr>
        <w:t>Notes for Editors:</w:t>
      </w:r>
    </w:p>
    <w:p w14:paraId="581BF75A" w14:textId="77777777" w:rsidR="00AD468E" w:rsidRPr="00F73BB9" w:rsidRDefault="00AD468E" w:rsidP="00AD468E">
      <w:pPr>
        <w:spacing w:after="0" w:line="240" w:lineRule="auto"/>
        <w:rPr>
          <w:rFonts w:cstheme="minorHAnsi"/>
          <w:sz w:val="20"/>
          <w:szCs w:val="20"/>
        </w:rPr>
      </w:pPr>
    </w:p>
    <w:p w14:paraId="77C3D214" w14:textId="4B465973" w:rsidR="00AD468E" w:rsidRPr="005700CC" w:rsidRDefault="00AD468E" w:rsidP="005700CC">
      <w:pPr>
        <w:pStyle w:val="ListParagraph"/>
        <w:numPr>
          <w:ilvl w:val="0"/>
          <w:numId w:val="29"/>
        </w:numPr>
        <w:spacing w:line="240" w:lineRule="auto"/>
        <w:rPr>
          <w:rFonts w:cstheme="minorHAnsi"/>
          <w:sz w:val="20"/>
          <w:szCs w:val="20"/>
        </w:rPr>
      </w:pPr>
      <w:r w:rsidRPr="005700CC">
        <w:rPr>
          <w:rFonts w:cstheme="minorHAnsi"/>
          <w:sz w:val="20"/>
          <w:szCs w:val="20"/>
        </w:rPr>
        <w:t xml:space="preserve">Learn more at the </w:t>
      </w:r>
      <w:hyperlink r:id="rId19" w:history="1">
        <w:r w:rsidRPr="005700CC">
          <w:rPr>
            <w:rStyle w:val="Hyperlink"/>
            <w:rFonts w:cstheme="minorHAnsi"/>
            <w:sz w:val="20"/>
            <w:szCs w:val="20"/>
          </w:rPr>
          <w:t>Google Cloud Next ’23</w:t>
        </w:r>
      </w:hyperlink>
      <w:r w:rsidRPr="005700CC">
        <w:rPr>
          <w:rFonts w:cstheme="minorHAnsi"/>
          <w:sz w:val="20"/>
          <w:szCs w:val="20"/>
        </w:rPr>
        <w:t xml:space="preserve"> event in San Francisco and </w:t>
      </w:r>
      <w:hyperlink r:id="rId20" w:history="1">
        <w:r w:rsidRPr="005700CC">
          <w:rPr>
            <w:rStyle w:val="Hyperlink"/>
            <w:rFonts w:cstheme="minorHAnsi"/>
            <w:sz w:val="20"/>
            <w:szCs w:val="20"/>
          </w:rPr>
          <w:t>London on 11-12 Oct 2023</w:t>
        </w:r>
      </w:hyperlink>
      <w:r w:rsidRPr="005700CC">
        <w:rPr>
          <w:rFonts w:cstheme="minorHAnsi"/>
          <w:sz w:val="20"/>
          <w:szCs w:val="20"/>
        </w:rPr>
        <w:t xml:space="preserve">.  </w:t>
      </w:r>
    </w:p>
    <w:p w14:paraId="2E5F3C48" w14:textId="3F64FEE5" w:rsidR="00AD468E" w:rsidRPr="005700CC" w:rsidRDefault="00AD468E" w:rsidP="005700CC">
      <w:pPr>
        <w:pStyle w:val="ListParagraph"/>
        <w:numPr>
          <w:ilvl w:val="0"/>
          <w:numId w:val="29"/>
        </w:numPr>
        <w:spacing w:line="240" w:lineRule="auto"/>
        <w:rPr>
          <w:rFonts w:cstheme="minorHAnsi"/>
          <w:sz w:val="20"/>
          <w:szCs w:val="20"/>
        </w:rPr>
      </w:pPr>
      <w:r w:rsidRPr="005700CC">
        <w:rPr>
          <w:rFonts w:cstheme="minorHAnsi"/>
          <w:sz w:val="20"/>
          <w:szCs w:val="20"/>
        </w:rPr>
        <w:t xml:space="preserve">Visit Hitachi Energy’s </w:t>
      </w:r>
      <w:hyperlink r:id="rId21" w:history="1">
        <w:r w:rsidRPr="005700CC">
          <w:rPr>
            <w:rStyle w:val="Hyperlink"/>
            <w:rFonts w:cstheme="minorHAnsi"/>
            <w:sz w:val="20"/>
            <w:szCs w:val="20"/>
          </w:rPr>
          <w:t>Velocity Suite Power Prices</w:t>
        </w:r>
      </w:hyperlink>
      <w:r w:rsidRPr="005700CC">
        <w:rPr>
          <w:rFonts w:cstheme="minorHAnsi"/>
          <w:sz w:val="20"/>
          <w:szCs w:val="20"/>
        </w:rPr>
        <w:t xml:space="preserve"> solution page to learn more about our offering or buy directly from </w:t>
      </w:r>
      <w:hyperlink r:id="rId22" w:history="1">
        <w:r w:rsidRPr="005700CC">
          <w:rPr>
            <w:rStyle w:val="Hyperlink"/>
            <w:rFonts w:cstheme="minorHAnsi"/>
            <w:sz w:val="20"/>
            <w:szCs w:val="20"/>
          </w:rPr>
          <w:t>Google Cloud Marketplace</w:t>
        </w:r>
      </w:hyperlink>
      <w:r w:rsidRPr="005700CC">
        <w:rPr>
          <w:rFonts w:cstheme="minorHAnsi"/>
          <w:sz w:val="20"/>
          <w:szCs w:val="20"/>
        </w:rPr>
        <w:t xml:space="preserve">.  </w:t>
      </w:r>
    </w:p>
    <w:p w14:paraId="1698691B" w14:textId="645F7F92" w:rsidR="00AD468E" w:rsidRPr="005700CC" w:rsidRDefault="00AD468E" w:rsidP="005700CC">
      <w:pPr>
        <w:pStyle w:val="ListParagraph"/>
        <w:numPr>
          <w:ilvl w:val="0"/>
          <w:numId w:val="29"/>
        </w:numPr>
        <w:spacing w:line="240" w:lineRule="auto"/>
        <w:rPr>
          <w:rFonts w:cstheme="minorHAnsi"/>
          <w:sz w:val="20"/>
          <w:szCs w:val="20"/>
        </w:rPr>
      </w:pPr>
      <w:r w:rsidRPr="005700CC">
        <w:rPr>
          <w:rFonts w:cstheme="minorHAnsi"/>
          <w:sz w:val="20"/>
          <w:szCs w:val="20"/>
        </w:rPr>
        <w:t xml:space="preserve">Read about trending topics in Energy Portfolio Management on the </w:t>
      </w:r>
      <w:hyperlink r:id="rId23" w:history="1">
        <w:r w:rsidRPr="005700CC">
          <w:rPr>
            <w:rStyle w:val="Hyperlink"/>
            <w:rFonts w:cstheme="minorHAnsi"/>
            <w:sz w:val="20"/>
            <w:szCs w:val="20"/>
          </w:rPr>
          <w:t>Hitachi Energy blog</w:t>
        </w:r>
      </w:hyperlink>
      <w:r w:rsidRPr="005700CC">
        <w:rPr>
          <w:rFonts w:cstheme="minorHAnsi"/>
          <w:sz w:val="20"/>
          <w:szCs w:val="20"/>
        </w:rPr>
        <w:t xml:space="preserve">. </w:t>
      </w:r>
    </w:p>
    <w:p w14:paraId="6CFB787C" w14:textId="0E297644" w:rsidR="00AD468E" w:rsidRPr="005700CC" w:rsidRDefault="00AD468E" w:rsidP="005700CC">
      <w:pPr>
        <w:pStyle w:val="ListParagraph"/>
        <w:numPr>
          <w:ilvl w:val="0"/>
          <w:numId w:val="29"/>
        </w:numPr>
        <w:spacing w:line="240" w:lineRule="auto"/>
        <w:rPr>
          <w:rFonts w:cstheme="minorHAnsi"/>
          <w:sz w:val="20"/>
          <w:szCs w:val="20"/>
        </w:rPr>
      </w:pPr>
      <w:r w:rsidRPr="005700CC">
        <w:rPr>
          <w:rFonts w:cstheme="minorHAnsi"/>
          <w:sz w:val="20"/>
          <w:szCs w:val="20"/>
        </w:rPr>
        <w:t xml:space="preserve">Register now for the Hitachi Energy Enterprise Software Solutions </w:t>
      </w:r>
      <w:hyperlink r:id="rId24" w:history="1">
        <w:r w:rsidRPr="005700CC">
          <w:rPr>
            <w:rStyle w:val="Hyperlink"/>
            <w:rFonts w:cstheme="minorHAnsi"/>
            <w:sz w:val="20"/>
            <w:szCs w:val="20"/>
          </w:rPr>
          <w:t>User Conference</w:t>
        </w:r>
      </w:hyperlink>
      <w:r w:rsidRPr="005700CC">
        <w:rPr>
          <w:rFonts w:cstheme="minorHAnsi"/>
          <w:sz w:val="20"/>
          <w:szCs w:val="20"/>
        </w:rPr>
        <w:t xml:space="preserve">, taking place May 20-23, 2024, in Denver where industry experts will share renewable energy, sustainability and Energy Trading and Risk Management insights. </w:t>
      </w:r>
    </w:p>
    <w:p w14:paraId="3F298DE4" w14:textId="77777777" w:rsidR="00AD468E" w:rsidRPr="00F73BB9" w:rsidRDefault="00AD468E" w:rsidP="00AD468E">
      <w:pPr>
        <w:spacing w:after="0" w:line="240" w:lineRule="auto"/>
        <w:rPr>
          <w:rFonts w:cstheme="minorHAnsi"/>
          <w:b/>
          <w:bCs/>
          <w:sz w:val="20"/>
          <w:szCs w:val="20"/>
        </w:rPr>
      </w:pPr>
    </w:p>
    <w:p w14:paraId="04F0BE7B" w14:textId="24A73F06" w:rsidR="00327824" w:rsidRPr="00F73BB9" w:rsidRDefault="00327824" w:rsidP="00AD468E">
      <w:pPr>
        <w:spacing w:after="0" w:line="240" w:lineRule="auto"/>
        <w:rPr>
          <w:rFonts w:eastAsia="Times New Roman" w:cstheme="minorHAnsi"/>
          <w:kern w:val="0"/>
          <w:sz w:val="20"/>
          <w:szCs w:val="20"/>
          <w:lang w:val="en-ZA" w:eastAsia="en-ZA"/>
        </w:rPr>
      </w:pPr>
      <w:r w:rsidRPr="00F73BB9">
        <w:rPr>
          <w:rFonts w:eastAsia="Times New Roman" w:cstheme="minorHAnsi"/>
          <w:b/>
          <w:bCs/>
          <w:kern w:val="0"/>
          <w:sz w:val="20"/>
          <w:szCs w:val="20"/>
          <w:lang w:val="en-ZA" w:eastAsia="en-ZA"/>
        </w:rPr>
        <w:t>About Hitachi Energy</w:t>
      </w:r>
    </w:p>
    <w:p w14:paraId="41BED6B3" w14:textId="77777777" w:rsidR="00971665" w:rsidRPr="00F73BB9" w:rsidRDefault="00327824" w:rsidP="00327824">
      <w:pPr>
        <w:spacing w:after="0" w:line="240" w:lineRule="auto"/>
        <w:rPr>
          <w:rFonts w:eastAsia="Times New Roman" w:cstheme="minorHAnsi"/>
          <w:kern w:val="0"/>
          <w:sz w:val="20"/>
          <w:szCs w:val="20"/>
          <w:lang w:val="en-ZA" w:eastAsia="en-ZA"/>
        </w:rPr>
      </w:pPr>
      <w:r w:rsidRPr="00F73BB9">
        <w:rPr>
          <w:rFonts w:eastAsia="Times New Roman" w:cstheme="minorHAnsi"/>
          <w:kern w:val="0"/>
          <w:sz w:val="20"/>
          <w:szCs w:val="20"/>
          <w:lang w:val="en-ZA" w:eastAsia="en-ZA"/>
        </w:rPr>
        <w:br/>
        <w:t>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Headquartered in Switzerland, we employ around 40,000 people in 90 countries and generate business volumes of approximately $10 billion USD.  </w:t>
      </w:r>
    </w:p>
    <w:p w14:paraId="22C82FA7" w14:textId="513F6638" w:rsidR="00327824" w:rsidRPr="00993799" w:rsidRDefault="00327824" w:rsidP="00327824">
      <w:pPr>
        <w:spacing w:after="0" w:line="240" w:lineRule="auto"/>
        <w:rPr>
          <w:rFonts w:eastAsia="Times New Roman" w:cstheme="minorHAnsi"/>
          <w:color w:val="2D2D2D"/>
          <w:kern w:val="0"/>
          <w:sz w:val="20"/>
          <w:szCs w:val="20"/>
          <w:lang w:val="en-ZA" w:eastAsia="en-ZA"/>
        </w:rPr>
      </w:pPr>
      <w:r w:rsidRPr="00993799">
        <w:rPr>
          <w:rFonts w:eastAsia="Times New Roman" w:cstheme="minorHAnsi"/>
          <w:color w:val="2D2D2D"/>
          <w:kern w:val="0"/>
          <w:sz w:val="20"/>
          <w:szCs w:val="20"/>
          <w:lang w:val="en-ZA" w:eastAsia="en-ZA"/>
        </w:rPr>
        <w:br/>
      </w:r>
      <w:hyperlink r:id="rId25" w:tgtFrame="_blank" w:history="1">
        <w:r w:rsidRPr="00DB4DCA">
          <w:rPr>
            <w:rFonts w:eastAsia="Times New Roman" w:cstheme="minorHAnsi"/>
            <w:color w:val="FF0000"/>
            <w:kern w:val="0"/>
            <w:sz w:val="20"/>
            <w:szCs w:val="20"/>
            <w:u w:val="single"/>
            <w:lang w:val="en-ZA" w:eastAsia="en-ZA"/>
          </w:rPr>
          <w:t>https://www.hitachienergy.com</w:t>
        </w:r>
        <w:r w:rsidRPr="00DB4DCA">
          <w:rPr>
            <w:rFonts w:eastAsia="Times New Roman" w:cstheme="minorHAnsi"/>
            <w:color w:val="FF0000"/>
            <w:kern w:val="0"/>
            <w:sz w:val="20"/>
            <w:szCs w:val="20"/>
            <w:u w:val="single"/>
            <w:lang w:val="en-ZA" w:eastAsia="en-ZA"/>
          </w:rPr>
          <w:br/>
        </w:r>
      </w:hyperlink>
      <w:r w:rsidRPr="00DB4DCA">
        <w:rPr>
          <w:rFonts w:eastAsia="Times New Roman" w:cstheme="minorHAnsi"/>
          <w:color w:val="FF0000"/>
          <w:kern w:val="0"/>
          <w:sz w:val="20"/>
          <w:szCs w:val="20"/>
          <w:lang w:val="en-ZA" w:eastAsia="en-ZA"/>
        </w:rPr>
        <w:br/>
      </w:r>
      <w:hyperlink r:id="rId26" w:tgtFrame="_blank" w:history="1">
        <w:r w:rsidRPr="00DB4DCA">
          <w:rPr>
            <w:rFonts w:eastAsia="Times New Roman" w:cstheme="minorHAnsi"/>
            <w:color w:val="FF0000"/>
            <w:kern w:val="0"/>
            <w:sz w:val="20"/>
            <w:szCs w:val="20"/>
            <w:u w:val="single"/>
            <w:lang w:val="en-ZA" w:eastAsia="en-ZA"/>
          </w:rPr>
          <w:t>https://www.linkedin.com/company/hitachienergy</w:t>
        </w:r>
        <w:r w:rsidRPr="00DB4DCA">
          <w:rPr>
            <w:rFonts w:eastAsia="Times New Roman" w:cstheme="minorHAnsi"/>
            <w:color w:val="FF0000"/>
            <w:kern w:val="0"/>
            <w:sz w:val="20"/>
            <w:szCs w:val="20"/>
            <w:u w:val="single"/>
            <w:lang w:val="en-ZA" w:eastAsia="en-ZA"/>
          </w:rPr>
          <w:br/>
        </w:r>
      </w:hyperlink>
      <w:r w:rsidRPr="00DB4DCA">
        <w:rPr>
          <w:rFonts w:eastAsia="Times New Roman" w:cstheme="minorHAnsi"/>
          <w:color w:val="FF0000"/>
          <w:kern w:val="0"/>
          <w:sz w:val="20"/>
          <w:szCs w:val="20"/>
          <w:lang w:val="en-ZA" w:eastAsia="en-ZA"/>
        </w:rPr>
        <w:br/>
      </w:r>
      <w:hyperlink r:id="rId27" w:tgtFrame="_blank" w:history="1">
        <w:r w:rsidRPr="00DB4DCA">
          <w:rPr>
            <w:rFonts w:eastAsia="Times New Roman" w:cstheme="minorHAnsi"/>
            <w:color w:val="FF0000"/>
            <w:kern w:val="0"/>
            <w:sz w:val="20"/>
            <w:szCs w:val="20"/>
            <w:u w:val="single"/>
            <w:lang w:val="en-ZA" w:eastAsia="en-ZA"/>
          </w:rPr>
          <w:t>https://twitter.com/HitachiEnergy</w:t>
        </w:r>
      </w:hyperlink>
    </w:p>
    <w:p w14:paraId="08416058" w14:textId="77777777" w:rsidR="00971665" w:rsidRPr="00993799" w:rsidRDefault="00971665" w:rsidP="00327824">
      <w:pPr>
        <w:spacing w:after="0" w:line="240" w:lineRule="auto"/>
        <w:rPr>
          <w:rFonts w:eastAsia="Times New Roman" w:cstheme="minorHAnsi"/>
          <w:color w:val="2D2D2D"/>
          <w:kern w:val="0"/>
          <w:sz w:val="20"/>
          <w:szCs w:val="20"/>
          <w:lang w:val="en-ZA" w:eastAsia="en-ZA"/>
        </w:rPr>
      </w:pPr>
    </w:p>
    <w:p w14:paraId="74D8F1A2" w14:textId="77777777" w:rsidR="00327824" w:rsidRPr="00F73BB9" w:rsidRDefault="00327824" w:rsidP="00327824">
      <w:pPr>
        <w:spacing w:after="0" w:line="240" w:lineRule="auto"/>
        <w:rPr>
          <w:rFonts w:eastAsia="Times New Roman" w:cstheme="minorHAnsi"/>
          <w:kern w:val="0"/>
          <w:sz w:val="20"/>
          <w:szCs w:val="20"/>
          <w:lang w:val="en-ZA" w:eastAsia="en-ZA"/>
        </w:rPr>
      </w:pPr>
      <w:r w:rsidRPr="00F73BB9">
        <w:rPr>
          <w:rFonts w:eastAsia="Times New Roman" w:cstheme="minorHAnsi"/>
          <w:b/>
          <w:bCs/>
          <w:kern w:val="0"/>
          <w:sz w:val="20"/>
          <w:szCs w:val="20"/>
          <w:lang w:val="en-ZA" w:eastAsia="en-ZA"/>
        </w:rPr>
        <w:t>About Hitachi, Ltd.</w:t>
      </w:r>
    </w:p>
    <w:p w14:paraId="41BAB722" w14:textId="77777777" w:rsidR="00327824" w:rsidRPr="00993799" w:rsidRDefault="00327824" w:rsidP="00327824">
      <w:pPr>
        <w:spacing w:after="0" w:line="240" w:lineRule="auto"/>
        <w:rPr>
          <w:rFonts w:eastAsia="Times New Roman" w:cstheme="minorHAnsi"/>
          <w:color w:val="2D2D2D"/>
          <w:kern w:val="0"/>
          <w:sz w:val="20"/>
          <w:szCs w:val="20"/>
          <w:lang w:val="en-ZA" w:eastAsia="en-ZA"/>
        </w:rPr>
      </w:pPr>
      <w:r w:rsidRPr="00F73BB9">
        <w:rPr>
          <w:rFonts w:eastAsia="Times New Roman" w:cstheme="minorHAnsi"/>
          <w:kern w:val="0"/>
          <w:sz w:val="20"/>
          <w:szCs w:val="20"/>
          <w:lang w:val="en-ZA" w:eastAsia="en-ZA"/>
        </w:rPr>
        <w:br/>
        <w:t>Hitachi drives Social Innovation Business, creating a sustainable society with data and technology. We will solve customers' and society's challenges with Lumada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hyperlink r:id="rId28" w:tgtFrame="_blank" w:history="1">
        <w:r w:rsidRPr="00DB4DCA">
          <w:rPr>
            <w:rFonts w:eastAsia="Times New Roman" w:cstheme="minorHAnsi"/>
            <w:color w:val="FF0000"/>
            <w:kern w:val="0"/>
            <w:sz w:val="20"/>
            <w:szCs w:val="20"/>
            <w:u w:val="single"/>
            <w:lang w:val="en-ZA" w:eastAsia="en-ZA"/>
          </w:rPr>
          <w:t>https://www.hitachi.com</w:t>
        </w:r>
      </w:hyperlink>
      <w:r w:rsidRPr="00993799">
        <w:rPr>
          <w:rFonts w:eastAsia="Times New Roman" w:cstheme="minorHAnsi"/>
          <w:color w:val="2D2D2D"/>
          <w:kern w:val="0"/>
          <w:sz w:val="20"/>
          <w:szCs w:val="20"/>
          <w:lang w:val="en-ZA" w:eastAsia="en-ZA"/>
        </w:rPr>
        <w:t>.</w:t>
      </w:r>
    </w:p>
    <w:p w14:paraId="314E2058" w14:textId="77777777" w:rsidR="00971665" w:rsidRPr="00993799" w:rsidRDefault="00971665" w:rsidP="00971665">
      <w:pPr>
        <w:pBdr>
          <w:top w:val="nil"/>
          <w:left w:val="nil"/>
          <w:bottom w:val="nil"/>
          <w:right w:val="nil"/>
          <w:between w:val="nil"/>
        </w:pBdr>
        <w:tabs>
          <w:tab w:val="center" w:pos="4252"/>
          <w:tab w:val="right" w:pos="8504"/>
        </w:tabs>
        <w:rPr>
          <w:rFonts w:eastAsia="Arial" w:cstheme="minorHAnsi"/>
          <w:b/>
          <w:color w:val="000000"/>
          <w:sz w:val="20"/>
          <w:szCs w:val="20"/>
        </w:rPr>
      </w:pPr>
    </w:p>
    <w:p w14:paraId="7128131F" w14:textId="150CA920" w:rsidR="00971665" w:rsidRPr="00F73BB9" w:rsidRDefault="00971665" w:rsidP="00971665">
      <w:pPr>
        <w:pBdr>
          <w:top w:val="nil"/>
          <w:left w:val="nil"/>
          <w:bottom w:val="nil"/>
          <w:right w:val="nil"/>
          <w:between w:val="nil"/>
        </w:pBdr>
        <w:tabs>
          <w:tab w:val="center" w:pos="4252"/>
          <w:tab w:val="right" w:pos="8504"/>
        </w:tabs>
        <w:rPr>
          <w:rFonts w:eastAsia="Arial" w:cs="Arial"/>
          <w:b/>
          <w:sz w:val="20"/>
          <w:szCs w:val="20"/>
        </w:rPr>
      </w:pPr>
      <w:r w:rsidRPr="00F73BB9">
        <w:rPr>
          <w:rFonts w:eastAsia="Arial" w:cs="Arial"/>
          <w:b/>
          <w:sz w:val="20"/>
          <w:szCs w:val="20"/>
        </w:rPr>
        <w:t>Media Contact:</w:t>
      </w:r>
    </w:p>
    <w:p w14:paraId="326EDE78" w14:textId="581F5798" w:rsidR="00B95EDC" w:rsidRPr="00F73BB9" w:rsidRDefault="00B95EDC" w:rsidP="00B95EDC">
      <w:pPr>
        <w:spacing w:after="0"/>
        <w:jc w:val="both"/>
        <w:rPr>
          <w:rFonts w:eastAsia="SimSun" w:cstheme="minorHAnsi"/>
          <w:sz w:val="20"/>
          <w:szCs w:val="20"/>
        </w:rPr>
      </w:pPr>
      <w:r w:rsidRPr="00F73BB9">
        <w:rPr>
          <w:rFonts w:eastAsia="SimSun" w:cstheme="minorHAnsi"/>
          <w:sz w:val="20"/>
          <w:szCs w:val="20"/>
        </w:rPr>
        <w:t>Lerato Nkosi</w:t>
      </w:r>
    </w:p>
    <w:p w14:paraId="625964E1" w14:textId="77777777" w:rsidR="00B95EDC" w:rsidRPr="00F73BB9" w:rsidRDefault="00B95EDC" w:rsidP="00B95EDC">
      <w:pPr>
        <w:spacing w:after="0"/>
        <w:jc w:val="both"/>
        <w:rPr>
          <w:rFonts w:eastAsia="SimSun" w:cstheme="minorHAnsi"/>
          <w:sz w:val="20"/>
          <w:szCs w:val="20"/>
        </w:rPr>
      </w:pPr>
      <w:r w:rsidRPr="00F73BB9">
        <w:rPr>
          <w:rFonts w:eastAsia="SimSun" w:cstheme="minorHAnsi"/>
          <w:sz w:val="20"/>
          <w:szCs w:val="20"/>
        </w:rPr>
        <w:t>Country Communications Manager, South and Southern Africa</w:t>
      </w:r>
    </w:p>
    <w:p w14:paraId="1A7FE9ED" w14:textId="77777777" w:rsidR="00B95EDC" w:rsidRPr="00F73BB9" w:rsidRDefault="00B95EDC" w:rsidP="00B95EDC">
      <w:pPr>
        <w:spacing w:after="0"/>
        <w:jc w:val="both"/>
        <w:rPr>
          <w:rFonts w:eastAsia="SimSun" w:cstheme="minorHAnsi"/>
          <w:sz w:val="20"/>
          <w:szCs w:val="20"/>
        </w:rPr>
      </w:pPr>
      <w:r w:rsidRPr="00F73BB9">
        <w:rPr>
          <w:rFonts w:eastAsia="SimSun" w:cstheme="minorHAnsi"/>
          <w:sz w:val="20"/>
          <w:szCs w:val="20"/>
        </w:rPr>
        <w:t>Hitachi Energy Ltd.</w:t>
      </w:r>
    </w:p>
    <w:p w14:paraId="383DE8F0" w14:textId="77777777" w:rsidR="00B95EDC" w:rsidRPr="00F73BB9" w:rsidRDefault="00B95EDC" w:rsidP="00B95EDC">
      <w:pPr>
        <w:spacing w:after="0"/>
        <w:jc w:val="both"/>
        <w:rPr>
          <w:rFonts w:eastAsia="SimSun" w:cstheme="minorHAnsi"/>
          <w:sz w:val="20"/>
          <w:szCs w:val="20"/>
        </w:rPr>
      </w:pPr>
      <w:r w:rsidRPr="00F73BB9">
        <w:rPr>
          <w:rFonts w:eastAsia="SimSun" w:cstheme="minorHAnsi"/>
          <w:sz w:val="20"/>
          <w:szCs w:val="20"/>
        </w:rPr>
        <w:t>+27 77 3644 5464</w:t>
      </w:r>
    </w:p>
    <w:p w14:paraId="3A1E0FBC" w14:textId="77777777" w:rsidR="00B95EDC" w:rsidRPr="00993799" w:rsidRDefault="00B95EDC" w:rsidP="00B95EDC">
      <w:pPr>
        <w:spacing w:after="0"/>
        <w:jc w:val="both"/>
        <w:rPr>
          <w:rFonts w:eastAsia="Arial" w:cstheme="minorHAnsi"/>
          <w:noProof/>
          <w:color w:val="FF0000"/>
          <w:sz w:val="20"/>
          <w:szCs w:val="20"/>
        </w:rPr>
      </w:pPr>
      <w:r w:rsidRPr="00993799">
        <w:rPr>
          <w:rFonts w:cstheme="minorHAnsi"/>
          <w:color w:val="FF0000"/>
          <w:sz w:val="20"/>
          <w:szCs w:val="20"/>
        </w:rPr>
        <w:t>lerato.nkosi@hitachienergy.com</w:t>
      </w:r>
    </w:p>
    <w:p w14:paraId="204403BA" w14:textId="3230A032" w:rsidR="00EF6A09" w:rsidRPr="00F41513" w:rsidRDefault="00EF6A09" w:rsidP="00F41513">
      <w:pPr>
        <w:spacing w:after="0"/>
        <w:jc w:val="both"/>
        <w:rPr>
          <w:rFonts w:ascii="Arial" w:eastAsia="Arial" w:hAnsi="Arial" w:cs="Arial"/>
          <w:noProof/>
          <w:color w:val="FF0000"/>
          <w:sz w:val="20"/>
          <w:szCs w:val="20"/>
        </w:rPr>
      </w:pPr>
    </w:p>
    <w:sectPr w:rsidR="00EF6A09" w:rsidRPr="00F41513" w:rsidSect="00E303A6">
      <w:headerReference w:type="default" r:id="rId29"/>
      <w:footerReference w:type="default" r:id="rId30"/>
      <w:headerReference w:type="first" r:id="rId31"/>
      <w:footerReference w:type="first" r:id="rId32"/>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FDF19" w14:textId="77777777" w:rsidR="004A5DC3" w:rsidRDefault="004A5DC3" w:rsidP="00C60D54">
      <w:pPr>
        <w:pStyle w:val="EndnoteSeparator"/>
      </w:pPr>
    </w:p>
    <w:p w14:paraId="28DEA2F7" w14:textId="77777777" w:rsidR="004A5DC3" w:rsidRDefault="004A5DC3"/>
  </w:endnote>
  <w:endnote w:type="continuationSeparator" w:id="0">
    <w:p w14:paraId="34A916E5" w14:textId="77777777" w:rsidR="004A5DC3" w:rsidRDefault="004A5DC3" w:rsidP="00C60D54">
      <w:pPr>
        <w:pStyle w:val="EndnoteSeparatorcont"/>
      </w:pPr>
    </w:p>
    <w:p w14:paraId="55E01A45" w14:textId="77777777" w:rsidR="004A5DC3" w:rsidRDefault="004A5DC3"/>
  </w:endnote>
  <w:endnote w:type="continuationNotice" w:id="1">
    <w:p w14:paraId="2C1016DE" w14:textId="77777777" w:rsidR="004A5DC3" w:rsidRDefault="004A5DC3" w:rsidP="00C60D54">
      <w:pPr>
        <w:pStyle w:val="EndnoteContinuation"/>
      </w:pPr>
    </w:p>
    <w:p w14:paraId="0049FBD3" w14:textId="77777777" w:rsidR="004A5DC3" w:rsidRDefault="004A5D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Sylfaen"/>
    <w:charset w:val="00"/>
    <w:family w:val="swiss"/>
    <w:pitch w:val="variable"/>
    <w:sig w:usb0="A10006FF" w:usb1="100060FB" w:usb2="00000028" w:usb3="00000000" w:csb0="0000009F" w:csb1="00000000"/>
    <w:embedRegular r:id="rId1" w:fontKey="{C7C5242A-33FE-4AAB-80FC-AC3941334AA3}"/>
    <w:embedBold r:id="rId2" w:fontKey="{69556F2C-84A0-4605-955C-3E2A5D32931D}"/>
    <w:embedItalic r:id="rId3" w:fontKey="{6A619ABF-7F8B-4B03-BAF3-A04940BB43A4}"/>
    <w:embedBoldItalic r:id="rId4" w:fontKey="{F74CD0A1-3134-47CC-805D-B5A1E406E6C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8FFA0233-B3DC-477B-911D-26DEF91FD694}"/>
  </w:font>
  <w:font w:name="Segoe UI">
    <w:panose1 w:val="020B0502040204020203"/>
    <w:charset w:val="00"/>
    <w:family w:val="swiss"/>
    <w:pitch w:val="variable"/>
    <w:sig w:usb0="E4002EFF" w:usb1="C000E47F" w:usb2="00000009" w:usb3="00000000" w:csb0="000001FF" w:csb1="00000000"/>
    <w:embedRegular r:id="rId6" w:fontKey="{869A5E2D-D377-40CD-BF72-06215F70E09F}"/>
  </w:font>
  <w:font w:name="Consolas">
    <w:panose1 w:val="020B0609020204030204"/>
    <w:charset w:val="00"/>
    <w:family w:val="modern"/>
    <w:pitch w:val="fixed"/>
    <w:sig w:usb0="E00006FF" w:usb1="0000FCFF" w:usb2="00000001" w:usb3="00000000" w:csb0="0000019F" w:csb1="00000000"/>
    <w:embedRegular r:id="rId7" w:fontKey="{3FF63B36-D726-4884-9210-155CADD5B4AA}"/>
  </w:font>
  <w:font w:name="Open Sans">
    <w:charset w:val="00"/>
    <w:family w:val="swiss"/>
    <w:pitch w:val="variable"/>
    <w:sig w:usb0="E00002EF" w:usb1="4000205B" w:usb2="00000028" w:usb3="00000000" w:csb0="0000019F" w:csb1="00000000"/>
    <w:embedBold r:id="rId8" w:fontKey="{950BC7B5-F067-4CC7-9E99-0C20A7BE52A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5486B">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5486B">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5486B">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5486B">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84EFD" w14:textId="77777777" w:rsidR="004A5DC3" w:rsidRDefault="004A5DC3" w:rsidP="004266B9">
      <w:pPr>
        <w:pStyle w:val="FootnoteSeparator"/>
      </w:pPr>
    </w:p>
    <w:p w14:paraId="543B23B7" w14:textId="77777777" w:rsidR="004A5DC3" w:rsidRDefault="004A5DC3"/>
  </w:footnote>
  <w:footnote w:type="continuationSeparator" w:id="0">
    <w:p w14:paraId="5B138815" w14:textId="77777777" w:rsidR="004A5DC3" w:rsidRDefault="004A5DC3" w:rsidP="004266B9">
      <w:pPr>
        <w:pStyle w:val="FootnoteSeparatorcont"/>
      </w:pPr>
    </w:p>
    <w:p w14:paraId="17586779" w14:textId="77777777" w:rsidR="004A5DC3" w:rsidRDefault="004A5DC3"/>
  </w:footnote>
  <w:footnote w:type="continuationNotice" w:id="1">
    <w:p w14:paraId="79296217" w14:textId="77777777" w:rsidR="004A5DC3" w:rsidRDefault="004A5DC3" w:rsidP="004266B9">
      <w:pPr>
        <w:pStyle w:val="FootnoteContinuation"/>
      </w:pPr>
    </w:p>
    <w:p w14:paraId="43A500F2" w14:textId="77777777" w:rsidR="004A5DC3" w:rsidRDefault="004A5D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D0303B8"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22C4AB4"/>
    <w:multiLevelType w:val="hybridMultilevel"/>
    <w:tmpl w:val="4698A1F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10"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1"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2"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4"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6"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9"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3"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1803AE2"/>
    <w:multiLevelType w:val="hybridMultilevel"/>
    <w:tmpl w:val="4D3A04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7349C0"/>
    <w:multiLevelType w:val="hybridMultilevel"/>
    <w:tmpl w:val="3238F1D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6"/>
  </w:num>
  <w:num w:numId="3">
    <w:abstractNumId w:val="20"/>
  </w:num>
  <w:num w:numId="4">
    <w:abstractNumId w:val="19"/>
  </w:num>
  <w:num w:numId="5">
    <w:abstractNumId w:val="13"/>
  </w:num>
  <w:num w:numId="6">
    <w:abstractNumId w:val="10"/>
  </w:num>
  <w:num w:numId="7">
    <w:abstractNumId w:val="1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5"/>
  </w:num>
  <w:num w:numId="16">
    <w:abstractNumId w:val="18"/>
  </w:num>
  <w:num w:numId="17">
    <w:abstractNumId w:val="9"/>
  </w:num>
  <w:num w:numId="18">
    <w:abstractNumId w:val="26"/>
  </w:num>
  <w:num w:numId="19">
    <w:abstractNumId w:val="12"/>
  </w:num>
  <w:num w:numId="20">
    <w:abstractNumId w:val="21"/>
  </w:num>
  <w:num w:numId="21">
    <w:abstractNumId w:val="14"/>
  </w:num>
  <w:num w:numId="22">
    <w:abstractNumId w:val="15"/>
  </w:num>
  <w:num w:numId="23">
    <w:abstractNumId w:val="11"/>
  </w:num>
  <w:num w:numId="24">
    <w:abstractNumId w:val="8"/>
  </w:num>
  <w:num w:numId="25">
    <w:abstractNumId w:val="22"/>
  </w:num>
  <w:num w:numId="26">
    <w:abstractNumId w:val="23"/>
  </w:num>
  <w:num w:numId="27">
    <w:abstractNumId w:val="24"/>
  </w:num>
  <w:num w:numId="28">
    <w:abstractNumId w:val="7"/>
  </w:num>
  <w:num w:numId="29">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970DC"/>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0834"/>
    <w:rsid w:val="002810DD"/>
    <w:rsid w:val="00281CB2"/>
    <w:rsid w:val="00285ED2"/>
    <w:rsid w:val="00292149"/>
    <w:rsid w:val="002929F6"/>
    <w:rsid w:val="00293D3B"/>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1574"/>
    <w:rsid w:val="002C45F5"/>
    <w:rsid w:val="002C564B"/>
    <w:rsid w:val="002C5846"/>
    <w:rsid w:val="002C7B68"/>
    <w:rsid w:val="002D08A4"/>
    <w:rsid w:val="002D08EC"/>
    <w:rsid w:val="002D14C0"/>
    <w:rsid w:val="002D302D"/>
    <w:rsid w:val="002D395B"/>
    <w:rsid w:val="002D3DA9"/>
    <w:rsid w:val="002D41B0"/>
    <w:rsid w:val="002D5053"/>
    <w:rsid w:val="002D6A8D"/>
    <w:rsid w:val="002E4FB6"/>
    <w:rsid w:val="002E76D1"/>
    <w:rsid w:val="002E7AE9"/>
    <w:rsid w:val="002F00D0"/>
    <w:rsid w:val="002F05A0"/>
    <w:rsid w:val="002F0D7A"/>
    <w:rsid w:val="002F195F"/>
    <w:rsid w:val="002F2D31"/>
    <w:rsid w:val="002F401E"/>
    <w:rsid w:val="002F504A"/>
    <w:rsid w:val="002F5475"/>
    <w:rsid w:val="002F64D8"/>
    <w:rsid w:val="002F7B1E"/>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27824"/>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5074"/>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67BE"/>
    <w:rsid w:val="0048704E"/>
    <w:rsid w:val="004873F3"/>
    <w:rsid w:val="004904A1"/>
    <w:rsid w:val="0049122E"/>
    <w:rsid w:val="00491B9C"/>
    <w:rsid w:val="00492FC3"/>
    <w:rsid w:val="00495A8E"/>
    <w:rsid w:val="004965FF"/>
    <w:rsid w:val="004A0BF3"/>
    <w:rsid w:val="004A1741"/>
    <w:rsid w:val="004A5DC3"/>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42F0"/>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00CC"/>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5F60"/>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87F1E"/>
    <w:rsid w:val="006903C7"/>
    <w:rsid w:val="00692D56"/>
    <w:rsid w:val="00693BF8"/>
    <w:rsid w:val="006953E0"/>
    <w:rsid w:val="006A2528"/>
    <w:rsid w:val="006A3A29"/>
    <w:rsid w:val="006A65D7"/>
    <w:rsid w:val="006A66D6"/>
    <w:rsid w:val="006A6D28"/>
    <w:rsid w:val="006B00E6"/>
    <w:rsid w:val="006B1924"/>
    <w:rsid w:val="006B45D7"/>
    <w:rsid w:val="006B55B0"/>
    <w:rsid w:val="006B5D04"/>
    <w:rsid w:val="006C1F3A"/>
    <w:rsid w:val="006C2CE4"/>
    <w:rsid w:val="006C3E36"/>
    <w:rsid w:val="006C3EFB"/>
    <w:rsid w:val="006C4025"/>
    <w:rsid w:val="006C47BF"/>
    <w:rsid w:val="006C5B21"/>
    <w:rsid w:val="006D3684"/>
    <w:rsid w:val="006D4E1C"/>
    <w:rsid w:val="006D6773"/>
    <w:rsid w:val="006D7B97"/>
    <w:rsid w:val="006E05AD"/>
    <w:rsid w:val="006E0E29"/>
    <w:rsid w:val="006E168A"/>
    <w:rsid w:val="006E336A"/>
    <w:rsid w:val="006E389A"/>
    <w:rsid w:val="006E41E6"/>
    <w:rsid w:val="006E427B"/>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41E3"/>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2A38"/>
    <w:rsid w:val="007F3F17"/>
    <w:rsid w:val="007F3FAC"/>
    <w:rsid w:val="007F455D"/>
    <w:rsid w:val="007F5527"/>
    <w:rsid w:val="007F5BA5"/>
    <w:rsid w:val="007F645D"/>
    <w:rsid w:val="007F673C"/>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365EE"/>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D3762"/>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1CF2"/>
    <w:rsid w:val="009020DC"/>
    <w:rsid w:val="009038A7"/>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1665"/>
    <w:rsid w:val="00976DA1"/>
    <w:rsid w:val="009801E4"/>
    <w:rsid w:val="00981245"/>
    <w:rsid w:val="00982697"/>
    <w:rsid w:val="00982E2F"/>
    <w:rsid w:val="00985248"/>
    <w:rsid w:val="00986B7C"/>
    <w:rsid w:val="00987223"/>
    <w:rsid w:val="00987A6E"/>
    <w:rsid w:val="00987B58"/>
    <w:rsid w:val="00992A4E"/>
    <w:rsid w:val="00993575"/>
    <w:rsid w:val="00993799"/>
    <w:rsid w:val="0099454A"/>
    <w:rsid w:val="00994D3A"/>
    <w:rsid w:val="009975ED"/>
    <w:rsid w:val="00997F73"/>
    <w:rsid w:val="009A0776"/>
    <w:rsid w:val="009A196B"/>
    <w:rsid w:val="009A28F3"/>
    <w:rsid w:val="009A3525"/>
    <w:rsid w:val="009A3847"/>
    <w:rsid w:val="009A42E7"/>
    <w:rsid w:val="009A5EFC"/>
    <w:rsid w:val="009A6844"/>
    <w:rsid w:val="009A7184"/>
    <w:rsid w:val="009B10D9"/>
    <w:rsid w:val="009B1C6D"/>
    <w:rsid w:val="009B1C8D"/>
    <w:rsid w:val="009B2CE7"/>
    <w:rsid w:val="009B5E36"/>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72"/>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6DFB"/>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5719"/>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68E"/>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60D8"/>
    <w:rsid w:val="00B87784"/>
    <w:rsid w:val="00B87A79"/>
    <w:rsid w:val="00B87DAD"/>
    <w:rsid w:val="00B92DF9"/>
    <w:rsid w:val="00B94283"/>
    <w:rsid w:val="00B94E96"/>
    <w:rsid w:val="00B95460"/>
    <w:rsid w:val="00B95BE9"/>
    <w:rsid w:val="00B95EDC"/>
    <w:rsid w:val="00BA05F3"/>
    <w:rsid w:val="00BA2B59"/>
    <w:rsid w:val="00BA3DE2"/>
    <w:rsid w:val="00BA6D56"/>
    <w:rsid w:val="00BA6FD0"/>
    <w:rsid w:val="00BB2AEE"/>
    <w:rsid w:val="00BB2EE1"/>
    <w:rsid w:val="00BB3454"/>
    <w:rsid w:val="00BB42A2"/>
    <w:rsid w:val="00BB6FB5"/>
    <w:rsid w:val="00BC0CB8"/>
    <w:rsid w:val="00BC1126"/>
    <w:rsid w:val="00BC17D5"/>
    <w:rsid w:val="00BC2463"/>
    <w:rsid w:val="00BC32F5"/>
    <w:rsid w:val="00BC3921"/>
    <w:rsid w:val="00BC6051"/>
    <w:rsid w:val="00BC7205"/>
    <w:rsid w:val="00BD062C"/>
    <w:rsid w:val="00BD1B4D"/>
    <w:rsid w:val="00BD31D7"/>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0B72"/>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C7E32"/>
    <w:rsid w:val="00CD4740"/>
    <w:rsid w:val="00CD53B4"/>
    <w:rsid w:val="00CE05CD"/>
    <w:rsid w:val="00CE3A62"/>
    <w:rsid w:val="00CE5378"/>
    <w:rsid w:val="00CF0DA5"/>
    <w:rsid w:val="00CF38FC"/>
    <w:rsid w:val="00CF3D81"/>
    <w:rsid w:val="00CF5826"/>
    <w:rsid w:val="00CF5F8D"/>
    <w:rsid w:val="00D006A7"/>
    <w:rsid w:val="00D023A8"/>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3C4"/>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8622E"/>
    <w:rsid w:val="00D908EA"/>
    <w:rsid w:val="00D909C5"/>
    <w:rsid w:val="00D90C5F"/>
    <w:rsid w:val="00D91D0D"/>
    <w:rsid w:val="00D97442"/>
    <w:rsid w:val="00DA2074"/>
    <w:rsid w:val="00DA35C2"/>
    <w:rsid w:val="00DA6DA3"/>
    <w:rsid w:val="00DB2D8E"/>
    <w:rsid w:val="00DB44D1"/>
    <w:rsid w:val="00DB4DCA"/>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48D5"/>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5578"/>
    <w:rsid w:val="00F47E76"/>
    <w:rsid w:val="00F5253E"/>
    <w:rsid w:val="00F5486B"/>
    <w:rsid w:val="00F55096"/>
    <w:rsid w:val="00F57F21"/>
    <w:rsid w:val="00F603C5"/>
    <w:rsid w:val="00F60EB4"/>
    <w:rsid w:val="00F64E34"/>
    <w:rsid w:val="00F65EE9"/>
    <w:rsid w:val="00F71466"/>
    <w:rsid w:val="00F73BB9"/>
    <w:rsid w:val="00F73E5F"/>
    <w:rsid w:val="00F75DA8"/>
    <w:rsid w:val="00F769F5"/>
    <w:rsid w:val="00F83589"/>
    <w:rsid w:val="00F87CFD"/>
    <w:rsid w:val="00F94EBD"/>
    <w:rsid w:val="00F97287"/>
    <w:rsid w:val="00FA0513"/>
    <w:rsid w:val="00FA09D0"/>
    <w:rsid w:val="00FA3171"/>
    <w:rsid w:val="00FA33CF"/>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customStyle="1" w:styleId="UnresolvedMention4">
    <w:name w:val="Unresolved Mention4"/>
    <w:basedOn w:val="DefaultParagraphFont"/>
    <w:uiPriority w:val="99"/>
    <w:semiHidden/>
    <w:unhideWhenUsed/>
    <w:rsid w:val="007957E9"/>
    <w:rPr>
      <w:color w:val="605E5C"/>
      <w:shd w:val="clear" w:color="auto" w:fill="E1DFDD"/>
    </w:rPr>
  </w:style>
  <w:style w:type="paragraph" w:customStyle="1" w:styleId="cmp-sharingtitle">
    <w:name w:val="cmp-sharing__title"/>
    <w:basedOn w:val="Normal"/>
    <w:rsid w:val="00EA48D5"/>
    <w:pPr>
      <w:spacing w:before="100" w:beforeAutospacing="1" w:after="100" w:afterAutospacing="1" w:line="240" w:lineRule="auto"/>
    </w:pPr>
    <w:rPr>
      <w:rFonts w:ascii="Times New Roman" w:eastAsia="Times New Roman" w:hAnsi="Times New Roman" w:cs="Times New Roman"/>
      <w:kern w:val="0"/>
      <w:sz w:val="24"/>
      <w:szCs w:val="24"/>
      <w:lang w:val="en-ZA" w:eastAsia="en-ZA"/>
    </w:rPr>
  </w:style>
  <w:style w:type="character" w:customStyle="1" w:styleId="UnresolvedMention5">
    <w:name w:val="Unresolved Mention5"/>
    <w:basedOn w:val="DefaultParagraphFont"/>
    <w:uiPriority w:val="99"/>
    <w:semiHidden/>
    <w:unhideWhenUsed/>
    <w:rsid w:val="009B5E36"/>
    <w:rPr>
      <w:color w:val="605E5C"/>
      <w:shd w:val="clear" w:color="auto" w:fill="E1DFDD"/>
    </w:rPr>
  </w:style>
  <w:style w:type="character" w:styleId="UnresolvedMention">
    <w:name w:val="Unresolved Mention"/>
    <w:basedOn w:val="DefaultParagraphFont"/>
    <w:uiPriority w:val="99"/>
    <w:semiHidden/>
    <w:unhideWhenUsed/>
    <w:rsid w:val="00635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349723565">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13415929">
      <w:bodyDiv w:val="1"/>
      <w:marLeft w:val="0"/>
      <w:marRight w:val="0"/>
      <w:marTop w:val="0"/>
      <w:marBottom w:val="0"/>
      <w:divBdr>
        <w:top w:val="none" w:sz="0" w:space="0" w:color="auto"/>
        <w:left w:val="none" w:sz="0" w:space="0" w:color="auto"/>
        <w:bottom w:val="none" w:sz="0" w:space="0" w:color="auto"/>
        <w:right w:val="none" w:sz="0" w:space="0" w:color="auto"/>
      </w:divBdr>
    </w:div>
    <w:div w:id="1019743075">
      <w:bodyDiv w:val="1"/>
      <w:marLeft w:val="0"/>
      <w:marRight w:val="0"/>
      <w:marTop w:val="0"/>
      <w:marBottom w:val="0"/>
      <w:divBdr>
        <w:top w:val="none" w:sz="0" w:space="0" w:color="auto"/>
        <w:left w:val="none" w:sz="0" w:space="0" w:color="auto"/>
        <w:bottom w:val="none" w:sz="0" w:space="0" w:color="auto"/>
        <w:right w:val="none" w:sz="0" w:space="0" w:color="auto"/>
      </w:divBdr>
      <w:divsChild>
        <w:div w:id="214389032">
          <w:marLeft w:val="0"/>
          <w:marRight w:val="0"/>
          <w:marTop w:val="0"/>
          <w:marBottom w:val="0"/>
          <w:divBdr>
            <w:top w:val="none" w:sz="0" w:space="0" w:color="auto"/>
            <w:left w:val="none" w:sz="0" w:space="0" w:color="auto"/>
            <w:bottom w:val="none" w:sz="0" w:space="0" w:color="auto"/>
            <w:right w:val="none" w:sz="0" w:space="0" w:color="auto"/>
          </w:divBdr>
          <w:divsChild>
            <w:div w:id="2124644041">
              <w:marLeft w:val="0"/>
              <w:marRight w:val="0"/>
              <w:marTop w:val="0"/>
              <w:marBottom w:val="0"/>
              <w:divBdr>
                <w:top w:val="none" w:sz="0" w:space="0" w:color="auto"/>
                <w:left w:val="none" w:sz="0" w:space="0" w:color="auto"/>
                <w:bottom w:val="none" w:sz="0" w:space="0" w:color="auto"/>
                <w:right w:val="none" w:sz="0" w:space="0" w:color="auto"/>
              </w:divBdr>
              <w:divsChild>
                <w:div w:id="124199868">
                  <w:marLeft w:val="0"/>
                  <w:marRight w:val="0"/>
                  <w:marTop w:val="0"/>
                  <w:marBottom w:val="0"/>
                  <w:divBdr>
                    <w:top w:val="none" w:sz="0" w:space="0" w:color="auto"/>
                    <w:left w:val="none" w:sz="0" w:space="0" w:color="auto"/>
                    <w:bottom w:val="none" w:sz="0" w:space="0" w:color="auto"/>
                    <w:right w:val="none" w:sz="0" w:space="0" w:color="auto"/>
                  </w:divBdr>
                  <w:divsChild>
                    <w:div w:id="1692225602">
                      <w:marLeft w:val="0"/>
                      <w:marRight w:val="0"/>
                      <w:marTop w:val="0"/>
                      <w:marBottom w:val="0"/>
                      <w:divBdr>
                        <w:top w:val="none" w:sz="0" w:space="0" w:color="auto"/>
                        <w:left w:val="none" w:sz="0" w:space="0" w:color="auto"/>
                        <w:bottom w:val="none" w:sz="0" w:space="0" w:color="auto"/>
                        <w:right w:val="none" w:sz="0" w:space="0" w:color="auto"/>
                      </w:divBdr>
                      <w:divsChild>
                        <w:div w:id="1229878279">
                          <w:marLeft w:val="0"/>
                          <w:marRight w:val="0"/>
                          <w:marTop w:val="0"/>
                          <w:marBottom w:val="0"/>
                          <w:divBdr>
                            <w:top w:val="none" w:sz="0" w:space="0" w:color="auto"/>
                            <w:left w:val="none" w:sz="0" w:space="0" w:color="auto"/>
                            <w:bottom w:val="none" w:sz="0" w:space="0" w:color="auto"/>
                            <w:right w:val="none" w:sz="0" w:space="0" w:color="auto"/>
                          </w:divBdr>
                          <w:divsChild>
                            <w:div w:id="1629510214">
                              <w:marLeft w:val="0"/>
                              <w:marRight w:val="0"/>
                              <w:marTop w:val="0"/>
                              <w:marBottom w:val="0"/>
                              <w:divBdr>
                                <w:top w:val="none" w:sz="0" w:space="0" w:color="auto"/>
                                <w:left w:val="none" w:sz="0" w:space="0" w:color="auto"/>
                                <w:bottom w:val="none" w:sz="0" w:space="0" w:color="auto"/>
                                <w:right w:val="none" w:sz="0" w:space="0" w:color="auto"/>
                              </w:divBdr>
                              <w:divsChild>
                                <w:div w:id="680161921">
                                  <w:marLeft w:val="0"/>
                                  <w:marRight w:val="0"/>
                                  <w:marTop w:val="0"/>
                                  <w:marBottom w:val="0"/>
                                  <w:divBdr>
                                    <w:top w:val="none" w:sz="0" w:space="0" w:color="auto"/>
                                    <w:left w:val="none" w:sz="0" w:space="0" w:color="auto"/>
                                    <w:bottom w:val="none" w:sz="0" w:space="0" w:color="auto"/>
                                    <w:right w:val="none" w:sz="0" w:space="0" w:color="auto"/>
                                  </w:divBdr>
                                  <w:divsChild>
                                    <w:div w:id="803356767">
                                      <w:marLeft w:val="0"/>
                                      <w:marRight w:val="0"/>
                                      <w:marTop w:val="0"/>
                                      <w:marBottom w:val="0"/>
                                      <w:divBdr>
                                        <w:top w:val="none" w:sz="0" w:space="0" w:color="auto"/>
                                        <w:left w:val="none" w:sz="0" w:space="0" w:color="auto"/>
                                        <w:bottom w:val="none" w:sz="0" w:space="0" w:color="auto"/>
                                        <w:right w:val="none" w:sz="0" w:space="0" w:color="auto"/>
                                      </w:divBdr>
                                      <w:divsChild>
                                        <w:div w:id="445931805">
                                          <w:marLeft w:val="0"/>
                                          <w:marRight w:val="0"/>
                                          <w:marTop w:val="0"/>
                                          <w:marBottom w:val="0"/>
                                          <w:divBdr>
                                            <w:top w:val="none" w:sz="0" w:space="0" w:color="auto"/>
                                            <w:left w:val="none" w:sz="0" w:space="0" w:color="auto"/>
                                            <w:bottom w:val="none" w:sz="0" w:space="0" w:color="auto"/>
                                            <w:right w:val="none" w:sz="0" w:space="0" w:color="auto"/>
                                          </w:divBdr>
                                          <w:divsChild>
                                            <w:div w:id="1772894373">
                                              <w:marLeft w:val="0"/>
                                              <w:marRight w:val="0"/>
                                              <w:marTop w:val="0"/>
                                              <w:marBottom w:val="0"/>
                                              <w:divBdr>
                                                <w:top w:val="none" w:sz="0" w:space="0" w:color="auto"/>
                                                <w:left w:val="none" w:sz="0" w:space="0" w:color="auto"/>
                                                <w:bottom w:val="none" w:sz="0" w:space="0" w:color="auto"/>
                                                <w:right w:val="none" w:sz="0" w:space="0" w:color="auto"/>
                                              </w:divBdr>
                                              <w:divsChild>
                                                <w:div w:id="761413584">
                                                  <w:marLeft w:val="4699"/>
                                                  <w:marRight w:val="0"/>
                                                  <w:marTop w:val="0"/>
                                                  <w:marBottom w:val="0"/>
                                                  <w:divBdr>
                                                    <w:top w:val="none" w:sz="0" w:space="0" w:color="auto"/>
                                                    <w:left w:val="none" w:sz="0" w:space="0" w:color="auto"/>
                                                    <w:bottom w:val="none" w:sz="0" w:space="0" w:color="auto"/>
                                                    <w:right w:val="none" w:sz="0" w:space="0" w:color="auto"/>
                                                  </w:divBdr>
                                                </w:div>
                                                <w:div w:id="1622685639">
                                                  <w:marLeft w:val="1566"/>
                                                  <w:marRight w:val="0"/>
                                                  <w:marTop w:val="0"/>
                                                  <w:marBottom w:val="0"/>
                                                  <w:divBdr>
                                                    <w:top w:val="none" w:sz="0" w:space="0" w:color="auto"/>
                                                    <w:left w:val="none" w:sz="0" w:space="0" w:color="auto"/>
                                                    <w:bottom w:val="none" w:sz="0" w:space="0" w:color="auto"/>
                                                    <w:right w:val="none" w:sz="0" w:space="0" w:color="auto"/>
                                                  </w:divBdr>
                                                  <w:divsChild>
                                                    <w:div w:id="1842088376">
                                                      <w:marLeft w:val="0"/>
                                                      <w:marRight w:val="0"/>
                                                      <w:marTop w:val="0"/>
                                                      <w:marBottom w:val="0"/>
                                                      <w:divBdr>
                                                        <w:top w:val="none" w:sz="0" w:space="0" w:color="auto"/>
                                                        <w:left w:val="none" w:sz="0" w:space="0" w:color="auto"/>
                                                        <w:bottom w:val="none" w:sz="0" w:space="0" w:color="auto"/>
                                                        <w:right w:val="none" w:sz="0" w:space="0" w:color="auto"/>
                                                      </w:divBdr>
                                                      <w:divsChild>
                                                        <w:div w:id="9273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7161">
                      <w:marLeft w:val="0"/>
                      <w:marRight w:val="0"/>
                      <w:marTop w:val="0"/>
                      <w:marBottom w:val="0"/>
                      <w:divBdr>
                        <w:top w:val="none" w:sz="0" w:space="0" w:color="auto"/>
                        <w:left w:val="none" w:sz="0" w:space="0" w:color="auto"/>
                        <w:bottom w:val="none" w:sz="0" w:space="0" w:color="auto"/>
                        <w:right w:val="none" w:sz="0" w:space="0" w:color="auto"/>
                      </w:divBdr>
                      <w:divsChild>
                        <w:div w:id="1094672122">
                          <w:marLeft w:val="0"/>
                          <w:marRight w:val="0"/>
                          <w:marTop w:val="0"/>
                          <w:marBottom w:val="0"/>
                          <w:divBdr>
                            <w:top w:val="none" w:sz="0" w:space="0" w:color="auto"/>
                            <w:left w:val="none" w:sz="0" w:space="0" w:color="auto"/>
                            <w:bottom w:val="none" w:sz="0" w:space="0" w:color="auto"/>
                            <w:right w:val="none" w:sz="0" w:space="0" w:color="auto"/>
                          </w:divBdr>
                          <w:divsChild>
                            <w:div w:id="1452673126">
                              <w:marLeft w:val="0"/>
                              <w:marRight w:val="0"/>
                              <w:marTop w:val="0"/>
                              <w:marBottom w:val="0"/>
                              <w:divBdr>
                                <w:top w:val="none" w:sz="0" w:space="0" w:color="auto"/>
                                <w:left w:val="none" w:sz="0" w:space="0" w:color="auto"/>
                                <w:bottom w:val="none" w:sz="0" w:space="0" w:color="auto"/>
                                <w:right w:val="none" w:sz="0" w:space="0" w:color="auto"/>
                              </w:divBdr>
                              <w:divsChild>
                                <w:div w:id="297415065">
                                  <w:marLeft w:val="4789"/>
                                  <w:marRight w:val="0"/>
                                  <w:marTop w:val="0"/>
                                  <w:marBottom w:val="0"/>
                                  <w:divBdr>
                                    <w:top w:val="none" w:sz="0" w:space="0" w:color="auto"/>
                                    <w:left w:val="none" w:sz="0" w:space="0" w:color="auto"/>
                                    <w:bottom w:val="none" w:sz="0" w:space="0" w:color="auto"/>
                                    <w:right w:val="none" w:sz="0" w:space="0" w:color="auto"/>
                                  </w:divBdr>
                                  <w:divsChild>
                                    <w:div w:id="1350983637">
                                      <w:marLeft w:val="0"/>
                                      <w:marRight w:val="0"/>
                                      <w:marTop w:val="0"/>
                                      <w:marBottom w:val="0"/>
                                      <w:divBdr>
                                        <w:top w:val="none" w:sz="0" w:space="0" w:color="auto"/>
                                        <w:left w:val="none" w:sz="0" w:space="0" w:color="auto"/>
                                        <w:bottom w:val="none" w:sz="0" w:space="0" w:color="auto"/>
                                        <w:right w:val="none" w:sz="0" w:space="0" w:color="auto"/>
                                      </w:divBdr>
                                      <w:divsChild>
                                        <w:div w:id="1011760424">
                                          <w:marLeft w:val="0"/>
                                          <w:marRight w:val="0"/>
                                          <w:marTop w:val="0"/>
                                          <w:marBottom w:val="0"/>
                                          <w:divBdr>
                                            <w:top w:val="none" w:sz="0" w:space="0" w:color="auto"/>
                                            <w:left w:val="none" w:sz="0" w:space="0" w:color="auto"/>
                                            <w:bottom w:val="none" w:sz="0" w:space="0" w:color="auto"/>
                                            <w:right w:val="none" w:sz="0" w:space="0" w:color="auto"/>
                                          </w:divBdr>
                                          <w:divsChild>
                                            <w:div w:id="2606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511957">
          <w:marLeft w:val="0"/>
          <w:marRight w:val="0"/>
          <w:marTop w:val="0"/>
          <w:marBottom w:val="0"/>
          <w:divBdr>
            <w:top w:val="none" w:sz="0" w:space="0" w:color="auto"/>
            <w:left w:val="none" w:sz="0" w:space="0" w:color="auto"/>
            <w:bottom w:val="none" w:sz="0" w:space="0" w:color="auto"/>
            <w:right w:val="none" w:sz="0" w:space="0" w:color="auto"/>
          </w:divBdr>
          <w:divsChild>
            <w:div w:id="488711246">
              <w:marLeft w:val="0"/>
              <w:marRight w:val="0"/>
              <w:marTop w:val="0"/>
              <w:marBottom w:val="0"/>
              <w:divBdr>
                <w:top w:val="none" w:sz="0" w:space="0" w:color="auto"/>
                <w:left w:val="none" w:sz="0" w:space="0" w:color="auto"/>
                <w:bottom w:val="none" w:sz="0" w:space="0" w:color="auto"/>
                <w:right w:val="none" w:sz="0" w:space="0" w:color="auto"/>
              </w:divBdr>
              <w:divsChild>
                <w:div w:id="1216040149">
                  <w:marLeft w:val="0"/>
                  <w:marRight w:val="0"/>
                  <w:marTop w:val="0"/>
                  <w:marBottom w:val="0"/>
                  <w:divBdr>
                    <w:top w:val="none" w:sz="0" w:space="0" w:color="auto"/>
                    <w:left w:val="none" w:sz="0" w:space="0" w:color="auto"/>
                    <w:bottom w:val="none" w:sz="0" w:space="0" w:color="auto"/>
                    <w:right w:val="none" w:sz="0" w:space="0" w:color="auto"/>
                  </w:divBdr>
                  <w:divsChild>
                    <w:div w:id="1996715428">
                      <w:marLeft w:val="0"/>
                      <w:marRight w:val="0"/>
                      <w:marTop w:val="0"/>
                      <w:marBottom w:val="0"/>
                      <w:divBdr>
                        <w:top w:val="none" w:sz="0" w:space="0" w:color="auto"/>
                        <w:left w:val="none" w:sz="0" w:space="0" w:color="auto"/>
                        <w:bottom w:val="none" w:sz="0" w:space="0" w:color="auto"/>
                        <w:right w:val="none" w:sz="0" w:space="0" w:color="auto"/>
                      </w:divBdr>
                      <w:divsChild>
                        <w:div w:id="1353335178">
                          <w:marLeft w:val="0"/>
                          <w:marRight w:val="0"/>
                          <w:marTop w:val="0"/>
                          <w:marBottom w:val="0"/>
                          <w:divBdr>
                            <w:top w:val="none" w:sz="0" w:space="0" w:color="auto"/>
                            <w:left w:val="none" w:sz="0" w:space="0" w:color="auto"/>
                            <w:bottom w:val="none" w:sz="0" w:space="0" w:color="auto"/>
                            <w:right w:val="none" w:sz="0" w:space="0" w:color="auto"/>
                          </w:divBdr>
                          <w:divsChild>
                            <w:div w:id="504632687">
                              <w:marLeft w:val="0"/>
                              <w:marRight w:val="0"/>
                              <w:marTop w:val="0"/>
                              <w:marBottom w:val="0"/>
                              <w:divBdr>
                                <w:top w:val="none" w:sz="0" w:space="0" w:color="auto"/>
                                <w:left w:val="none" w:sz="0" w:space="0" w:color="auto"/>
                                <w:bottom w:val="none" w:sz="0" w:space="0" w:color="auto"/>
                                <w:right w:val="none" w:sz="0" w:space="0" w:color="auto"/>
                              </w:divBdr>
                              <w:divsChild>
                                <w:div w:id="1680615548">
                                  <w:marLeft w:val="4789"/>
                                  <w:marRight w:val="0"/>
                                  <w:marTop w:val="0"/>
                                  <w:marBottom w:val="0"/>
                                  <w:divBdr>
                                    <w:top w:val="none" w:sz="0" w:space="0" w:color="auto"/>
                                    <w:left w:val="none" w:sz="0" w:space="0" w:color="auto"/>
                                    <w:bottom w:val="none" w:sz="0" w:space="0" w:color="auto"/>
                                    <w:right w:val="none" w:sz="0" w:space="0" w:color="auto"/>
                                  </w:divBdr>
                                  <w:divsChild>
                                    <w:div w:id="2052653893">
                                      <w:marLeft w:val="0"/>
                                      <w:marRight w:val="0"/>
                                      <w:marTop w:val="0"/>
                                      <w:marBottom w:val="0"/>
                                      <w:divBdr>
                                        <w:top w:val="none" w:sz="0" w:space="0" w:color="auto"/>
                                        <w:left w:val="none" w:sz="0" w:space="0" w:color="auto"/>
                                        <w:bottom w:val="none" w:sz="0" w:space="0" w:color="auto"/>
                                        <w:right w:val="none" w:sz="0" w:space="0" w:color="auto"/>
                                      </w:divBdr>
                                      <w:divsChild>
                                        <w:div w:id="1608345874">
                                          <w:marLeft w:val="0"/>
                                          <w:marRight w:val="0"/>
                                          <w:marTop w:val="0"/>
                                          <w:marBottom w:val="0"/>
                                          <w:divBdr>
                                            <w:top w:val="none" w:sz="0" w:space="0" w:color="auto"/>
                                            <w:left w:val="none" w:sz="0" w:space="0" w:color="auto"/>
                                            <w:bottom w:val="none" w:sz="0" w:space="0" w:color="auto"/>
                                            <w:right w:val="none" w:sz="0" w:space="0" w:color="auto"/>
                                          </w:divBdr>
                                          <w:divsChild>
                                            <w:div w:id="505362905">
                                              <w:marLeft w:val="0"/>
                                              <w:marRight w:val="0"/>
                                              <w:marTop w:val="0"/>
                                              <w:marBottom w:val="0"/>
                                              <w:divBdr>
                                                <w:top w:val="none" w:sz="0" w:space="0" w:color="auto"/>
                                                <w:left w:val="none" w:sz="0" w:space="0" w:color="auto"/>
                                                <w:bottom w:val="none" w:sz="0" w:space="0" w:color="auto"/>
                                                <w:right w:val="none" w:sz="0" w:space="0" w:color="auto"/>
                                              </w:divBdr>
                                              <w:divsChild>
                                                <w:div w:id="1029526358">
                                                  <w:marLeft w:val="0"/>
                                                  <w:marRight w:val="0"/>
                                                  <w:marTop w:val="0"/>
                                                  <w:marBottom w:val="0"/>
                                                  <w:divBdr>
                                                    <w:top w:val="none" w:sz="0" w:space="0" w:color="auto"/>
                                                    <w:left w:val="none" w:sz="0" w:space="0" w:color="auto"/>
                                                    <w:bottom w:val="none" w:sz="0" w:space="0" w:color="auto"/>
                                                    <w:right w:val="none" w:sz="0" w:space="0" w:color="auto"/>
                                                  </w:divBdr>
                                                  <w:divsChild>
                                                    <w:div w:id="2086762876">
                                                      <w:marLeft w:val="0"/>
                                                      <w:marRight w:val="0"/>
                                                      <w:marTop w:val="0"/>
                                                      <w:marBottom w:val="0"/>
                                                      <w:divBdr>
                                                        <w:top w:val="none" w:sz="0" w:space="0" w:color="auto"/>
                                                        <w:left w:val="none" w:sz="0" w:space="0" w:color="auto"/>
                                                        <w:bottom w:val="none" w:sz="0" w:space="0" w:color="auto"/>
                                                        <w:right w:val="none" w:sz="0" w:space="0" w:color="auto"/>
                                                      </w:divBdr>
                                                      <w:divsChild>
                                                        <w:div w:id="1815246347">
                                                          <w:marLeft w:val="0"/>
                                                          <w:marRight w:val="0"/>
                                                          <w:marTop w:val="0"/>
                                                          <w:marBottom w:val="0"/>
                                                          <w:divBdr>
                                                            <w:top w:val="none" w:sz="0" w:space="0" w:color="auto"/>
                                                            <w:left w:val="none" w:sz="0" w:space="0" w:color="auto"/>
                                                            <w:bottom w:val="none" w:sz="0" w:space="0" w:color="auto"/>
                                                            <w:right w:val="none" w:sz="0" w:space="0" w:color="auto"/>
                                                          </w:divBdr>
                                                          <w:divsChild>
                                                            <w:div w:id="13193818">
                                                              <w:marLeft w:val="0"/>
                                                              <w:marRight w:val="0"/>
                                                              <w:marTop w:val="0"/>
                                                              <w:marBottom w:val="0"/>
                                                              <w:divBdr>
                                                                <w:top w:val="none" w:sz="0" w:space="0" w:color="auto"/>
                                                                <w:left w:val="none" w:sz="0" w:space="0" w:color="auto"/>
                                                                <w:bottom w:val="none" w:sz="0" w:space="0" w:color="auto"/>
                                                                <w:right w:val="none" w:sz="0" w:space="0" w:color="auto"/>
                                                              </w:divBdr>
                                                            </w:div>
                                                          </w:divsChild>
                                                        </w:div>
                                                        <w:div w:id="1686856984">
                                                          <w:marLeft w:val="0"/>
                                                          <w:marRight w:val="0"/>
                                                          <w:marTop w:val="0"/>
                                                          <w:marBottom w:val="0"/>
                                                          <w:divBdr>
                                                            <w:top w:val="none" w:sz="0" w:space="0" w:color="auto"/>
                                                            <w:left w:val="none" w:sz="0" w:space="0" w:color="auto"/>
                                                            <w:bottom w:val="none" w:sz="0" w:space="0" w:color="auto"/>
                                                            <w:right w:val="none" w:sz="0" w:space="0" w:color="auto"/>
                                                          </w:divBdr>
                                                          <w:divsChild>
                                                            <w:div w:id="693461942">
                                                              <w:marLeft w:val="0"/>
                                                              <w:marRight w:val="0"/>
                                                              <w:marTop w:val="0"/>
                                                              <w:marBottom w:val="0"/>
                                                              <w:divBdr>
                                                                <w:top w:val="none" w:sz="0" w:space="0" w:color="auto"/>
                                                                <w:left w:val="none" w:sz="0" w:space="0" w:color="auto"/>
                                                                <w:bottom w:val="none" w:sz="0" w:space="0" w:color="auto"/>
                                                                <w:right w:val="none" w:sz="0" w:space="0" w:color="auto"/>
                                                              </w:divBdr>
                                                            </w:div>
                                                          </w:divsChild>
                                                        </w:div>
                                                        <w:div w:id="2098745091">
                                                          <w:marLeft w:val="0"/>
                                                          <w:marRight w:val="0"/>
                                                          <w:marTop w:val="0"/>
                                                          <w:marBottom w:val="0"/>
                                                          <w:divBdr>
                                                            <w:top w:val="none" w:sz="0" w:space="0" w:color="auto"/>
                                                            <w:left w:val="none" w:sz="0" w:space="0" w:color="auto"/>
                                                            <w:bottom w:val="none" w:sz="0" w:space="0" w:color="auto"/>
                                                            <w:right w:val="none" w:sz="0" w:space="0" w:color="auto"/>
                                                          </w:divBdr>
                                                          <w:divsChild>
                                                            <w:div w:id="1867792291">
                                                              <w:marLeft w:val="0"/>
                                                              <w:marRight w:val="0"/>
                                                              <w:marTop w:val="0"/>
                                                              <w:marBottom w:val="0"/>
                                                              <w:divBdr>
                                                                <w:top w:val="none" w:sz="0" w:space="0" w:color="auto"/>
                                                                <w:left w:val="none" w:sz="0" w:space="0" w:color="auto"/>
                                                                <w:bottom w:val="none" w:sz="0" w:space="0" w:color="auto"/>
                                                                <w:right w:val="none" w:sz="0" w:space="0" w:color="auto"/>
                                                              </w:divBdr>
                                                            </w:div>
                                                          </w:divsChild>
                                                        </w:div>
                                                        <w:div w:id="372078640">
                                                          <w:marLeft w:val="0"/>
                                                          <w:marRight w:val="0"/>
                                                          <w:marTop w:val="0"/>
                                                          <w:marBottom w:val="0"/>
                                                          <w:divBdr>
                                                            <w:top w:val="none" w:sz="0" w:space="0" w:color="auto"/>
                                                            <w:left w:val="none" w:sz="0" w:space="0" w:color="auto"/>
                                                            <w:bottom w:val="none" w:sz="0" w:space="0" w:color="auto"/>
                                                            <w:right w:val="none" w:sz="0" w:space="0" w:color="auto"/>
                                                          </w:divBdr>
                                                          <w:divsChild>
                                                            <w:div w:id="13565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118917327">
      <w:bodyDiv w:val="1"/>
      <w:marLeft w:val="0"/>
      <w:marRight w:val="0"/>
      <w:marTop w:val="0"/>
      <w:marBottom w:val="0"/>
      <w:divBdr>
        <w:top w:val="none" w:sz="0" w:space="0" w:color="auto"/>
        <w:left w:val="none" w:sz="0" w:space="0" w:color="auto"/>
        <w:bottom w:val="none" w:sz="0" w:space="0" w:color="auto"/>
        <w:right w:val="none" w:sz="0" w:space="0" w:color="auto"/>
      </w:divBdr>
      <w:divsChild>
        <w:div w:id="931474219">
          <w:marLeft w:val="0"/>
          <w:marRight w:val="0"/>
          <w:marTop w:val="0"/>
          <w:marBottom w:val="0"/>
          <w:divBdr>
            <w:top w:val="none" w:sz="0" w:space="0" w:color="auto"/>
            <w:left w:val="none" w:sz="0" w:space="0" w:color="auto"/>
            <w:bottom w:val="none" w:sz="0" w:space="0" w:color="auto"/>
            <w:right w:val="none" w:sz="0" w:space="0" w:color="auto"/>
          </w:divBdr>
          <w:divsChild>
            <w:div w:id="759135973">
              <w:marLeft w:val="0"/>
              <w:marRight w:val="0"/>
              <w:marTop w:val="0"/>
              <w:marBottom w:val="0"/>
              <w:divBdr>
                <w:top w:val="none" w:sz="0" w:space="0" w:color="auto"/>
                <w:left w:val="none" w:sz="0" w:space="0" w:color="auto"/>
                <w:bottom w:val="none" w:sz="0" w:space="0" w:color="auto"/>
                <w:right w:val="none" w:sz="0" w:space="0" w:color="auto"/>
              </w:divBdr>
              <w:divsChild>
                <w:div w:id="1598364828">
                  <w:marLeft w:val="0"/>
                  <w:marRight w:val="0"/>
                  <w:marTop w:val="0"/>
                  <w:marBottom w:val="0"/>
                  <w:divBdr>
                    <w:top w:val="none" w:sz="0" w:space="0" w:color="auto"/>
                    <w:left w:val="none" w:sz="0" w:space="0" w:color="auto"/>
                    <w:bottom w:val="none" w:sz="0" w:space="0" w:color="auto"/>
                    <w:right w:val="none" w:sz="0" w:space="0" w:color="auto"/>
                  </w:divBdr>
                  <w:divsChild>
                    <w:div w:id="1910384515">
                      <w:marLeft w:val="0"/>
                      <w:marRight w:val="0"/>
                      <w:marTop w:val="0"/>
                      <w:marBottom w:val="0"/>
                      <w:divBdr>
                        <w:top w:val="none" w:sz="0" w:space="0" w:color="auto"/>
                        <w:left w:val="none" w:sz="0" w:space="0" w:color="auto"/>
                        <w:bottom w:val="none" w:sz="0" w:space="0" w:color="auto"/>
                        <w:right w:val="none" w:sz="0" w:space="0" w:color="auto"/>
                      </w:divBdr>
                      <w:divsChild>
                        <w:div w:id="242301422">
                          <w:marLeft w:val="0"/>
                          <w:marRight w:val="0"/>
                          <w:marTop w:val="0"/>
                          <w:marBottom w:val="0"/>
                          <w:divBdr>
                            <w:top w:val="none" w:sz="0" w:space="0" w:color="auto"/>
                            <w:left w:val="none" w:sz="0" w:space="0" w:color="auto"/>
                            <w:bottom w:val="none" w:sz="0" w:space="0" w:color="auto"/>
                            <w:right w:val="none" w:sz="0" w:space="0" w:color="auto"/>
                          </w:divBdr>
                          <w:divsChild>
                            <w:div w:id="387653144">
                              <w:marLeft w:val="0"/>
                              <w:marRight w:val="0"/>
                              <w:marTop w:val="0"/>
                              <w:marBottom w:val="0"/>
                              <w:divBdr>
                                <w:top w:val="none" w:sz="0" w:space="0" w:color="auto"/>
                                <w:left w:val="none" w:sz="0" w:space="0" w:color="auto"/>
                                <w:bottom w:val="none" w:sz="0" w:space="0" w:color="auto"/>
                                <w:right w:val="none" w:sz="0" w:space="0" w:color="auto"/>
                              </w:divBdr>
                              <w:divsChild>
                                <w:div w:id="624427369">
                                  <w:marLeft w:val="0"/>
                                  <w:marRight w:val="0"/>
                                  <w:marTop w:val="0"/>
                                  <w:marBottom w:val="0"/>
                                  <w:divBdr>
                                    <w:top w:val="none" w:sz="0" w:space="0" w:color="auto"/>
                                    <w:left w:val="none" w:sz="0" w:space="0" w:color="auto"/>
                                    <w:bottom w:val="none" w:sz="0" w:space="0" w:color="auto"/>
                                    <w:right w:val="none" w:sz="0" w:space="0" w:color="auto"/>
                                  </w:divBdr>
                                  <w:divsChild>
                                    <w:div w:id="212037717">
                                      <w:marLeft w:val="4759"/>
                                      <w:marRight w:val="0"/>
                                      <w:marTop w:val="0"/>
                                      <w:marBottom w:val="0"/>
                                      <w:divBdr>
                                        <w:top w:val="none" w:sz="0" w:space="0" w:color="auto"/>
                                        <w:left w:val="none" w:sz="0" w:space="0" w:color="auto"/>
                                        <w:bottom w:val="none" w:sz="0" w:space="0" w:color="auto"/>
                                        <w:right w:val="none" w:sz="0" w:space="0" w:color="auto"/>
                                      </w:divBdr>
                                    </w:div>
                                    <w:div w:id="212735869">
                                      <w:marLeft w:val="1586"/>
                                      <w:marRight w:val="0"/>
                                      <w:marTop w:val="0"/>
                                      <w:marBottom w:val="0"/>
                                      <w:divBdr>
                                        <w:top w:val="none" w:sz="0" w:space="0" w:color="auto"/>
                                        <w:left w:val="none" w:sz="0" w:space="0" w:color="auto"/>
                                        <w:bottom w:val="none" w:sz="0" w:space="0" w:color="auto"/>
                                        <w:right w:val="none" w:sz="0" w:space="0" w:color="auto"/>
                                      </w:divBdr>
                                      <w:divsChild>
                                        <w:div w:id="385838305">
                                          <w:marLeft w:val="0"/>
                                          <w:marRight w:val="0"/>
                                          <w:marTop w:val="0"/>
                                          <w:marBottom w:val="0"/>
                                          <w:divBdr>
                                            <w:top w:val="none" w:sz="0" w:space="0" w:color="auto"/>
                                            <w:left w:val="none" w:sz="0" w:space="0" w:color="auto"/>
                                            <w:bottom w:val="none" w:sz="0" w:space="0" w:color="auto"/>
                                            <w:right w:val="none" w:sz="0" w:space="0" w:color="auto"/>
                                          </w:divBdr>
                                          <w:divsChild>
                                            <w:div w:id="3287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286694">
          <w:marLeft w:val="0"/>
          <w:marRight w:val="0"/>
          <w:marTop w:val="0"/>
          <w:marBottom w:val="0"/>
          <w:divBdr>
            <w:top w:val="none" w:sz="0" w:space="0" w:color="auto"/>
            <w:left w:val="none" w:sz="0" w:space="0" w:color="auto"/>
            <w:bottom w:val="none" w:sz="0" w:space="0" w:color="auto"/>
            <w:right w:val="none" w:sz="0" w:space="0" w:color="auto"/>
          </w:divBdr>
          <w:divsChild>
            <w:div w:id="1809664507">
              <w:marLeft w:val="0"/>
              <w:marRight w:val="0"/>
              <w:marTop w:val="0"/>
              <w:marBottom w:val="0"/>
              <w:divBdr>
                <w:top w:val="none" w:sz="0" w:space="0" w:color="auto"/>
                <w:left w:val="none" w:sz="0" w:space="0" w:color="auto"/>
                <w:bottom w:val="none" w:sz="0" w:space="0" w:color="auto"/>
                <w:right w:val="none" w:sz="0" w:space="0" w:color="auto"/>
              </w:divBdr>
              <w:divsChild>
                <w:div w:id="1774083134">
                  <w:marLeft w:val="0"/>
                  <w:marRight w:val="0"/>
                  <w:marTop w:val="0"/>
                  <w:marBottom w:val="0"/>
                  <w:divBdr>
                    <w:top w:val="none" w:sz="0" w:space="0" w:color="auto"/>
                    <w:left w:val="none" w:sz="0" w:space="0" w:color="auto"/>
                    <w:bottom w:val="none" w:sz="0" w:space="0" w:color="auto"/>
                    <w:right w:val="none" w:sz="0" w:space="0" w:color="auto"/>
                  </w:divBdr>
                  <w:divsChild>
                    <w:div w:id="1531869739">
                      <w:marLeft w:val="4849"/>
                      <w:marRight w:val="0"/>
                      <w:marTop w:val="0"/>
                      <w:marBottom w:val="0"/>
                      <w:divBdr>
                        <w:top w:val="none" w:sz="0" w:space="0" w:color="auto"/>
                        <w:left w:val="none" w:sz="0" w:space="0" w:color="auto"/>
                        <w:bottom w:val="none" w:sz="0" w:space="0" w:color="auto"/>
                        <w:right w:val="none" w:sz="0" w:space="0" w:color="auto"/>
                      </w:divBdr>
                      <w:divsChild>
                        <w:div w:id="279188871">
                          <w:marLeft w:val="0"/>
                          <w:marRight w:val="0"/>
                          <w:marTop w:val="0"/>
                          <w:marBottom w:val="0"/>
                          <w:divBdr>
                            <w:top w:val="none" w:sz="0" w:space="0" w:color="auto"/>
                            <w:left w:val="none" w:sz="0" w:space="0" w:color="auto"/>
                            <w:bottom w:val="none" w:sz="0" w:space="0" w:color="auto"/>
                            <w:right w:val="none" w:sz="0" w:space="0" w:color="auto"/>
                          </w:divBdr>
                          <w:divsChild>
                            <w:div w:id="1359356193">
                              <w:marLeft w:val="0"/>
                              <w:marRight w:val="0"/>
                              <w:marTop w:val="0"/>
                              <w:marBottom w:val="0"/>
                              <w:divBdr>
                                <w:top w:val="none" w:sz="0" w:space="0" w:color="auto"/>
                                <w:left w:val="none" w:sz="0" w:space="0" w:color="auto"/>
                                <w:bottom w:val="none" w:sz="0" w:space="0" w:color="auto"/>
                                <w:right w:val="none" w:sz="0" w:space="0" w:color="auto"/>
                              </w:divBdr>
                              <w:divsChild>
                                <w:div w:id="7634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582181502">
      <w:bodyDiv w:val="1"/>
      <w:marLeft w:val="0"/>
      <w:marRight w:val="0"/>
      <w:marTop w:val="0"/>
      <w:marBottom w:val="0"/>
      <w:divBdr>
        <w:top w:val="none" w:sz="0" w:space="0" w:color="auto"/>
        <w:left w:val="none" w:sz="0" w:space="0" w:color="auto"/>
        <w:bottom w:val="none" w:sz="0" w:space="0" w:color="auto"/>
        <w:right w:val="none" w:sz="0" w:space="0" w:color="auto"/>
      </w:divBdr>
      <w:divsChild>
        <w:div w:id="2088305987">
          <w:marLeft w:val="0"/>
          <w:marRight w:val="0"/>
          <w:marTop w:val="0"/>
          <w:marBottom w:val="0"/>
          <w:divBdr>
            <w:top w:val="none" w:sz="0" w:space="0" w:color="auto"/>
            <w:left w:val="none" w:sz="0" w:space="0" w:color="auto"/>
            <w:bottom w:val="none" w:sz="0" w:space="0" w:color="auto"/>
            <w:right w:val="none" w:sz="0" w:space="0" w:color="auto"/>
          </w:divBdr>
          <w:divsChild>
            <w:div w:id="1108548366">
              <w:marLeft w:val="0"/>
              <w:marRight w:val="0"/>
              <w:marTop w:val="0"/>
              <w:marBottom w:val="0"/>
              <w:divBdr>
                <w:top w:val="none" w:sz="0" w:space="0" w:color="auto"/>
                <w:left w:val="none" w:sz="0" w:space="0" w:color="auto"/>
                <w:bottom w:val="none" w:sz="0" w:space="0" w:color="auto"/>
                <w:right w:val="none" w:sz="0" w:space="0" w:color="auto"/>
              </w:divBdr>
              <w:divsChild>
                <w:div w:id="438835110">
                  <w:marLeft w:val="0"/>
                  <w:marRight w:val="0"/>
                  <w:marTop w:val="0"/>
                  <w:marBottom w:val="0"/>
                  <w:divBdr>
                    <w:top w:val="none" w:sz="0" w:space="0" w:color="auto"/>
                    <w:left w:val="none" w:sz="0" w:space="0" w:color="auto"/>
                    <w:bottom w:val="none" w:sz="0" w:space="0" w:color="auto"/>
                    <w:right w:val="none" w:sz="0" w:space="0" w:color="auto"/>
                  </w:divBdr>
                  <w:divsChild>
                    <w:div w:id="95442143">
                      <w:marLeft w:val="0"/>
                      <w:marRight w:val="0"/>
                      <w:marTop w:val="0"/>
                      <w:marBottom w:val="0"/>
                      <w:divBdr>
                        <w:top w:val="none" w:sz="0" w:space="0" w:color="auto"/>
                        <w:left w:val="none" w:sz="0" w:space="0" w:color="auto"/>
                        <w:bottom w:val="none" w:sz="0" w:space="0" w:color="auto"/>
                        <w:right w:val="none" w:sz="0" w:space="0" w:color="auto"/>
                      </w:divBdr>
                      <w:divsChild>
                        <w:div w:id="1967155157">
                          <w:marLeft w:val="0"/>
                          <w:marRight w:val="0"/>
                          <w:marTop w:val="0"/>
                          <w:marBottom w:val="0"/>
                          <w:divBdr>
                            <w:top w:val="none" w:sz="0" w:space="0" w:color="auto"/>
                            <w:left w:val="none" w:sz="0" w:space="0" w:color="auto"/>
                            <w:bottom w:val="none" w:sz="0" w:space="0" w:color="auto"/>
                            <w:right w:val="none" w:sz="0" w:space="0" w:color="auto"/>
                          </w:divBdr>
                          <w:divsChild>
                            <w:div w:id="1836188148">
                              <w:marLeft w:val="0"/>
                              <w:marRight w:val="0"/>
                              <w:marTop w:val="0"/>
                              <w:marBottom w:val="0"/>
                              <w:divBdr>
                                <w:top w:val="none" w:sz="0" w:space="0" w:color="auto"/>
                                <w:left w:val="none" w:sz="0" w:space="0" w:color="auto"/>
                                <w:bottom w:val="none" w:sz="0" w:space="0" w:color="auto"/>
                                <w:right w:val="none" w:sz="0" w:space="0" w:color="auto"/>
                              </w:divBdr>
                              <w:divsChild>
                                <w:div w:id="1746099946">
                                  <w:marLeft w:val="0"/>
                                  <w:marRight w:val="0"/>
                                  <w:marTop w:val="0"/>
                                  <w:marBottom w:val="0"/>
                                  <w:divBdr>
                                    <w:top w:val="none" w:sz="0" w:space="0" w:color="auto"/>
                                    <w:left w:val="none" w:sz="0" w:space="0" w:color="auto"/>
                                    <w:bottom w:val="none" w:sz="0" w:space="0" w:color="auto"/>
                                    <w:right w:val="none" w:sz="0" w:space="0" w:color="auto"/>
                                  </w:divBdr>
                                  <w:divsChild>
                                    <w:div w:id="578294808">
                                      <w:marLeft w:val="0"/>
                                      <w:marRight w:val="0"/>
                                      <w:marTop w:val="0"/>
                                      <w:marBottom w:val="0"/>
                                      <w:divBdr>
                                        <w:top w:val="none" w:sz="0" w:space="0" w:color="auto"/>
                                        <w:left w:val="none" w:sz="0" w:space="0" w:color="auto"/>
                                        <w:bottom w:val="none" w:sz="0" w:space="0" w:color="auto"/>
                                        <w:right w:val="none" w:sz="0" w:space="0" w:color="auto"/>
                                      </w:divBdr>
                                      <w:divsChild>
                                        <w:div w:id="1965191877">
                                          <w:marLeft w:val="0"/>
                                          <w:marRight w:val="0"/>
                                          <w:marTop w:val="0"/>
                                          <w:marBottom w:val="0"/>
                                          <w:divBdr>
                                            <w:top w:val="none" w:sz="0" w:space="0" w:color="auto"/>
                                            <w:left w:val="none" w:sz="0" w:space="0" w:color="auto"/>
                                            <w:bottom w:val="none" w:sz="0" w:space="0" w:color="auto"/>
                                            <w:right w:val="none" w:sz="0" w:space="0" w:color="auto"/>
                                          </w:divBdr>
                                          <w:divsChild>
                                            <w:div w:id="2116749199">
                                              <w:marLeft w:val="0"/>
                                              <w:marRight w:val="0"/>
                                              <w:marTop w:val="0"/>
                                              <w:marBottom w:val="0"/>
                                              <w:divBdr>
                                                <w:top w:val="none" w:sz="0" w:space="0" w:color="auto"/>
                                                <w:left w:val="none" w:sz="0" w:space="0" w:color="auto"/>
                                                <w:bottom w:val="none" w:sz="0" w:space="0" w:color="auto"/>
                                                <w:right w:val="none" w:sz="0" w:space="0" w:color="auto"/>
                                              </w:divBdr>
                                              <w:divsChild>
                                                <w:div w:id="1473869455">
                                                  <w:marLeft w:val="4699"/>
                                                  <w:marRight w:val="0"/>
                                                  <w:marTop w:val="0"/>
                                                  <w:marBottom w:val="0"/>
                                                  <w:divBdr>
                                                    <w:top w:val="none" w:sz="0" w:space="0" w:color="auto"/>
                                                    <w:left w:val="none" w:sz="0" w:space="0" w:color="auto"/>
                                                    <w:bottom w:val="none" w:sz="0" w:space="0" w:color="auto"/>
                                                    <w:right w:val="none" w:sz="0" w:space="0" w:color="auto"/>
                                                  </w:divBdr>
                                                </w:div>
                                                <w:div w:id="1532648264">
                                                  <w:marLeft w:val="1566"/>
                                                  <w:marRight w:val="0"/>
                                                  <w:marTop w:val="0"/>
                                                  <w:marBottom w:val="0"/>
                                                  <w:divBdr>
                                                    <w:top w:val="none" w:sz="0" w:space="0" w:color="auto"/>
                                                    <w:left w:val="none" w:sz="0" w:space="0" w:color="auto"/>
                                                    <w:bottom w:val="none" w:sz="0" w:space="0" w:color="auto"/>
                                                    <w:right w:val="none" w:sz="0" w:space="0" w:color="auto"/>
                                                  </w:divBdr>
                                                  <w:divsChild>
                                                    <w:div w:id="1998000235">
                                                      <w:marLeft w:val="0"/>
                                                      <w:marRight w:val="0"/>
                                                      <w:marTop w:val="0"/>
                                                      <w:marBottom w:val="0"/>
                                                      <w:divBdr>
                                                        <w:top w:val="none" w:sz="0" w:space="0" w:color="auto"/>
                                                        <w:left w:val="none" w:sz="0" w:space="0" w:color="auto"/>
                                                        <w:bottom w:val="none" w:sz="0" w:space="0" w:color="auto"/>
                                                        <w:right w:val="none" w:sz="0" w:space="0" w:color="auto"/>
                                                      </w:divBdr>
                                                      <w:divsChild>
                                                        <w:div w:id="426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136718">
                      <w:marLeft w:val="0"/>
                      <w:marRight w:val="0"/>
                      <w:marTop w:val="0"/>
                      <w:marBottom w:val="0"/>
                      <w:divBdr>
                        <w:top w:val="none" w:sz="0" w:space="0" w:color="auto"/>
                        <w:left w:val="none" w:sz="0" w:space="0" w:color="auto"/>
                        <w:bottom w:val="none" w:sz="0" w:space="0" w:color="auto"/>
                        <w:right w:val="none" w:sz="0" w:space="0" w:color="auto"/>
                      </w:divBdr>
                      <w:divsChild>
                        <w:div w:id="31001038">
                          <w:marLeft w:val="0"/>
                          <w:marRight w:val="0"/>
                          <w:marTop w:val="0"/>
                          <w:marBottom w:val="0"/>
                          <w:divBdr>
                            <w:top w:val="none" w:sz="0" w:space="0" w:color="auto"/>
                            <w:left w:val="none" w:sz="0" w:space="0" w:color="auto"/>
                            <w:bottom w:val="none" w:sz="0" w:space="0" w:color="auto"/>
                            <w:right w:val="none" w:sz="0" w:space="0" w:color="auto"/>
                          </w:divBdr>
                          <w:divsChild>
                            <w:div w:id="1405839147">
                              <w:marLeft w:val="0"/>
                              <w:marRight w:val="0"/>
                              <w:marTop w:val="0"/>
                              <w:marBottom w:val="0"/>
                              <w:divBdr>
                                <w:top w:val="none" w:sz="0" w:space="0" w:color="auto"/>
                                <w:left w:val="none" w:sz="0" w:space="0" w:color="auto"/>
                                <w:bottom w:val="none" w:sz="0" w:space="0" w:color="auto"/>
                                <w:right w:val="none" w:sz="0" w:space="0" w:color="auto"/>
                              </w:divBdr>
                              <w:divsChild>
                                <w:div w:id="1871064523">
                                  <w:marLeft w:val="4789"/>
                                  <w:marRight w:val="0"/>
                                  <w:marTop w:val="0"/>
                                  <w:marBottom w:val="0"/>
                                  <w:divBdr>
                                    <w:top w:val="none" w:sz="0" w:space="0" w:color="auto"/>
                                    <w:left w:val="none" w:sz="0" w:space="0" w:color="auto"/>
                                    <w:bottom w:val="none" w:sz="0" w:space="0" w:color="auto"/>
                                    <w:right w:val="none" w:sz="0" w:space="0" w:color="auto"/>
                                  </w:divBdr>
                                  <w:divsChild>
                                    <w:div w:id="1963655938">
                                      <w:marLeft w:val="0"/>
                                      <w:marRight w:val="0"/>
                                      <w:marTop w:val="0"/>
                                      <w:marBottom w:val="0"/>
                                      <w:divBdr>
                                        <w:top w:val="none" w:sz="0" w:space="0" w:color="auto"/>
                                        <w:left w:val="none" w:sz="0" w:space="0" w:color="auto"/>
                                        <w:bottom w:val="none" w:sz="0" w:space="0" w:color="auto"/>
                                        <w:right w:val="none" w:sz="0" w:space="0" w:color="auto"/>
                                      </w:divBdr>
                                      <w:divsChild>
                                        <w:div w:id="2093699668">
                                          <w:marLeft w:val="0"/>
                                          <w:marRight w:val="0"/>
                                          <w:marTop w:val="0"/>
                                          <w:marBottom w:val="0"/>
                                          <w:divBdr>
                                            <w:top w:val="none" w:sz="0" w:space="0" w:color="auto"/>
                                            <w:left w:val="none" w:sz="0" w:space="0" w:color="auto"/>
                                            <w:bottom w:val="none" w:sz="0" w:space="0" w:color="auto"/>
                                            <w:right w:val="none" w:sz="0" w:space="0" w:color="auto"/>
                                          </w:divBdr>
                                          <w:divsChild>
                                            <w:div w:id="4593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7571872">
          <w:marLeft w:val="0"/>
          <w:marRight w:val="0"/>
          <w:marTop w:val="0"/>
          <w:marBottom w:val="0"/>
          <w:divBdr>
            <w:top w:val="none" w:sz="0" w:space="0" w:color="auto"/>
            <w:left w:val="none" w:sz="0" w:space="0" w:color="auto"/>
            <w:bottom w:val="none" w:sz="0" w:space="0" w:color="auto"/>
            <w:right w:val="none" w:sz="0" w:space="0" w:color="auto"/>
          </w:divBdr>
          <w:divsChild>
            <w:div w:id="880246329">
              <w:marLeft w:val="0"/>
              <w:marRight w:val="0"/>
              <w:marTop w:val="0"/>
              <w:marBottom w:val="0"/>
              <w:divBdr>
                <w:top w:val="none" w:sz="0" w:space="0" w:color="auto"/>
                <w:left w:val="none" w:sz="0" w:space="0" w:color="auto"/>
                <w:bottom w:val="none" w:sz="0" w:space="0" w:color="auto"/>
                <w:right w:val="none" w:sz="0" w:space="0" w:color="auto"/>
              </w:divBdr>
              <w:divsChild>
                <w:div w:id="1403258395">
                  <w:marLeft w:val="0"/>
                  <w:marRight w:val="0"/>
                  <w:marTop w:val="0"/>
                  <w:marBottom w:val="0"/>
                  <w:divBdr>
                    <w:top w:val="none" w:sz="0" w:space="0" w:color="auto"/>
                    <w:left w:val="none" w:sz="0" w:space="0" w:color="auto"/>
                    <w:bottom w:val="none" w:sz="0" w:space="0" w:color="auto"/>
                    <w:right w:val="none" w:sz="0" w:space="0" w:color="auto"/>
                  </w:divBdr>
                  <w:divsChild>
                    <w:div w:id="133717611">
                      <w:marLeft w:val="0"/>
                      <w:marRight w:val="0"/>
                      <w:marTop w:val="0"/>
                      <w:marBottom w:val="0"/>
                      <w:divBdr>
                        <w:top w:val="none" w:sz="0" w:space="0" w:color="auto"/>
                        <w:left w:val="none" w:sz="0" w:space="0" w:color="auto"/>
                        <w:bottom w:val="none" w:sz="0" w:space="0" w:color="auto"/>
                        <w:right w:val="none" w:sz="0" w:space="0" w:color="auto"/>
                      </w:divBdr>
                      <w:divsChild>
                        <w:div w:id="2119442341">
                          <w:marLeft w:val="0"/>
                          <w:marRight w:val="0"/>
                          <w:marTop w:val="0"/>
                          <w:marBottom w:val="0"/>
                          <w:divBdr>
                            <w:top w:val="none" w:sz="0" w:space="0" w:color="auto"/>
                            <w:left w:val="none" w:sz="0" w:space="0" w:color="auto"/>
                            <w:bottom w:val="none" w:sz="0" w:space="0" w:color="auto"/>
                            <w:right w:val="none" w:sz="0" w:space="0" w:color="auto"/>
                          </w:divBdr>
                          <w:divsChild>
                            <w:div w:id="1472214283">
                              <w:marLeft w:val="0"/>
                              <w:marRight w:val="0"/>
                              <w:marTop w:val="0"/>
                              <w:marBottom w:val="0"/>
                              <w:divBdr>
                                <w:top w:val="none" w:sz="0" w:space="0" w:color="auto"/>
                                <w:left w:val="none" w:sz="0" w:space="0" w:color="auto"/>
                                <w:bottom w:val="none" w:sz="0" w:space="0" w:color="auto"/>
                                <w:right w:val="none" w:sz="0" w:space="0" w:color="auto"/>
                              </w:divBdr>
                              <w:divsChild>
                                <w:div w:id="2131656612">
                                  <w:marLeft w:val="4789"/>
                                  <w:marRight w:val="0"/>
                                  <w:marTop w:val="0"/>
                                  <w:marBottom w:val="0"/>
                                  <w:divBdr>
                                    <w:top w:val="none" w:sz="0" w:space="0" w:color="auto"/>
                                    <w:left w:val="none" w:sz="0" w:space="0" w:color="auto"/>
                                    <w:bottom w:val="none" w:sz="0" w:space="0" w:color="auto"/>
                                    <w:right w:val="none" w:sz="0" w:space="0" w:color="auto"/>
                                  </w:divBdr>
                                  <w:divsChild>
                                    <w:div w:id="743643912">
                                      <w:marLeft w:val="0"/>
                                      <w:marRight w:val="0"/>
                                      <w:marTop w:val="0"/>
                                      <w:marBottom w:val="0"/>
                                      <w:divBdr>
                                        <w:top w:val="none" w:sz="0" w:space="0" w:color="auto"/>
                                        <w:left w:val="none" w:sz="0" w:space="0" w:color="auto"/>
                                        <w:bottom w:val="none" w:sz="0" w:space="0" w:color="auto"/>
                                        <w:right w:val="none" w:sz="0" w:space="0" w:color="auto"/>
                                      </w:divBdr>
                                      <w:divsChild>
                                        <w:div w:id="1004940255">
                                          <w:marLeft w:val="0"/>
                                          <w:marRight w:val="0"/>
                                          <w:marTop w:val="0"/>
                                          <w:marBottom w:val="0"/>
                                          <w:divBdr>
                                            <w:top w:val="none" w:sz="0" w:space="0" w:color="auto"/>
                                            <w:left w:val="none" w:sz="0" w:space="0" w:color="auto"/>
                                            <w:bottom w:val="none" w:sz="0" w:space="0" w:color="auto"/>
                                            <w:right w:val="none" w:sz="0" w:space="0" w:color="auto"/>
                                          </w:divBdr>
                                          <w:divsChild>
                                            <w:div w:id="94794194">
                                              <w:marLeft w:val="0"/>
                                              <w:marRight w:val="0"/>
                                              <w:marTop w:val="0"/>
                                              <w:marBottom w:val="0"/>
                                              <w:divBdr>
                                                <w:top w:val="none" w:sz="0" w:space="0" w:color="auto"/>
                                                <w:left w:val="none" w:sz="0" w:space="0" w:color="auto"/>
                                                <w:bottom w:val="none" w:sz="0" w:space="0" w:color="auto"/>
                                                <w:right w:val="none" w:sz="0" w:space="0" w:color="auto"/>
                                              </w:divBdr>
                                              <w:divsChild>
                                                <w:div w:id="1953394736">
                                                  <w:marLeft w:val="0"/>
                                                  <w:marRight w:val="0"/>
                                                  <w:marTop w:val="0"/>
                                                  <w:marBottom w:val="0"/>
                                                  <w:divBdr>
                                                    <w:top w:val="none" w:sz="0" w:space="0" w:color="auto"/>
                                                    <w:left w:val="none" w:sz="0" w:space="0" w:color="auto"/>
                                                    <w:bottom w:val="none" w:sz="0" w:space="0" w:color="auto"/>
                                                    <w:right w:val="none" w:sz="0" w:space="0" w:color="auto"/>
                                                  </w:divBdr>
                                                  <w:divsChild>
                                                    <w:div w:id="1450127600">
                                                      <w:marLeft w:val="0"/>
                                                      <w:marRight w:val="0"/>
                                                      <w:marTop w:val="0"/>
                                                      <w:marBottom w:val="0"/>
                                                      <w:divBdr>
                                                        <w:top w:val="none" w:sz="0" w:space="0" w:color="auto"/>
                                                        <w:left w:val="none" w:sz="0" w:space="0" w:color="auto"/>
                                                        <w:bottom w:val="none" w:sz="0" w:space="0" w:color="auto"/>
                                                        <w:right w:val="none" w:sz="0" w:space="0" w:color="auto"/>
                                                      </w:divBdr>
                                                      <w:divsChild>
                                                        <w:div w:id="1451392670">
                                                          <w:marLeft w:val="0"/>
                                                          <w:marRight w:val="0"/>
                                                          <w:marTop w:val="0"/>
                                                          <w:marBottom w:val="0"/>
                                                          <w:divBdr>
                                                            <w:top w:val="none" w:sz="0" w:space="0" w:color="auto"/>
                                                            <w:left w:val="none" w:sz="0" w:space="0" w:color="auto"/>
                                                            <w:bottom w:val="none" w:sz="0" w:space="0" w:color="auto"/>
                                                            <w:right w:val="none" w:sz="0" w:space="0" w:color="auto"/>
                                                          </w:divBdr>
                                                          <w:divsChild>
                                                            <w:div w:id="1390961196">
                                                              <w:marLeft w:val="0"/>
                                                              <w:marRight w:val="0"/>
                                                              <w:marTop w:val="0"/>
                                                              <w:marBottom w:val="0"/>
                                                              <w:divBdr>
                                                                <w:top w:val="none" w:sz="0" w:space="0" w:color="auto"/>
                                                                <w:left w:val="none" w:sz="0" w:space="0" w:color="auto"/>
                                                                <w:bottom w:val="none" w:sz="0" w:space="0" w:color="auto"/>
                                                                <w:right w:val="none" w:sz="0" w:space="0" w:color="auto"/>
                                                              </w:divBdr>
                                                            </w:div>
                                                          </w:divsChild>
                                                        </w:div>
                                                        <w:div w:id="1815945426">
                                                          <w:marLeft w:val="0"/>
                                                          <w:marRight w:val="0"/>
                                                          <w:marTop w:val="0"/>
                                                          <w:marBottom w:val="0"/>
                                                          <w:divBdr>
                                                            <w:top w:val="none" w:sz="0" w:space="0" w:color="auto"/>
                                                            <w:left w:val="none" w:sz="0" w:space="0" w:color="auto"/>
                                                            <w:bottom w:val="none" w:sz="0" w:space="0" w:color="auto"/>
                                                            <w:right w:val="none" w:sz="0" w:space="0" w:color="auto"/>
                                                          </w:divBdr>
                                                          <w:divsChild>
                                                            <w:div w:id="351346292">
                                                              <w:marLeft w:val="0"/>
                                                              <w:marRight w:val="0"/>
                                                              <w:marTop w:val="0"/>
                                                              <w:marBottom w:val="0"/>
                                                              <w:divBdr>
                                                                <w:top w:val="none" w:sz="0" w:space="0" w:color="auto"/>
                                                                <w:left w:val="none" w:sz="0" w:space="0" w:color="auto"/>
                                                                <w:bottom w:val="none" w:sz="0" w:space="0" w:color="auto"/>
                                                                <w:right w:val="none" w:sz="0" w:space="0" w:color="auto"/>
                                                              </w:divBdr>
                                                            </w:div>
                                                          </w:divsChild>
                                                        </w:div>
                                                        <w:div w:id="1250893413">
                                                          <w:marLeft w:val="0"/>
                                                          <w:marRight w:val="0"/>
                                                          <w:marTop w:val="0"/>
                                                          <w:marBottom w:val="0"/>
                                                          <w:divBdr>
                                                            <w:top w:val="none" w:sz="0" w:space="0" w:color="auto"/>
                                                            <w:left w:val="none" w:sz="0" w:space="0" w:color="auto"/>
                                                            <w:bottom w:val="none" w:sz="0" w:space="0" w:color="auto"/>
                                                            <w:right w:val="none" w:sz="0" w:space="0" w:color="auto"/>
                                                          </w:divBdr>
                                                          <w:divsChild>
                                                            <w:div w:id="469175239">
                                                              <w:marLeft w:val="0"/>
                                                              <w:marRight w:val="0"/>
                                                              <w:marTop w:val="0"/>
                                                              <w:marBottom w:val="0"/>
                                                              <w:divBdr>
                                                                <w:top w:val="none" w:sz="0" w:space="0" w:color="auto"/>
                                                                <w:left w:val="none" w:sz="0" w:space="0" w:color="auto"/>
                                                                <w:bottom w:val="none" w:sz="0" w:space="0" w:color="auto"/>
                                                                <w:right w:val="none" w:sz="0" w:space="0" w:color="auto"/>
                                                              </w:divBdr>
                                                            </w:div>
                                                          </w:divsChild>
                                                        </w:div>
                                                        <w:div w:id="1487672087">
                                                          <w:marLeft w:val="0"/>
                                                          <w:marRight w:val="0"/>
                                                          <w:marTop w:val="0"/>
                                                          <w:marBottom w:val="0"/>
                                                          <w:divBdr>
                                                            <w:top w:val="none" w:sz="0" w:space="0" w:color="auto"/>
                                                            <w:left w:val="none" w:sz="0" w:space="0" w:color="auto"/>
                                                            <w:bottom w:val="none" w:sz="0" w:space="0" w:color="auto"/>
                                                            <w:right w:val="none" w:sz="0" w:space="0" w:color="auto"/>
                                                          </w:divBdr>
                                                          <w:divsChild>
                                                            <w:div w:id="3963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3948315">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s://www.hitachienergy.com/products-and-solutions/energy-portfolio-management?utm_source=meltwater&amp;utm_medium=referral&amp;utm_campaign=bu:ga~cc:global~cn:fy23-m-q3-pgga-velocity-suite-pp-google-cloud-launch~co:awareness~ff:pressrelease" TargetMode="External"/><Relationship Id="rId26" Type="http://schemas.openxmlformats.org/officeDocument/2006/relationships/hyperlink" Target="https://www.linkedin.com/company/hitachienergy" TargetMode="External"/><Relationship Id="rId3" Type="http://schemas.openxmlformats.org/officeDocument/2006/relationships/customXml" Target="../customXml/item3.xml"/><Relationship Id="rId21" Type="http://schemas.openxmlformats.org/officeDocument/2006/relationships/hyperlink" Target="https://www.hitachienergy.com/products-and-solutions/energy-portfolio-management/market-intelligence-services/velocity-suite/velocity-suite-power-prices?utm_source=meltwater&amp;utm_medium=referral&amp;utm_campaign=bu:ga~cc:global~cn:fy23-m-q3-pgga-velocity-suite-pp-google-cloud-launch~co:awareness~ff:pressrelease" TargetMode="Externa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itachienergy.com/products-and-solutions/energy-portfolio-management/market-intelligence-services/velocity-suite?utm_source=meltwater&amp;utm_medium=referral&amp;utm_campaign=bu:ga~cc:global~cn:fy23-m-q3-pgga-velocity-suite-pp-google-cloud-launch~co:awareness~ff:pressrelease" TargetMode="External"/><Relationship Id="rId25" Type="http://schemas.openxmlformats.org/officeDocument/2006/relationships/hyperlink" Target="https://www.hitachienergy.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nsole.cloud.google.com/marketplace/product/hitachi-energy-public/velocity-suite-power-prices?pli=1" TargetMode="External"/><Relationship Id="rId20" Type="http://schemas.openxmlformats.org/officeDocument/2006/relationships/hyperlink" Target="https://inthecloud.withgoogle.com/google-cloud-next-london-23/register.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web.cvent.com/event/f43af124-bbfb-4474-a210-171e1de026f0/websitePage:f5783f90-4d15-4b82-85ee-8cc1b2362109"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hitachienergy.com/africa/en/news/press-releases/2023/08/partnership-forged-to-accelerate-the-energy-transition-hitachi-energy-and-google-cloud-combine-energy-and-digital-expertise-to-advance-sustainability-initiatives" TargetMode="External"/><Relationship Id="rId23" Type="http://schemas.openxmlformats.org/officeDocument/2006/relationships/hyperlink" Target="https://www.hitachienergy.com/news/blogs?utm_source=meltwater&amp;utm_medium=referral&amp;utm_campaign=bu:ga~cc:global~cn:fy23-m-q3-pgga-velocity-suite-pp-google-cloud-launch~co:awareness~ff:pressrelease" TargetMode="External"/><Relationship Id="rId28" Type="http://schemas.openxmlformats.org/officeDocument/2006/relationships/hyperlink" Target="https://www.hitachi.com/" TargetMode="External"/><Relationship Id="rId10" Type="http://schemas.openxmlformats.org/officeDocument/2006/relationships/styles" Target="styles.xml"/><Relationship Id="rId19" Type="http://schemas.openxmlformats.org/officeDocument/2006/relationships/hyperlink" Target="https://cloud.withgoogle.com/next"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console.cloud.google.com/marketplace/product/hitachi-energy-public/velocity-suite-power-prices" TargetMode="External"/><Relationship Id="rId27" Type="http://schemas.openxmlformats.org/officeDocument/2006/relationships/hyperlink" Target="https://twitter.com/HitachiEnergy" TargetMode="External"/><Relationship Id="rId30" Type="http://schemas.openxmlformats.org/officeDocument/2006/relationships/footer" Target="footer1.xml"/><Relationship Id="rId8" Type="http://schemas.openxmlformats.org/officeDocument/2006/relationships/customXml" Target="../customXml/item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e28f143-f50a-4288-a775-026ab0e6ea51" xsi:nil="true"/>
  </documentManagement>
</p:properties>
</file>

<file path=customXml/item4.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5.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760DEEE489BB5C43945399630CA91071" ma:contentTypeVersion="14" ma:contentTypeDescription="Create a new document." ma:contentTypeScope="" ma:versionID="602e6ab9096492a3b4d322fb3dd3f510">
  <xsd:schema xmlns:xsd="http://www.w3.org/2001/XMLSchema" xmlns:xs="http://www.w3.org/2001/XMLSchema" xmlns:p="http://schemas.microsoft.com/office/2006/metadata/properties" xmlns:ns3="8e28f143-f50a-4288-a775-026ab0e6ea51" xmlns:ns4="b9c87742-c8dd-4e89-8781-770ad79724df" targetNamespace="http://schemas.microsoft.com/office/2006/metadata/properties" ma:root="true" ma:fieldsID="c3a55d09ab88f0c5fb6f9111c52b17ba" ns3:_="" ns4:_="">
    <xsd:import namespace="8e28f143-f50a-4288-a775-026ab0e6ea51"/>
    <xsd:import namespace="b9c87742-c8dd-4e89-8781-770ad79724d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AutoTags" minOccurs="0"/>
                <xsd:element ref="ns3:MediaServiceObjectDetectorVersion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8f143-f50a-4288-a775-026ab0e6e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c87742-c8dd-4e89-8781-770ad79724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Props1.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2.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3.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8e28f143-f50a-4288-a775-026ab0e6ea51"/>
  </ds:schemaRefs>
</ds:datastoreItem>
</file>

<file path=customXml/itemProps4.xml><?xml version="1.0" encoding="utf-8"?>
<ds:datastoreItem xmlns:ds="http://schemas.openxmlformats.org/officeDocument/2006/customXml" ds:itemID="{BDE0A1F9-AD14-41D5-962A-560CE7080345}">
  <ds:schemaRefs/>
</ds:datastoreItem>
</file>

<file path=customXml/itemProps5.xml><?xml version="1.0" encoding="utf-8"?>
<ds:datastoreItem xmlns:ds="http://schemas.openxmlformats.org/officeDocument/2006/customXml" ds:itemID="{7E9EA48E-90A0-4F0C-B36A-068A0E912D91}">
  <ds:schemaRefs/>
</ds:datastoreItem>
</file>

<file path=customXml/itemProps6.xml><?xml version="1.0" encoding="utf-8"?>
<ds:datastoreItem xmlns:ds="http://schemas.openxmlformats.org/officeDocument/2006/customXml" ds:itemID="{6BE7518C-410B-40C3-86B6-711C53455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8f143-f50a-4288-a775-026ab0e6ea51"/>
    <ds:schemaRef ds:uri="b9c87742-c8dd-4e89-8781-770ad7972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D23C5EC-6879-4556-8520-B39D56ABA67D}">
  <ds:schemaRefs>
    <ds:schemaRef ds:uri="http://schemas.openxmlformats.org/officeDocument/2006/bibliography"/>
  </ds:schemaRefs>
</ds:datastoreItem>
</file>

<file path=customXml/itemProps8.xml><?xml version="1.0" encoding="utf-8"?>
<ds:datastoreItem xmlns:ds="http://schemas.openxmlformats.org/officeDocument/2006/customXml" ds:itemID="{44641B92-2CFD-4FCA-812C-D12B465420F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Palesa Mogagabe</cp:lastModifiedBy>
  <cp:revision>2</cp:revision>
  <cp:lastPrinted>2023-05-08T11:50:00Z</cp:lastPrinted>
  <dcterms:created xsi:type="dcterms:W3CDTF">2023-09-04T07:58:00Z</dcterms:created>
  <dcterms:modified xsi:type="dcterms:W3CDTF">2023-09-04T07:58:00Z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0x010100760DEEE489BB5C43945399630CA91071</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