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162" w14:textId="4A19EAD0" w:rsidR="00243EC8" w:rsidRDefault="00A96974" w:rsidP="00243EC8">
      <w:pPr>
        <w:pStyle w:val="CategoryTitle"/>
        <w:rPr>
          <w:lang w:val="en-US"/>
        </w:rPr>
      </w:pPr>
      <w:r>
        <w:rPr>
          <w:lang w:val="en-US"/>
        </w:rPr>
        <w:t>johannesburg, south africa</w:t>
      </w:r>
      <w:r w:rsidR="00374A0A">
        <w:rPr>
          <w:lang w:val="en-US"/>
        </w:rPr>
        <w:t xml:space="preserve">, </w:t>
      </w:r>
      <w:r w:rsidR="00445F23">
        <w:rPr>
          <w:lang w:val="en-US"/>
        </w:rPr>
        <w:t xml:space="preserve">12 july </w:t>
      </w:r>
      <w:r>
        <w:rPr>
          <w:lang w:val="en-US"/>
        </w:rPr>
        <w:t>202</w:t>
      </w:r>
      <w:r w:rsidR="000741CA">
        <w:rPr>
          <w:lang w:val="en-US"/>
        </w:rPr>
        <w:t>3</w:t>
      </w:r>
    </w:p>
    <w:p w14:paraId="3EC92BC0" w14:textId="2F9139A2" w:rsidR="004834B0" w:rsidRDefault="00A47949" w:rsidP="004834B0">
      <w:pPr>
        <w:pStyle w:val="Title"/>
        <w:rPr>
          <w:lang w:val="en-US"/>
        </w:rPr>
      </w:pPr>
      <w:bookmarkStart w:id="0" w:name="_Hlk116040150"/>
      <w:r w:rsidRPr="00A47949">
        <w:rPr>
          <w:lang w:val="en-US"/>
        </w:rPr>
        <w:t>ABB</w:t>
      </w:r>
      <w:r w:rsidR="00BF3BC2">
        <w:rPr>
          <w:lang w:val="en-US"/>
        </w:rPr>
        <w:t xml:space="preserve"> </w:t>
      </w:r>
      <w:r w:rsidR="00B929AD">
        <w:rPr>
          <w:lang w:val="en-US"/>
        </w:rPr>
        <w:t xml:space="preserve">embraces </w:t>
      </w:r>
      <w:r w:rsidR="00BF3BC2">
        <w:rPr>
          <w:lang w:val="en-US"/>
        </w:rPr>
        <w:t>World Youth Skills Day</w:t>
      </w:r>
      <w:r w:rsidR="00B929AD">
        <w:rPr>
          <w:lang w:val="en-US"/>
        </w:rPr>
        <w:t xml:space="preserve"> with its development initiatives</w:t>
      </w:r>
    </w:p>
    <w:p w14:paraId="0CC5F6B2" w14:textId="52D41F65" w:rsidR="00374A0A" w:rsidRDefault="00A47949" w:rsidP="00374A0A">
      <w:pPr>
        <w:pStyle w:val="Lead"/>
        <w:numPr>
          <w:ilvl w:val="0"/>
          <w:numId w:val="43"/>
        </w:numPr>
        <w:rPr>
          <w:lang w:val="en-US"/>
        </w:rPr>
      </w:pPr>
      <w:r>
        <w:rPr>
          <w:lang w:val="en-US"/>
        </w:rPr>
        <w:t>F</w:t>
      </w:r>
      <w:r w:rsidRPr="00A47949">
        <w:rPr>
          <w:lang w:val="en-US"/>
        </w:rPr>
        <w:t>rom 2020 to date, 60 graduates have been permanently employed</w:t>
      </w:r>
      <w:r>
        <w:rPr>
          <w:lang w:val="en-US"/>
        </w:rPr>
        <w:t xml:space="preserve"> at ABB</w:t>
      </w:r>
    </w:p>
    <w:p w14:paraId="62A6C91A" w14:textId="42ED49C9" w:rsidR="00374A0A" w:rsidRPr="00374A0A" w:rsidRDefault="00A47949" w:rsidP="00374A0A">
      <w:pPr>
        <w:pStyle w:val="Lead"/>
        <w:numPr>
          <w:ilvl w:val="0"/>
          <w:numId w:val="43"/>
        </w:numPr>
        <w:rPr>
          <w:lang w:val="en-US"/>
        </w:rPr>
      </w:pPr>
      <w:r>
        <w:rPr>
          <w:lang w:val="en-US"/>
        </w:rPr>
        <w:t>ABB hires</w:t>
      </w:r>
      <w:r w:rsidR="00530335">
        <w:rPr>
          <w:lang w:val="en-US"/>
        </w:rPr>
        <w:t xml:space="preserve"> graduates </w:t>
      </w:r>
      <w:r w:rsidR="00530335" w:rsidRPr="00A47949">
        <w:rPr>
          <w:lang w:val="en-US"/>
        </w:rPr>
        <w:t>from disadvantaged backgrounds</w:t>
      </w:r>
      <w:r w:rsidR="00530335">
        <w:rPr>
          <w:lang w:val="en-US"/>
        </w:rPr>
        <w:t>,</w:t>
      </w:r>
      <w:r w:rsidR="00530335" w:rsidRPr="00A47949">
        <w:rPr>
          <w:lang w:val="en-US"/>
        </w:rPr>
        <w:t xml:space="preserve"> </w:t>
      </w:r>
      <w:r w:rsidRPr="00A47949">
        <w:rPr>
          <w:lang w:val="en-US"/>
        </w:rPr>
        <w:t>female engineers</w:t>
      </w:r>
      <w:r>
        <w:rPr>
          <w:lang w:val="en-US"/>
        </w:rPr>
        <w:t xml:space="preserve"> and </w:t>
      </w:r>
      <w:r w:rsidRPr="00A47949">
        <w:rPr>
          <w:lang w:val="en-US"/>
        </w:rPr>
        <w:t>people living with disabilities</w:t>
      </w:r>
    </w:p>
    <w:p w14:paraId="3807AD8E" w14:textId="2C480C08" w:rsidR="00374A0A" w:rsidRPr="00374A0A" w:rsidRDefault="000741CA" w:rsidP="00374A0A">
      <w:pPr>
        <w:pStyle w:val="Lead"/>
        <w:numPr>
          <w:ilvl w:val="0"/>
          <w:numId w:val="43"/>
        </w:numPr>
        <w:rPr>
          <w:lang w:val="en-US"/>
        </w:rPr>
      </w:pPr>
      <w:r w:rsidRPr="000741CA">
        <w:rPr>
          <w:lang w:val="en-US"/>
        </w:rPr>
        <w:t>ABB</w:t>
      </w:r>
      <w:r w:rsidR="00A47949">
        <w:rPr>
          <w:lang w:val="en-US"/>
        </w:rPr>
        <w:t xml:space="preserve">’s </w:t>
      </w:r>
      <w:r w:rsidR="00A47949" w:rsidRPr="00A47949">
        <w:rPr>
          <w:lang w:val="en-US"/>
        </w:rPr>
        <w:t xml:space="preserve">global initiatives align </w:t>
      </w:r>
      <w:r w:rsidR="00B929AD">
        <w:rPr>
          <w:lang w:val="en-US"/>
        </w:rPr>
        <w:t>with</w:t>
      </w:r>
      <w:r w:rsidR="00A47949" w:rsidRPr="00A47949">
        <w:rPr>
          <w:lang w:val="en-US"/>
        </w:rPr>
        <w:t xml:space="preserve"> localisation policies</w:t>
      </w:r>
    </w:p>
    <w:bookmarkEnd w:id="0"/>
    <w:p w14:paraId="1A5C178C" w14:textId="42093A50" w:rsidR="00A47949" w:rsidRDefault="00B929AD" w:rsidP="00A47949">
      <w:r>
        <w:t xml:space="preserve">In recognition of </w:t>
      </w:r>
      <w:hyperlink r:id="rId11" w:history="1">
        <w:r w:rsidRPr="00B929AD">
          <w:rPr>
            <w:rStyle w:val="Hyperlink"/>
            <w:color w:val="FF0000"/>
          </w:rPr>
          <w:t>World Youth Skills Day</w:t>
        </w:r>
      </w:hyperlink>
      <w:r>
        <w:t xml:space="preserve"> on 15 July, leading technology and solutions provider ABB acknowledges </w:t>
      </w:r>
      <w:r w:rsidR="00530335">
        <w:t>that</w:t>
      </w:r>
      <w:r>
        <w:t xml:space="preserve"> s</w:t>
      </w:r>
      <w:r w:rsidR="00A47949">
        <w:t>kills development and representation are in</w:t>
      </w:r>
      <w:r>
        <w:t>tegral</w:t>
      </w:r>
      <w:r w:rsidR="00530335">
        <w:t xml:space="preserve"> to every organisation’s success</w:t>
      </w:r>
      <w:r w:rsidR="00A47949">
        <w:t xml:space="preserve">. “They are top of mind, while inclusive learning is important. We demystify misconceptions about our industry and ensure we hire female engineers, people living with disabilities and people from disadvantaged backgrounds,” says </w:t>
      </w:r>
      <w:r w:rsidR="00530335" w:rsidRPr="00BF3BC2">
        <w:rPr>
          <w:b/>
        </w:rPr>
        <w:t>Mervin Munsamy</w:t>
      </w:r>
      <w:r w:rsidR="00530335" w:rsidRPr="00BF3BC2">
        <w:t>, Human Resources Director</w:t>
      </w:r>
      <w:r w:rsidR="00A47949">
        <w:t>.</w:t>
      </w:r>
    </w:p>
    <w:p w14:paraId="5A0026A1" w14:textId="770EF530" w:rsidR="00A47949" w:rsidRDefault="00A47949" w:rsidP="00A47949">
      <w:r>
        <w:t>“We ensure that our employees, as part of their development activities, become members of the bodies related to their area of specialisation. We pride ourselves on the high standard of output we deliver,” says M</w:t>
      </w:r>
      <w:r w:rsidR="00530335">
        <w:t>unsamy</w:t>
      </w:r>
      <w:r>
        <w:t>. For example, a programme is in place to assist engineers to become professionally registered with the Engineering Council of South Africa.</w:t>
      </w:r>
    </w:p>
    <w:p w14:paraId="7E44929A" w14:textId="77777777" w:rsidR="00445F23" w:rsidRDefault="00A47949" w:rsidP="00A47949">
      <w:r>
        <w:t>Such has been the success of ABB’s graduate programme that, from 2020 to date, 60 graduates have been permanently employed at the technology leader. In addition, 80% of the candidates from the company’s training programmes have found gainful employment.</w:t>
      </w:r>
    </w:p>
    <w:p w14:paraId="56B6FEFC" w14:textId="45558E65" w:rsidR="00BF3BC2" w:rsidRDefault="00A47949" w:rsidP="00A47949">
      <w:r>
        <w:t xml:space="preserve">“Our aim as an engineering company is to </w:t>
      </w:r>
      <w:bookmarkStart w:id="1" w:name="_Hlk128119109"/>
      <w:r>
        <w:t>afford all youth the opportunity to enter our industry, including disabled people</w:t>
      </w:r>
      <w:bookmarkEnd w:id="1"/>
      <w:r>
        <w:t>,” says M</w:t>
      </w:r>
      <w:r w:rsidR="00530335">
        <w:t>unsamy</w:t>
      </w:r>
      <w:r>
        <w:t>.</w:t>
      </w:r>
      <w:r w:rsidR="00445F23">
        <w:t xml:space="preserve"> He </w:t>
      </w:r>
      <w:r w:rsidR="005F6399">
        <w:t>believes that continuous skills development is critical for sustainability in line with ABB’s purpose: “</w:t>
      </w:r>
      <w:r w:rsidR="00B929AD">
        <w:t xml:space="preserve">We </w:t>
      </w:r>
      <w:r w:rsidR="005F6399">
        <w:t xml:space="preserve">ensure a sustainable </w:t>
      </w:r>
      <w:r w:rsidR="00D960AE">
        <w:t xml:space="preserve">and </w:t>
      </w:r>
      <w:r w:rsidR="004B3643">
        <w:t>resource</w:t>
      </w:r>
      <w:r w:rsidR="00B929AD">
        <w:t>-</w:t>
      </w:r>
      <w:r w:rsidR="004B3643">
        <w:t>sufficient future incorporating youth</w:t>
      </w:r>
      <w:r w:rsidR="00D960AE">
        <w:t xml:space="preserve"> who are the next generation of leaders</w:t>
      </w:r>
      <w:r w:rsidR="00B929AD">
        <w:t>.</w:t>
      </w:r>
      <w:r w:rsidR="00D960AE">
        <w:t>”</w:t>
      </w:r>
    </w:p>
    <w:p w14:paraId="19761AA6" w14:textId="37BDA215" w:rsidR="00A47949" w:rsidRDefault="00A47949" w:rsidP="00A47949">
      <w:r>
        <w:t xml:space="preserve">The graduate programme is divided into two programmes, namely support (HR, logistics, finance, supply chain, marketing and IT, to mention but a few) and engineering (mostly electrical, computer systems, mechanical, industrial and mechatronics). “We do not look at experience, but our interview process is quiet demanding, so it shows someone who has zeal and is innovative,” says </w:t>
      </w:r>
      <w:r w:rsidR="004A3563" w:rsidRPr="00445F23">
        <w:rPr>
          <w:b/>
          <w:bCs/>
        </w:rPr>
        <w:t xml:space="preserve">Refilwe </w:t>
      </w:r>
      <w:r w:rsidRPr="00445F23">
        <w:rPr>
          <w:b/>
          <w:bCs/>
        </w:rPr>
        <w:t>Mocumi</w:t>
      </w:r>
      <w:r w:rsidR="004A3563">
        <w:t>, Human Resources Services Specialist: Learning &amp; Development and ELCM</w:t>
      </w:r>
      <w:r>
        <w:t>.</w:t>
      </w:r>
    </w:p>
    <w:p w14:paraId="62E9198F" w14:textId="77777777" w:rsidR="00A47949" w:rsidRDefault="00A47949" w:rsidP="00A47949">
      <w:r>
        <w:t>ABB offers year-round bursaries and training. It has internal systems in place to carry out career health checks and provide opportunities for expansion where possible. “We encourage a lot of check-in sessions between managers and employees,” explains Mocumi.</w:t>
      </w:r>
    </w:p>
    <w:p w14:paraId="23867930" w14:textId="13E41F61" w:rsidR="00A47949" w:rsidRDefault="00A47949" w:rsidP="00A47949">
      <w:r>
        <w:t>“</w:t>
      </w:r>
      <w:bookmarkStart w:id="2" w:name="_Hlk128119188"/>
      <w:r>
        <w:t>Our global initiatives align to a country’s localisation policies</w:t>
      </w:r>
      <w:r w:rsidR="00364866">
        <w:t xml:space="preserve"> in relation to skills development</w:t>
      </w:r>
      <w:r>
        <w:t xml:space="preserve">. </w:t>
      </w:r>
      <w:bookmarkEnd w:id="2"/>
      <w:r>
        <w:t>It is seamless and allows us to drive initiatives to support what the country requires. Before placing any advert we look at a myriad of factors such as a shortage of skills, retirement and acquiring new business and the skillsets needed. Then the role is mapped to the different roles to develop new skills. From there we go through performance discussions to talk about achievements and areas of development,” highlights Mocumi.</w:t>
      </w:r>
    </w:p>
    <w:p w14:paraId="5C1C5079" w14:textId="42485B02" w:rsidR="003A287B" w:rsidRPr="00A47949" w:rsidRDefault="00A47949" w:rsidP="00A47949">
      <w:r>
        <w:lastRenderedPageBreak/>
        <w:t>Mocumi’s role involves recruiting young talent into the business to ensure a skills pipeline that can function successful internally and externally. “I also ensure that these individuals go through soft skills and a development programme through one of our business schools. This is done to fast-track them in any work environment.” She also oversees employee development to ensure they perform optimally in any chosen career path.</w:t>
      </w:r>
    </w:p>
    <w:p w14:paraId="4F408EAD" w14:textId="77777777" w:rsidR="008A5AB4" w:rsidRPr="00A509F8" w:rsidRDefault="008A5AB4" w:rsidP="008A5AB4">
      <w:pPr>
        <w:jc w:val="both"/>
        <w:rPr>
          <w:rFonts w:cstheme="minorHAnsi"/>
          <w:b/>
          <w:bCs/>
          <w:lang w:val="en-US"/>
        </w:rPr>
      </w:pPr>
      <w:r w:rsidRPr="00A509F8">
        <w:rPr>
          <w:rFonts w:cstheme="minorHAnsi"/>
          <w:b/>
          <w:bCs/>
          <w:lang w:val="en-US"/>
        </w:rPr>
        <w:t>ENDS</w:t>
      </w:r>
    </w:p>
    <w:p w14:paraId="1882F7D7" w14:textId="5C00358B" w:rsidR="0023534C" w:rsidRPr="0023534C" w:rsidRDefault="0023534C" w:rsidP="0023534C">
      <w:pPr>
        <w:jc w:val="both"/>
        <w:rPr>
          <w:lang w:val="en-US"/>
        </w:rPr>
      </w:pPr>
      <w:r w:rsidRPr="0023534C">
        <w:rPr>
          <w:b/>
          <w:bCs/>
          <w:lang w:val="en-US"/>
        </w:rPr>
        <w:t>ABB’s Process Automation</w:t>
      </w:r>
      <w:r w:rsidRPr="0023534C">
        <w:rPr>
          <w:lang w:val="en-US"/>
        </w:rPr>
        <w:t xml:space="preserve"> business is a leader in automation, electrification and digitalization for the process and hybrid industries. We serve our customers with a broad portfolio of products, systems, and end-to-end solutions, including our # 1 distributed control system, software, and lifecycle services, industry-specific products as well as measurement and analytics, and marine offerings. As the global #2 in the market, we build on our deep domain expertise, diverse team and global footprint, and are dedicated to helping our customers increase competitiveness, improve their return on investment and run safe, smart, and sustainable operations. go.abb/processautomation</w:t>
      </w:r>
      <w:r>
        <w:rPr>
          <w:lang w:val="en-US"/>
        </w:rPr>
        <w:t xml:space="preserve"> </w:t>
      </w:r>
    </w:p>
    <w:p w14:paraId="5D2EF034" w14:textId="014FEFFF" w:rsidR="00BF1B14" w:rsidRDefault="0023534C" w:rsidP="00BF1B14">
      <w:pPr>
        <w:jc w:val="both"/>
        <w:rPr>
          <w:lang w:val="en-US"/>
        </w:rPr>
      </w:pPr>
      <w:r w:rsidRPr="0023534C">
        <w:rPr>
          <w:b/>
          <w:bCs/>
          <w:lang w:val="en-US"/>
        </w:rPr>
        <w:t>ABB</w:t>
      </w:r>
      <w:r w:rsidRPr="0023534C">
        <w:rPr>
          <w:lang w:val="en-US"/>
        </w:rPr>
        <w:t xml:space="preserve">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105,000 talented employees in over 100 countries. </w:t>
      </w:r>
      <w:hyperlink r:id="rId12" w:history="1">
        <w:r w:rsidR="00BF1B14" w:rsidRPr="00E618D1">
          <w:rPr>
            <w:rStyle w:val="Hyperlink"/>
            <w:lang w:val="en-US"/>
          </w:rPr>
          <w:t>www.abb.com</w:t>
        </w:r>
      </w:hyperlink>
    </w:p>
    <w:p w14:paraId="6CBEB358" w14:textId="603E9D8C" w:rsidR="008A5AB4" w:rsidRPr="00BF1B14" w:rsidRDefault="008A5AB4" w:rsidP="00BF1B14">
      <w:pPr>
        <w:jc w:val="both"/>
        <w:rPr>
          <w:b/>
          <w:bCs/>
          <w:sz w:val="16"/>
          <w:szCs w:val="16"/>
        </w:rPr>
      </w:pPr>
      <w:r w:rsidRPr="00EB73FB">
        <w:rPr>
          <w:b/>
          <w:bCs/>
          <w:sz w:val="16"/>
          <w:szCs w:val="16"/>
        </w:rPr>
        <w:t>For more information please contact:</w:t>
      </w:r>
    </w:p>
    <w:p w14:paraId="6AF323D6" w14:textId="77777777" w:rsidR="008A5AB4" w:rsidRPr="00EB73FB" w:rsidRDefault="008A5AB4" w:rsidP="008A5AB4">
      <w:pPr>
        <w:spacing w:after="0"/>
        <w:jc w:val="both"/>
        <w:rPr>
          <w:b/>
          <w:bCs/>
          <w:sz w:val="16"/>
          <w:szCs w:val="16"/>
        </w:rPr>
      </w:pPr>
      <w:r w:rsidRPr="00EB73FB">
        <w:rPr>
          <w:b/>
          <w:bCs/>
          <w:sz w:val="16"/>
          <w:szCs w:val="16"/>
        </w:rPr>
        <w:t>Media Relations</w:t>
      </w:r>
      <w:r w:rsidRPr="00EB73FB">
        <w:rPr>
          <w:sz w:val="16"/>
          <w:szCs w:val="16"/>
        </w:rPr>
        <w:t xml:space="preserve"> </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b/>
          <w:bCs/>
          <w:sz w:val="16"/>
          <w:szCs w:val="16"/>
        </w:rPr>
        <w:t xml:space="preserve">Issued by </w:t>
      </w:r>
      <w:r>
        <w:rPr>
          <w:b/>
          <w:bCs/>
          <w:sz w:val="16"/>
          <w:szCs w:val="16"/>
        </w:rPr>
        <w:t xml:space="preserve">NGAGE Marketing </w:t>
      </w:r>
      <w:r w:rsidRPr="00EB73FB">
        <w:rPr>
          <w:b/>
          <w:bCs/>
          <w:sz w:val="16"/>
          <w:szCs w:val="16"/>
        </w:rPr>
        <w:t>on behalf of ABB</w:t>
      </w:r>
    </w:p>
    <w:p w14:paraId="0CB2C61A" w14:textId="77777777" w:rsidR="008A5AB4" w:rsidRPr="00EB73FB" w:rsidRDefault="008A5AB4" w:rsidP="008A5AB4">
      <w:pPr>
        <w:spacing w:after="0"/>
        <w:jc w:val="both"/>
        <w:rPr>
          <w:sz w:val="16"/>
          <w:szCs w:val="16"/>
        </w:rPr>
      </w:pPr>
      <w:r w:rsidRPr="00EB73FB">
        <w:rPr>
          <w:sz w:val="16"/>
          <w:szCs w:val="16"/>
        </w:rPr>
        <w:t>Ofentse Dijoe</w:t>
      </w:r>
      <w:r w:rsidRPr="00EB73FB">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sz w:val="16"/>
          <w:szCs w:val="16"/>
        </w:rPr>
        <w:tab/>
      </w:r>
      <w:r>
        <w:rPr>
          <w:sz w:val="16"/>
          <w:szCs w:val="16"/>
        </w:rPr>
        <w:t>Andile Mbethe</w:t>
      </w:r>
    </w:p>
    <w:p w14:paraId="41668293" w14:textId="77777777" w:rsidR="008A5AB4" w:rsidRPr="00EB73FB" w:rsidRDefault="008A5AB4" w:rsidP="008A5AB4">
      <w:pPr>
        <w:spacing w:after="0"/>
        <w:jc w:val="both"/>
        <w:rPr>
          <w:sz w:val="16"/>
          <w:szCs w:val="16"/>
        </w:rPr>
      </w:pPr>
      <w:r w:rsidRPr="00EB73FB">
        <w:rPr>
          <w:sz w:val="16"/>
          <w:szCs w:val="16"/>
        </w:rPr>
        <w:t>Phone: +27 (0) 010 202 5105</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t>+27 (0)</w:t>
      </w:r>
      <w:r>
        <w:rPr>
          <w:sz w:val="16"/>
          <w:szCs w:val="16"/>
        </w:rPr>
        <w:t>11 867 7763</w:t>
      </w:r>
    </w:p>
    <w:p w14:paraId="171F3DCC" w14:textId="7621FF1E" w:rsidR="005832C9" w:rsidRPr="0060441D" w:rsidRDefault="008A5AB4" w:rsidP="004C188B">
      <w:pPr>
        <w:spacing w:after="0"/>
      </w:pPr>
      <w:r w:rsidRPr="00EB73FB">
        <w:rPr>
          <w:sz w:val="16"/>
          <w:szCs w:val="16"/>
          <w:lang w:val="fr-FR"/>
        </w:rPr>
        <w:t xml:space="preserve">Email : </w:t>
      </w:r>
      <w:hyperlink r:id="rId13" w:history="1">
        <w:r w:rsidRPr="00EB73FB">
          <w:rPr>
            <w:rStyle w:val="Hyperlink"/>
            <w:sz w:val="16"/>
            <w:szCs w:val="16"/>
            <w:lang w:val="fr-FR"/>
          </w:rPr>
          <w:t>Ofentse.dijoe@za.abb.com</w:t>
        </w:r>
      </w:hyperlink>
      <w:r w:rsidRPr="00EB73FB">
        <w:rPr>
          <w:sz w:val="16"/>
          <w:szCs w:val="16"/>
          <w:lang w:val="fr-FR"/>
        </w:rPr>
        <w:t xml:space="preserve"> </w:t>
      </w:r>
      <w:r w:rsidRPr="00EB73FB">
        <w:rPr>
          <w:sz w:val="16"/>
          <w:szCs w:val="16"/>
          <w:lang w:val="fr-FR"/>
        </w:rPr>
        <w:tab/>
      </w:r>
      <w:r>
        <w:rPr>
          <w:sz w:val="16"/>
          <w:szCs w:val="16"/>
          <w:lang w:val="fr-FR"/>
        </w:rPr>
        <w:tab/>
      </w:r>
      <w:r>
        <w:rPr>
          <w:sz w:val="16"/>
          <w:szCs w:val="16"/>
          <w:lang w:val="fr-FR"/>
        </w:rPr>
        <w:tab/>
      </w:r>
      <w:r w:rsidRPr="00EB73FB">
        <w:rPr>
          <w:sz w:val="16"/>
          <w:szCs w:val="16"/>
          <w:lang w:val="fr-FR"/>
        </w:rPr>
        <w:tab/>
      </w:r>
      <w:proofErr w:type="gramStart"/>
      <w:r>
        <w:rPr>
          <w:sz w:val="16"/>
          <w:szCs w:val="16"/>
          <w:lang w:val="fr-FR"/>
        </w:rPr>
        <w:t>Email:</w:t>
      </w:r>
      <w:proofErr w:type="gramEnd"/>
      <w:r>
        <w:rPr>
          <w:sz w:val="16"/>
          <w:szCs w:val="16"/>
          <w:lang w:val="fr-FR"/>
        </w:rPr>
        <w:t xml:space="preserve"> </w:t>
      </w:r>
      <w:hyperlink r:id="rId14" w:history="1">
        <w:r w:rsidRPr="00305915">
          <w:rPr>
            <w:rStyle w:val="Hyperlink"/>
            <w:sz w:val="16"/>
            <w:szCs w:val="16"/>
            <w:lang w:val="fr-FR"/>
          </w:rPr>
          <w:t>andile@ngage.co.za</w:t>
        </w:r>
      </w:hyperlink>
      <w:r w:rsidRPr="00EB73FB">
        <w:rPr>
          <w:sz w:val="16"/>
          <w:szCs w:val="16"/>
          <w:lang w:val="fr-FR"/>
        </w:rPr>
        <w:t xml:space="preserve"> </w:t>
      </w:r>
      <w:r w:rsidRPr="00EB73FB">
        <w:rPr>
          <w:sz w:val="16"/>
          <w:szCs w:val="16"/>
          <w:lang w:val="fr-FR"/>
        </w:rPr>
        <w:tab/>
      </w:r>
    </w:p>
    <w:sectPr w:rsidR="005832C9" w:rsidRPr="0060441D" w:rsidSect="00DA19D0">
      <w:headerReference w:type="default" r:id="rId15"/>
      <w:footerReference w:type="default" r:id="rId16"/>
      <w:headerReference w:type="first" r:id="rId17"/>
      <w:footerReference w:type="first" r:id="rId18"/>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8DF9" w14:textId="77777777" w:rsidR="00725151" w:rsidRDefault="00725151" w:rsidP="00C60D54">
      <w:pPr>
        <w:pStyle w:val="Endnotentrennlinie"/>
      </w:pPr>
    </w:p>
  </w:endnote>
  <w:endnote w:type="continuationSeparator" w:id="0">
    <w:p w14:paraId="0656BD6A" w14:textId="77777777" w:rsidR="00725151" w:rsidRDefault="00725151" w:rsidP="00C60D54">
      <w:pPr>
        <w:pStyle w:val="Endnoten-Fortsetzungstrennlinie"/>
      </w:pPr>
    </w:p>
  </w:endnote>
  <w:endnote w:type="continuationNotice" w:id="1">
    <w:p w14:paraId="373C9367" w14:textId="77777777" w:rsidR="00725151" w:rsidRDefault="00725151"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imes New Roman"/>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ED8" w14:textId="0698DB75" w:rsidR="00A6595C" w:rsidRDefault="00F87756">
    <w:pPr>
      <w:pStyle w:val="Footer"/>
    </w:pPr>
    <w:r>
      <w:fldChar w:fldCharType="begin"/>
    </w:r>
    <w:r>
      <w:instrText>STYLEREF  DocTitle</w:instrText>
    </w:r>
    <w:r>
      <w:fldChar w:fldCharType="separate"/>
    </w:r>
    <w:r w:rsidR="00B108A7">
      <w:rPr>
        <w:noProof/>
      </w:rPr>
      <w:t>ABB embraces World Youth Skills Day with its development initiatives</w:t>
    </w:r>
    <w:r>
      <w:fldChar w:fldCharType="end"/>
    </w:r>
    <w:r w:rsidR="00F65052">
      <w:tab/>
    </w:r>
    <w:r w:rsidR="00F65052">
      <w:fldChar w:fldCharType="begin"/>
    </w:r>
    <w:r w:rsidR="00F65052" w:rsidRPr="00BF035B">
      <w:instrText xml:space="preserve"> PAGE   \* MERGEFORMAT </w:instrText>
    </w:r>
    <w:r w:rsidR="00F65052">
      <w:fldChar w:fldCharType="separate"/>
    </w:r>
    <w:r w:rsidR="003A4C1D">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3A4C1D">
      <w:rPr>
        <w:noProof/>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DFC" w14:textId="13B01BD1"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3A4C1D">
      <w:rPr>
        <w:noProof/>
      </w:rPr>
      <w:t>1</w:t>
    </w:r>
    <w:r w:rsidR="00A6595C">
      <w:fldChar w:fldCharType="end"/>
    </w:r>
    <w:r w:rsidR="002A3B13">
      <w:t>/</w:t>
    </w:r>
    <w:r w:rsidR="00067605">
      <w:rPr>
        <w:noProof/>
      </w:rPr>
      <w:fldChar w:fldCharType="begin"/>
    </w:r>
    <w:r w:rsidR="00067605">
      <w:rPr>
        <w:noProof/>
      </w:rPr>
      <w:instrText xml:space="preserve"> NUMPAGES   \* MERGEFORMAT </w:instrText>
    </w:r>
    <w:r w:rsidR="00067605">
      <w:rPr>
        <w:noProof/>
      </w:rPr>
      <w:fldChar w:fldCharType="separate"/>
    </w:r>
    <w:r w:rsidR="003A4C1D">
      <w:rPr>
        <w:noProof/>
      </w:rPr>
      <w:t>2</w:t>
    </w:r>
    <w:r w:rsidR="000676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9EDE" w14:textId="77777777" w:rsidR="00725151" w:rsidRDefault="00725151" w:rsidP="004266B9">
      <w:pPr>
        <w:pStyle w:val="Funotentrennline"/>
      </w:pPr>
    </w:p>
  </w:footnote>
  <w:footnote w:type="continuationSeparator" w:id="0">
    <w:p w14:paraId="4F6F6949" w14:textId="77777777" w:rsidR="00725151" w:rsidRDefault="00725151" w:rsidP="004266B9">
      <w:pPr>
        <w:pStyle w:val="Funoten-Fortsetzungstrennlinie"/>
      </w:pPr>
    </w:p>
  </w:footnote>
  <w:footnote w:type="continuationNotice" w:id="1">
    <w:p w14:paraId="72011F59" w14:textId="77777777" w:rsidR="00725151" w:rsidRDefault="00725151"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EC8" w14:textId="77777777" w:rsidR="00A200E2" w:rsidRPr="001167A5" w:rsidRDefault="004F6000"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C361E4"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381295"/>
    <w:multiLevelType w:val="hybridMultilevel"/>
    <w:tmpl w:val="44DE7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9D22052"/>
    <w:multiLevelType w:val="multilevel"/>
    <w:tmpl w:val="FF6C9BCA"/>
    <w:numStyleLink w:val="Aufzhlungsliste"/>
  </w:abstractNum>
  <w:abstractNum w:abstractNumId="15" w15:restartNumberingAfterBreak="0">
    <w:nsid w:val="2AD73711"/>
    <w:multiLevelType w:val="multilevel"/>
    <w:tmpl w:val="FF6C9BCA"/>
    <w:numStyleLink w:val="Aufzhlungsliste"/>
  </w:abstractNum>
  <w:abstractNum w:abstractNumId="16" w15:restartNumberingAfterBreak="0">
    <w:nsid w:val="2C614084"/>
    <w:multiLevelType w:val="multilevel"/>
    <w:tmpl w:val="ED067ED2"/>
    <w:numStyleLink w:val="NummerierteListe"/>
  </w:abstractNum>
  <w:abstractNum w:abstractNumId="17"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0"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D16D99"/>
    <w:multiLevelType w:val="hybridMultilevel"/>
    <w:tmpl w:val="B87E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3"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577E47D0"/>
    <w:multiLevelType w:val="multilevel"/>
    <w:tmpl w:val="ED067ED2"/>
    <w:numStyleLink w:val="NummerierteListe"/>
  </w:abstractNum>
  <w:abstractNum w:abstractNumId="25" w15:restartNumberingAfterBreak="0">
    <w:nsid w:val="58FF09BE"/>
    <w:multiLevelType w:val="multilevel"/>
    <w:tmpl w:val="FF6C9BCA"/>
    <w:numStyleLink w:val="Aufzhlungsliste"/>
  </w:abstractNum>
  <w:abstractNum w:abstractNumId="26" w15:restartNumberingAfterBreak="0">
    <w:nsid w:val="5BE77319"/>
    <w:multiLevelType w:val="hybridMultilevel"/>
    <w:tmpl w:val="C2108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404FFE"/>
    <w:multiLevelType w:val="hybridMultilevel"/>
    <w:tmpl w:val="2D6E2F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ADC24BC"/>
    <w:multiLevelType w:val="multilevel"/>
    <w:tmpl w:val="ED067ED2"/>
    <w:numStyleLink w:val="NummerierteListe"/>
  </w:abstractNum>
  <w:num w:numId="1" w16cid:durableId="2070955457">
    <w:abstractNumId w:val="2"/>
  </w:num>
  <w:num w:numId="2" w16cid:durableId="2066177367">
    <w:abstractNumId w:val="22"/>
  </w:num>
  <w:num w:numId="3" w16cid:durableId="2097821056">
    <w:abstractNumId w:val="16"/>
  </w:num>
  <w:num w:numId="4" w16cid:durableId="969702597">
    <w:abstractNumId w:val="3"/>
  </w:num>
  <w:num w:numId="5" w16cid:durableId="698362815">
    <w:abstractNumId w:val="30"/>
  </w:num>
  <w:num w:numId="6" w16cid:durableId="1099830281">
    <w:abstractNumId w:val="5"/>
  </w:num>
  <w:num w:numId="7" w16cid:durableId="387193313">
    <w:abstractNumId w:val="1"/>
  </w:num>
  <w:num w:numId="8" w16cid:durableId="1416433837">
    <w:abstractNumId w:val="23"/>
  </w:num>
  <w:num w:numId="9" w16cid:durableId="1335035497">
    <w:abstractNumId w:val="34"/>
  </w:num>
  <w:num w:numId="10" w16cid:durableId="1980694834">
    <w:abstractNumId w:val="31"/>
  </w:num>
  <w:num w:numId="11" w16cid:durableId="1577351447">
    <w:abstractNumId w:val="8"/>
  </w:num>
  <w:num w:numId="12" w16cid:durableId="919174850">
    <w:abstractNumId w:val="4"/>
  </w:num>
  <w:num w:numId="13" w16cid:durableId="404307484">
    <w:abstractNumId w:val="10"/>
  </w:num>
  <w:num w:numId="14" w16cid:durableId="290592858">
    <w:abstractNumId w:val="15"/>
  </w:num>
  <w:num w:numId="15" w16cid:durableId="1452281054">
    <w:abstractNumId w:val="14"/>
  </w:num>
  <w:num w:numId="16" w16cid:durableId="1070927269">
    <w:abstractNumId w:val="25"/>
  </w:num>
  <w:num w:numId="17" w16cid:durableId="234053104">
    <w:abstractNumId w:val="17"/>
  </w:num>
  <w:num w:numId="18" w16cid:durableId="927621164">
    <w:abstractNumId w:val="27"/>
  </w:num>
  <w:num w:numId="19" w16cid:durableId="1849639713">
    <w:abstractNumId w:val="29"/>
  </w:num>
  <w:num w:numId="20" w16cid:durableId="249698771">
    <w:abstractNumId w:val="18"/>
  </w:num>
  <w:num w:numId="21" w16cid:durableId="1344478528">
    <w:abstractNumId w:val="0"/>
  </w:num>
  <w:num w:numId="22" w16cid:durableId="861017078">
    <w:abstractNumId w:val="7"/>
  </w:num>
  <w:num w:numId="23" w16cid:durableId="1212958229">
    <w:abstractNumId w:val="35"/>
  </w:num>
  <w:num w:numId="24" w16cid:durableId="964235478">
    <w:abstractNumId w:val="24"/>
  </w:num>
  <w:num w:numId="25" w16cid:durableId="1874539275">
    <w:abstractNumId w:val="11"/>
  </w:num>
  <w:num w:numId="26" w16cid:durableId="19126214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4385073">
    <w:abstractNumId w:val="2"/>
  </w:num>
  <w:num w:numId="28" w16cid:durableId="1513496502">
    <w:abstractNumId w:val="9"/>
  </w:num>
  <w:num w:numId="29" w16cid:durableId="1996957896">
    <w:abstractNumId w:val="9"/>
  </w:num>
  <w:num w:numId="30" w16cid:durableId="1633361012">
    <w:abstractNumId w:val="9"/>
  </w:num>
  <w:num w:numId="31" w16cid:durableId="975530716">
    <w:abstractNumId w:val="24"/>
  </w:num>
  <w:num w:numId="32" w16cid:durableId="944003434">
    <w:abstractNumId w:val="24"/>
  </w:num>
  <w:num w:numId="33" w16cid:durableId="436560472">
    <w:abstractNumId w:val="22"/>
  </w:num>
  <w:num w:numId="34" w16cid:durableId="2041123699">
    <w:abstractNumId w:val="19"/>
  </w:num>
  <w:num w:numId="35" w16cid:durableId="1537965156">
    <w:abstractNumId w:val="13"/>
  </w:num>
  <w:num w:numId="36" w16cid:durableId="507183570">
    <w:abstractNumId w:val="28"/>
  </w:num>
  <w:num w:numId="37" w16cid:durableId="1094939851">
    <w:abstractNumId w:val="20"/>
  </w:num>
  <w:num w:numId="38" w16cid:durableId="530530966">
    <w:abstractNumId w:val="6"/>
  </w:num>
  <w:num w:numId="39" w16cid:durableId="847642930">
    <w:abstractNumId w:val="33"/>
  </w:num>
  <w:num w:numId="40" w16cid:durableId="168108685">
    <w:abstractNumId w:val="21"/>
  </w:num>
  <w:num w:numId="41" w16cid:durableId="71973281">
    <w:abstractNumId w:val="26"/>
  </w:num>
  <w:num w:numId="42" w16cid:durableId="1301031521">
    <w:abstractNumId w:val="32"/>
  </w:num>
  <w:num w:numId="43" w16cid:durableId="108673018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42"/>
    <w:rsid w:val="00001506"/>
    <w:rsid w:val="000024F0"/>
    <w:rsid w:val="00010B2C"/>
    <w:rsid w:val="00012122"/>
    <w:rsid w:val="000239AB"/>
    <w:rsid w:val="00023A61"/>
    <w:rsid w:val="00025FD5"/>
    <w:rsid w:val="000316EC"/>
    <w:rsid w:val="00032B92"/>
    <w:rsid w:val="000347E3"/>
    <w:rsid w:val="000349BC"/>
    <w:rsid w:val="00034C65"/>
    <w:rsid w:val="000350E9"/>
    <w:rsid w:val="000377AB"/>
    <w:rsid w:val="00042DA0"/>
    <w:rsid w:val="00047D44"/>
    <w:rsid w:val="00047F92"/>
    <w:rsid w:val="00053E6C"/>
    <w:rsid w:val="0005548E"/>
    <w:rsid w:val="0005574C"/>
    <w:rsid w:val="00057D3C"/>
    <w:rsid w:val="00067605"/>
    <w:rsid w:val="000718C1"/>
    <w:rsid w:val="000741CA"/>
    <w:rsid w:val="0008259C"/>
    <w:rsid w:val="00082633"/>
    <w:rsid w:val="00087DCA"/>
    <w:rsid w:val="00090D8F"/>
    <w:rsid w:val="00093778"/>
    <w:rsid w:val="000A2575"/>
    <w:rsid w:val="000A3045"/>
    <w:rsid w:val="000A640E"/>
    <w:rsid w:val="000B5EBD"/>
    <w:rsid w:val="000C01C7"/>
    <w:rsid w:val="000C48BA"/>
    <w:rsid w:val="000D0F25"/>
    <w:rsid w:val="000D36F0"/>
    <w:rsid w:val="000E1C33"/>
    <w:rsid w:val="000E318C"/>
    <w:rsid w:val="000E531A"/>
    <w:rsid w:val="000F18AF"/>
    <w:rsid w:val="000F1D00"/>
    <w:rsid w:val="000F3F98"/>
    <w:rsid w:val="000F5F2D"/>
    <w:rsid w:val="00103980"/>
    <w:rsid w:val="001166D7"/>
    <w:rsid w:val="001167A5"/>
    <w:rsid w:val="00134512"/>
    <w:rsid w:val="00140AEA"/>
    <w:rsid w:val="00144DCD"/>
    <w:rsid w:val="00150143"/>
    <w:rsid w:val="0015411E"/>
    <w:rsid w:val="00154ECF"/>
    <w:rsid w:val="00155452"/>
    <w:rsid w:val="00155560"/>
    <w:rsid w:val="0016513F"/>
    <w:rsid w:val="00165CA0"/>
    <w:rsid w:val="00166C34"/>
    <w:rsid w:val="00170BA0"/>
    <w:rsid w:val="001716A3"/>
    <w:rsid w:val="00186263"/>
    <w:rsid w:val="00192AAD"/>
    <w:rsid w:val="001A46B0"/>
    <w:rsid w:val="001A54AA"/>
    <w:rsid w:val="001A6EF7"/>
    <w:rsid w:val="001A7793"/>
    <w:rsid w:val="001B6259"/>
    <w:rsid w:val="001C10F5"/>
    <w:rsid w:val="001C3FF5"/>
    <w:rsid w:val="001C62B1"/>
    <w:rsid w:val="001C77EE"/>
    <w:rsid w:val="001D0BD5"/>
    <w:rsid w:val="001D1653"/>
    <w:rsid w:val="001D1CE0"/>
    <w:rsid w:val="001D30CF"/>
    <w:rsid w:val="001E06B2"/>
    <w:rsid w:val="001E0E38"/>
    <w:rsid w:val="001E41A1"/>
    <w:rsid w:val="001E4AED"/>
    <w:rsid w:val="001E64AB"/>
    <w:rsid w:val="001F10CC"/>
    <w:rsid w:val="001F4FAA"/>
    <w:rsid w:val="001F647A"/>
    <w:rsid w:val="0021180B"/>
    <w:rsid w:val="002159BC"/>
    <w:rsid w:val="00217A29"/>
    <w:rsid w:val="002209B2"/>
    <w:rsid w:val="00222B83"/>
    <w:rsid w:val="002237F9"/>
    <w:rsid w:val="00224E34"/>
    <w:rsid w:val="00232EDA"/>
    <w:rsid w:val="00233AEB"/>
    <w:rsid w:val="002350B2"/>
    <w:rsid w:val="0023534C"/>
    <w:rsid w:val="002435C0"/>
    <w:rsid w:val="00243EC8"/>
    <w:rsid w:val="00247D5A"/>
    <w:rsid w:val="00251AE9"/>
    <w:rsid w:val="002524DA"/>
    <w:rsid w:val="0025525C"/>
    <w:rsid w:val="0026612B"/>
    <w:rsid w:val="0026660F"/>
    <w:rsid w:val="00267346"/>
    <w:rsid w:val="00270D25"/>
    <w:rsid w:val="00271245"/>
    <w:rsid w:val="00272B18"/>
    <w:rsid w:val="002730A2"/>
    <w:rsid w:val="00273EBF"/>
    <w:rsid w:val="00274159"/>
    <w:rsid w:val="00276C95"/>
    <w:rsid w:val="0029009D"/>
    <w:rsid w:val="002929F6"/>
    <w:rsid w:val="00292A43"/>
    <w:rsid w:val="002936C8"/>
    <w:rsid w:val="00295024"/>
    <w:rsid w:val="002A033B"/>
    <w:rsid w:val="002A3B13"/>
    <w:rsid w:val="002A63F8"/>
    <w:rsid w:val="002B1310"/>
    <w:rsid w:val="002B3C99"/>
    <w:rsid w:val="002C45F5"/>
    <w:rsid w:val="002C564B"/>
    <w:rsid w:val="002D08EC"/>
    <w:rsid w:val="002D2E8B"/>
    <w:rsid w:val="002D3DA9"/>
    <w:rsid w:val="002D41B0"/>
    <w:rsid w:val="002E0817"/>
    <w:rsid w:val="002E53D2"/>
    <w:rsid w:val="002E76D1"/>
    <w:rsid w:val="002E7AE9"/>
    <w:rsid w:val="002F05A0"/>
    <w:rsid w:val="002F2D31"/>
    <w:rsid w:val="002F3A92"/>
    <w:rsid w:val="002F504A"/>
    <w:rsid w:val="002F64D8"/>
    <w:rsid w:val="00302D2D"/>
    <w:rsid w:val="00310AB3"/>
    <w:rsid w:val="00311F9E"/>
    <w:rsid w:val="00314D89"/>
    <w:rsid w:val="003150E5"/>
    <w:rsid w:val="0032711B"/>
    <w:rsid w:val="00332CBB"/>
    <w:rsid w:val="003354BE"/>
    <w:rsid w:val="00341DEE"/>
    <w:rsid w:val="00342B97"/>
    <w:rsid w:val="00350B62"/>
    <w:rsid w:val="00351A44"/>
    <w:rsid w:val="00355101"/>
    <w:rsid w:val="00355B36"/>
    <w:rsid w:val="00361D31"/>
    <w:rsid w:val="00364866"/>
    <w:rsid w:val="00366DC8"/>
    <w:rsid w:val="00372114"/>
    <w:rsid w:val="00372CFE"/>
    <w:rsid w:val="00374A0A"/>
    <w:rsid w:val="00374CE1"/>
    <w:rsid w:val="003776BA"/>
    <w:rsid w:val="003801C9"/>
    <w:rsid w:val="0038051D"/>
    <w:rsid w:val="00384F7E"/>
    <w:rsid w:val="003917C6"/>
    <w:rsid w:val="00396A6E"/>
    <w:rsid w:val="003A287B"/>
    <w:rsid w:val="003A4C1D"/>
    <w:rsid w:val="003C4582"/>
    <w:rsid w:val="003C600C"/>
    <w:rsid w:val="003D001B"/>
    <w:rsid w:val="003D3DD0"/>
    <w:rsid w:val="003E0C10"/>
    <w:rsid w:val="003E21A8"/>
    <w:rsid w:val="003E340E"/>
    <w:rsid w:val="003E41AD"/>
    <w:rsid w:val="003F0581"/>
    <w:rsid w:val="003F0DEE"/>
    <w:rsid w:val="003F4A41"/>
    <w:rsid w:val="004002B7"/>
    <w:rsid w:val="00400D6C"/>
    <w:rsid w:val="0040437B"/>
    <w:rsid w:val="00421650"/>
    <w:rsid w:val="00424CB3"/>
    <w:rsid w:val="004266B9"/>
    <w:rsid w:val="004314D2"/>
    <w:rsid w:val="004319B7"/>
    <w:rsid w:val="00432305"/>
    <w:rsid w:val="00432F83"/>
    <w:rsid w:val="00433600"/>
    <w:rsid w:val="00434B6D"/>
    <w:rsid w:val="0043598D"/>
    <w:rsid w:val="004378CC"/>
    <w:rsid w:val="00442717"/>
    <w:rsid w:val="00445F23"/>
    <w:rsid w:val="00447FB8"/>
    <w:rsid w:val="004615CE"/>
    <w:rsid w:val="004632EE"/>
    <w:rsid w:val="00470026"/>
    <w:rsid w:val="00470202"/>
    <w:rsid w:val="004734F1"/>
    <w:rsid w:val="00475307"/>
    <w:rsid w:val="00475553"/>
    <w:rsid w:val="00475837"/>
    <w:rsid w:val="00476017"/>
    <w:rsid w:val="004800FF"/>
    <w:rsid w:val="004803B0"/>
    <w:rsid w:val="004834B0"/>
    <w:rsid w:val="00485EF0"/>
    <w:rsid w:val="004873F3"/>
    <w:rsid w:val="0049122E"/>
    <w:rsid w:val="00492E40"/>
    <w:rsid w:val="00493BE0"/>
    <w:rsid w:val="004965FF"/>
    <w:rsid w:val="00497668"/>
    <w:rsid w:val="004A3563"/>
    <w:rsid w:val="004A50C0"/>
    <w:rsid w:val="004B250F"/>
    <w:rsid w:val="004B3643"/>
    <w:rsid w:val="004B53EB"/>
    <w:rsid w:val="004B5C71"/>
    <w:rsid w:val="004C188B"/>
    <w:rsid w:val="004C2164"/>
    <w:rsid w:val="004C6F9C"/>
    <w:rsid w:val="004D3314"/>
    <w:rsid w:val="004D491B"/>
    <w:rsid w:val="004D6A3E"/>
    <w:rsid w:val="004E0614"/>
    <w:rsid w:val="004E1C3C"/>
    <w:rsid w:val="004E5AB2"/>
    <w:rsid w:val="004E5DF1"/>
    <w:rsid w:val="004F015D"/>
    <w:rsid w:val="004F3B84"/>
    <w:rsid w:val="004F4735"/>
    <w:rsid w:val="004F541E"/>
    <w:rsid w:val="004F6000"/>
    <w:rsid w:val="004F7F7E"/>
    <w:rsid w:val="005010C4"/>
    <w:rsid w:val="00504E78"/>
    <w:rsid w:val="00514D3C"/>
    <w:rsid w:val="0051533B"/>
    <w:rsid w:val="00517842"/>
    <w:rsid w:val="00517B6A"/>
    <w:rsid w:val="00524045"/>
    <w:rsid w:val="00526585"/>
    <w:rsid w:val="00526933"/>
    <w:rsid w:val="00530335"/>
    <w:rsid w:val="00541258"/>
    <w:rsid w:val="00543FEE"/>
    <w:rsid w:val="0055263C"/>
    <w:rsid w:val="00556333"/>
    <w:rsid w:val="00565FEA"/>
    <w:rsid w:val="00566C97"/>
    <w:rsid w:val="00575BC3"/>
    <w:rsid w:val="005760AB"/>
    <w:rsid w:val="00577A98"/>
    <w:rsid w:val="005832C9"/>
    <w:rsid w:val="00583DB5"/>
    <w:rsid w:val="00590054"/>
    <w:rsid w:val="00590A3D"/>
    <w:rsid w:val="00596621"/>
    <w:rsid w:val="005A2FD5"/>
    <w:rsid w:val="005A652C"/>
    <w:rsid w:val="005A74FC"/>
    <w:rsid w:val="005A7DAE"/>
    <w:rsid w:val="005B06ED"/>
    <w:rsid w:val="005B38C4"/>
    <w:rsid w:val="005B6102"/>
    <w:rsid w:val="005C6F93"/>
    <w:rsid w:val="005D4810"/>
    <w:rsid w:val="005D4BC5"/>
    <w:rsid w:val="005D5877"/>
    <w:rsid w:val="005F4B7C"/>
    <w:rsid w:val="005F6399"/>
    <w:rsid w:val="00602C80"/>
    <w:rsid w:val="0060441D"/>
    <w:rsid w:val="006060F2"/>
    <w:rsid w:val="00610DF2"/>
    <w:rsid w:val="00611069"/>
    <w:rsid w:val="00614267"/>
    <w:rsid w:val="006215BA"/>
    <w:rsid w:val="0062686C"/>
    <w:rsid w:val="00634CA4"/>
    <w:rsid w:val="00640733"/>
    <w:rsid w:val="00640E5E"/>
    <w:rsid w:val="00650AE4"/>
    <w:rsid w:val="00652168"/>
    <w:rsid w:val="0065274C"/>
    <w:rsid w:val="00653DB2"/>
    <w:rsid w:val="006546CA"/>
    <w:rsid w:val="0065634B"/>
    <w:rsid w:val="006567FF"/>
    <w:rsid w:val="00660EBD"/>
    <w:rsid w:val="0067010C"/>
    <w:rsid w:val="00674F22"/>
    <w:rsid w:val="00675EAD"/>
    <w:rsid w:val="0067691F"/>
    <w:rsid w:val="00681B61"/>
    <w:rsid w:val="006A2528"/>
    <w:rsid w:val="006A346E"/>
    <w:rsid w:val="006A3A29"/>
    <w:rsid w:val="006A4D9A"/>
    <w:rsid w:val="006A5AF6"/>
    <w:rsid w:val="006B1924"/>
    <w:rsid w:val="006B55B0"/>
    <w:rsid w:val="006D3684"/>
    <w:rsid w:val="006D3C5B"/>
    <w:rsid w:val="006D6C50"/>
    <w:rsid w:val="006E389A"/>
    <w:rsid w:val="006E7D9C"/>
    <w:rsid w:val="006F5679"/>
    <w:rsid w:val="0070365B"/>
    <w:rsid w:val="00704F6F"/>
    <w:rsid w:val="00711EF4"/>
    <w:rsid w:val="00713487"/>
    <w:rsid w:val="0071757B"/>
    <w:rsid w:val="00717CF2"/>
    <w:rsid w:val="00721CA3"/>
    <w:rsid w:val="00723910"/>
    <w:rsid w:val="00725151"/>
    <w:rsid w:val="007252A8"/>
    <w:rsid w:val="00731F1A"/>
    <w:rsid w:val="00732D11"/>
    <w:rsid w:val="00740577"/>
    <w:rsid w:val="0074593E"/>
    <w:rsid w:val="007475B1"/>
    <w:rsid w:val="0076221A"/>
    <w:rsid w:val="0077154A"/>
    <w:rsid w:val="00773247"/>
    <w:rsid w:val="007743FA"/>
    <w:rsid w:val="00775648"/>
    <w:rsid w:val="00775C15"/>
    <w:rsid w:val="007819A2"/>
    <w:rsid w:val="00786AD9"/>
    <w:rsid w:val="00786DD0"/>
    <w:rsid w:val="00787769"/>
    <w:rsid w:val="0079035B"/>
    <w:rsid w:val="007913A2"/>
    <w:rsid w:val="00791E21"/>
    <w:rsid w:val="00792A0B"/>
    <w:rsid w:val="00797424"/>
    <w:rsid w:val="00797473"/>
    <w:rsid w:val="00797B40"/>
    <w:rsid w:val="007B38C7"/>
    <w:rsid w:val="007B7B6B"/>
    <w:rsid w:val="007B7FEE"/>
    <w:rsid w:val="007C284F"/>
    <w:rsid w:val="007C63D1"/>
    <w:rsid w:val="007C7B10"/>
    <w:rsid w:val="007D1721"/>
    <w:rsid w:val="007D29CD"/>
    <w:rsid w:val="007D4FBC"/>
    <w:rsid w:val="007D533B"/>
    <w:rsid w:val="007D5B53"/>
    <w:rsid w:val="007E4B74"/>
    <w:rsid w:val="007E5390"/>
    <w:rsid w:val="007E7B56"/>
    <w:rsid w:val="007F1060"/>
    <w:rsid w:val="007F3F17"/>
    <w:rsid w:val="007F5BA5"/>
    <w:rsid w:val="007F670F"/>
    <w:rsid w:val="007F680D"/>
    <w:rsid w:val="007F698E"/>
    <w:rsid w:val="008014E3"/>
    <w:rsid w:val="0080172A"/>
    <w:rsid w:val="00801977"/>
    <w:rsid w:val="0080526C"/>
    <w:rsid w:val="0080621A"/>
    <w:rsid w:val="00806FBD"/>
    <w:rsid w:val="00810D44"/>
    <w:rsid w:val="00811CBD"/>
    <w:rsid w:val="0082229C"/>
    <w:rsid w:val="00823255"/>
    <w:rsid w:val="00827BEC"/>
    <w:rsid w:val="00830590"/>
    <w:rsid w:val="00833922"/>
    <w:rsid w:val="0083536E"/>
    <w:rsid w:val="00835AE5"/>
    <w:rsid w:val="00835BD4"/>
    <w:rsid w:val="00836045"/>
    <w:rsid w:val="0084316C"/>
    <w:rsid w:val="00851D6F"/>
    <w:rsid w:val="0085405F"/>
    <w:rsid w:val="00855DF0"/>
    <w:rsid w:val="00856D8C"/>
    <w:rsid w:val="00862159"/>
    <w:rsid w:val="008674E8"/>
    <w:rsid w:val="00871433"/>
    <w:rsid w:val="0087441E"/>
    <w:rsid w:val="008809C0"/>
    <w:rsid w:val="00887B50"/>
    <w:rsid w:val="008954BD"/>
    <w:rsid w:val="0089632D"/>
    <w:rsid w:val="008A1D18"/>
    <w:rsid w:val="008A5AB4"/>
    <w:rsid w:val="008B33ED"/>
    <w:rsid w:val="008B4FB6"/>
    <w:rsid w:val="008C61C6"/>
    <w:rsid w:val="008C6EAE"/>
    <w:rsid w:val="008D014B"/>
    <w:rsid w:val="008D0EC4"/>
    <w:rsid w:val="008D3373"/>
    <w:rsid w:val="008D667D"/>
    <w:rsid w:val="008E3A72"/>
    <w:rsid w:val="008F38C9"/>
    <w:rsid w:val="0090788E"/>
    <w:rsid w:val="009109A6"/>
    <w:rsid w:val="0091588C"/>
    <w:rsid w:val="00920DB7"/>
    <w:rsid w:val="009245DD"/>
    <w:rsid w:val="00924657"/>
    <w:rsid w:val="009339D4"/>
    <w:rsid w:val="009436F9"/>
    <w:rsid w:val="00954065"/>
    <w:rsid w:val="009563FE"/>
    <w:rsid w:val="009573E7"/>
    <w:rsid w:val="00962223"/>
    <w:rsid w:val="0096518D"/>
    <w:rsid w:val="00970824"/>
    <w:rsid w:val="00970A24"/>
    <w:rsid w:val="009745CC"/>
    <w:rsid w:val="0098014B"/>
    <w:rsid w:val="009801E4"/>
    <w:rsid w:val="00981B36"/>
    <w:rsid w:val="00982697"/>
    <w:rsid w:val="00982E2F"/>
    <w:rsid w:val="00985248"/>
    <w:rsid w:val="009A0776"/>
    <w:rsid w:val="009A633C"/>
    <w:rsid w:val="009A7184"/>
    <w:rsid w:val="009B10D9"/>
    <w:rsid w:val="009B1C6D"/>
    <w:rsid w:val="009C7032"/>
    <w:rsid w:val="009D40A3"/>
    <w:rsid w:val="009D50E1"/>
    <w:rsid w:val="009D7CED"/>
    <w:rsid w:val="009E0D58"/>
    <w:rsid w:val="009E3EDC"/>
    <w:rsid w:val="009E436C"/>
    <w:rsid w:val="009E4F71"/>
    <w:rsid w:val="009F0095"/>
    <w:rsid w:val="009F5A4F"/>
    <w:rsid w:val="009F5A63"/>
    <w:rsid w:val="00A02658"/>
    <w:rsid w:val="00A04460"/>
    <w:rsid w:val="00A06CF8"/>
    <w:rsid w:val="00A11546"/>
    <w:rsid w:val="00A13B82"/>
    <w:rsid w:val="00A15BFD"/>
    <w:rsid w:val="00A200E2"/>
    <w:rsid w:val="00A22479"/>
    <w:rsid w:val="00A25472"/>
    <w:rsid w:val="00A262E8"/>
    <w:rsid w:val="00A32308"/>
    <w:rsid w:val="00A34B84"/>
    <w:rsid w:val="00A369B6"/>
    <w:rsid w:val="00A46AEF"/>
    <w:rsid w:val="00A47949"/>
    <w:rsid w:val="00A50E00"/>
    <w:rsid w:val="00A513C2"/>
    <w:rsid w:val="00A5291F"/>
    <w:rsid w:val="00A5526C"/>
    <w:rsid w:val="00A56A47"/>
    <w:rsid w:val="00A5784C"/>
    <w:rsid w:val="00A6510E"/>
    <w:rsid w:val="00A6595C"/>
    <w:rsid w:val="00A65B9A"/>
    <w:rsid w:val="00A67342"/>
    <w:rsid w:val="00A67955"/>
    <w:rsid w:val="00A701E0"/>
    <w:rsid w:val="00A879AF"/>
    <w:rsid w:val="00A91D93"/>
    <w:rsid w:val="00A93461"/>
    <w:rsid w:val="00A94717"/>
    <w:rsid w:val="00A96974"/>
    <w:rsid w:val="00A96C23"/>
    <w:rsid w:val="00AA06CD"/>
    <w:rsid w:val="00AA29F4"/>
    <w:rsid w:val="00AB3058"/>
    <w:rsid w:val="00AB4913"/>
    <w:rsid w:val="00AD1074"/>
    <w:rsid w:val="00AD5CD4"/>
    <w:rsid w:val="00AD7C58"/>
    <w:rsid w:val="00AE105A"/>
    <w:rsid w:val="00AE40DA"/>
    <w:rsid w:val="00AE5B25"/>
    <w:rsid w:val="00AE6303"/>
    <w:rsid w:val="00AF0C1D"/>
    <w:rsid w:val="00AF5ADF"/>
    <w:rsid w:val="00B0056D"/>
    <w:rsid w:val="00B01918"/>
    <w:rsid w:val="00B02ED3"/>
    <w:rsid w:val="00B04D69"/>
    <w:rsid w:val="00B108A7"/>
    <w:rsid w:val="00B15333"/>
    <w:rsid w:val="00B30099"/>
    <w:rsid w:val="00B35CBA"/>
    <w:rsid w:val="00B37A40"/>
    <w:rsid w:val="00B406F2"/>
    <w:rsid w:val="00B40F88"/>
    <w:rsid w:val="00B55542"/>
    <w:rsid w:val="00B60EF3"/>
    <w:rsid w:val="00B62667"/>
    <w:rsid w:val="00B63AB2"/>
    <w:rsid w:val="00B66FF3"/>
    <w:rsid w:val="00B74529"/>
    <w:rsid w:val="00B75271"/>
    <w:rsid w:val="00B757F5"/>
    <w:rsid w:val="00B77386"/>
    <w:rsid w:val="00B8201F"/>
    <w:rsid w:val="00B826A6"/>
    <w:rsid w:val="00B84451"/>
    <w:rsid w:val="00B86C9F"/>
    <w:rsid w:val="00B929AD"/>
    <w:rsid w:val="00B92DF9"/>
    <w:rsid w:val="00B9361E"/>
    <w:rsid w:val="00B95460"/>
    <w:rsid w:val="00BA05F3"/>
    <w:rsid w:val="00BA62D2"/>
    <w:rsid w:val="00BA6FD0"/>
    <w:rsid w:val="00BB2EE1"/>
    <w:rsid w:val="00BB3ACE"/>
    <w:rsid w:val="00BB5F2A"/>
    <w:rsid w:val="00BC0CB8"/>
    <w:rsid w:val="00BC1E68"/>
    <w:rsid w:val="00BC7205"/>
    <w:rsid w:val="00BC780B"/>
    <w:rsid w:val="00BD25D9"/>
    <w:rsid w:val="00BD5055"/>
    <w:rsid w:val="00BD5C58"/>
    <w:rsid w:val="00BE2F93"/>
    <w:rsid w:val="00BE6D20"/>
    <w:rsid w:val="00BF035B"/>
    <w:rsid w:val="00BF0B0E"/>
    <w:rsid w:val="00BF0FAD"/>
    <w:rsid w:val="00BF1B14"/>
    <w:rsid w:val="00BF1E0D"/>
    <w:rsid w:val="00BF3393"/>
    <w:rsid w:val="00BF3BC2"/>
    <w:rsid w:val="00C0577D"/>
    <w:rsid w:val="00C12988"/>
    <w:rsid w:val="00C13C2F"/>
    <w:rsid w:val="00C2068C"/>
    <w:rsid w:val="00C2341F"/>
    <w:rsid w:val="00C26018"/>
    <w:rsid w:val="00C32F19"/>
    <w:rsid w:val="00C33DF1"/>
    <w:rsid w:val="00C41FEB"/>
    <w:rsid w:val="00C53156"/>
    <w:rsid w:val="00C545D8"/>
    <w:rsid w:val="00C60D54"/>
    <w:rsid w:val="00C61325"/>
    <w:rsid w:val="00C64ABA"/>
    <w:rsid w:val="00C651FB"/>
    <w:rsid w:val="00C6547A"/>
    <w:rsid w:val="00C659EB"/>
    <w:rsid w:val="00C70A31"/>
    <w:rsid w:val="00C80640"/>
    <w:rsid w:val="00C818B3"/>
    <w:rsid w:val="00C81F4F"/>
    <w:rsid w:val="00C83A79"/>
    <w:rsid w:val="00C83CBD"/>
    <w:rsid w:val="00C8685F"/>
    <w:rsid w:val="00C87D5E"/>
    <w:rsid w:val="00CA3F01"/>
    <w:rsid w:val="00CB0329"/>
    <w:rsid w:val="00CB2F83"/>
    <w:rsid w:val="00CC0354"/>
    <w:rsid w:val="00CC25BB"/>
    <w:rsid w:val="00CC2961"/>
    <w:rsid w:val="00CC73C6"/>
    <w:rsid w:val="00CC7CFA"/>
    <w:rsid w:val="00CE1DE5"/>
    <w:rsid w:val="00CE5B0C"/>
    <w:rsid w:val="00CF282D"/>
    <w:rsid w:val="00CF38FC"/>
    <w:rsid w:val="00CF4F50"/>
    <w:rsid w:val="00D03D0E"/>
    <w:rsid w:val="00D06DE5"/>
    <w:rsid w:val="00D13509"/>
    <w:rsid w:val="00D17B0F"/>
    <w:rsid w:val="00D21117"/>
    <w:rsid w:val="00D25E11"/>
    <w:rsid w:val="00D26AEF"/>
    <w:rsid w:val="00D277AE"/>
    <w:rsid w:val="00D33A9A"/>
    <w:rsid w:val="00D40676"/>
    <w:rsid w:val="00D42547"/>
    <w:rsid w:val="00D45EA2"/>
    <w:rsid w:val="00D46C14"/>
    <w:rsid w:val="00D47266"/>
    <w:rsid w:val="00D502B9"/>
    <w:rsid w:val="00D52662"/>
    <w:rsid w:val="00D52DAE"/>
    <w:rsid w:val="00D612C4"/>
    <w:rsid w:val="00D6377C"/>
    <w:rsid w:val="00D663F8"/>
    <w:rsid w:val="00D7243E"/>
    <w:rsid w:val="00D72B99"/>
    <w:rsid w:val="00D743BC"/>
    <w:rsid w:val="00D82A73"/>
    <w:rsid w:val="00D85CE9"/>
    <w:rsid w:val="00D87182"/>
    <w:rsid w:val="00D90C5F"/>
    <w:rsid w:val="00D914A8"/>
    <w:rsid w:val="00D95A78"/>
    <w:rsid w:val="00D960AE"/>
    <w:rsid w:val="00DA19D0"/>
    <w:rsid w:val="00DB2D8E"/>
    <w:rsid w:val="00DB65D4"/>
    <w:rsid w:val="00DC3623"/>
    <w:rsid w:val="00DC3945"/>
    <w:rsid w:val="00DC462D"/>
    <w:rsid w:val="00DC510D"/>
    <w:rsid w:val="00DD5377"/>
    <w:rsid w:val="00DE018C"/>
    <w:rsid w:val="00DE0613"/>
    <w:rsid w:val="00DE0B0A"/>
    <w:rsid w:val="00DE713E"/>
    <w:rsid w:val="00DE79CE"/>
    <w:rsid w:val="00DF0AA5"/>
    <w:rsid w:val="00DF1D9C"/>
    <w:rsid w:val="00DF5DE1"/>
    <w:rsid w:val="00DF6207"/>
    <w:rsid w:val="00DF6FCF"/>
    <w:rsid w:val="00E008C5"/>
    <w:rsid w:val="00E0501A"/>
    <w:rsid w:val="00E075C7"/>
    <w:rsid w:val="00E162D8"/>
    <w:rsid w:val="00E240D2"/>
    <w:rsid w:val="00E26F52"/>
    <w:rsid w:val="00E42B9E"/>
    <w:rsid w:val="00E42D42"/>
    <w:rsid w:val="00E44C41"/>
    <w:rsid w:val="00E50BCB"/>
    <w:rsid w:val="00E529F8"/>
    <w:rsid w:val="00E53175"/>
    <w:rsid w:val="00E53911"/>
    <w:rsid w:val="00E5474F"/>
    <w:rsid w:val="00E61328"/>
    <w:rsid w:val="00E63ADB"/>
    <w:rsid w:val="00E702BA"/>
    <w:rsid w:val="00E73CA0"/>
    <w:rsid w:val="00E74469"/>
    <w:rsid w:val="00E805D3"/>
    <w:rsid w:val="00E83F03"/>
    <w:rsid w:val="00E845EA"/>
    <w:rsid w:val="00E87835"/>
    <w:rsid w:val="00E918B3"/>
    <w:rsid w:val="00E96C08"/>
    <w:rsid w:val="00E97D3B"/>
    <w:rsid w:val="00EA0807"/>
    <w:rsid w:val="00EA2F26"/>
    <w:rsid w:val="00EA42FD"/>
    <w:rsid w:val="00EA5568"/>
    <w:rsid w:val="00EB0F17"/>
    <w:rsid w:val="00EB1312"/>
    <w:rsid w:val="00EB2873"/>
    <w:rsid w:val="00EC361B"/>
    <w:rsid w:val="00EC433F"/>
    <w:rsid w:val="00ED388A"/>
    <w:rsid w:val="00ED3F93"/>
    <w:rsid w:val="00ED4540"/>
    <w:rsid w:val="00ED4F9B"/>
    <w:rsid w:val="00ED70FE"/>
    <w:rsid w:val="00ED780C"/>
    <w:rsid w:val="00EE0095"/>
    <w:rsid w:val="00EE02B7"/>
    <w:rsid w:val="00EF0AD3"/>
    <w:rsid w:val="00EF4F32"/>
    <w:rsid w:val="00EF64FA"/>
    <w:rsid w:val="00F10AE7"/>
    <w:rsid w:val="00F143FD"/>
    <w:rsid w:val="00F2197A"/>
    <w:rsid w:val="00F21A10"/>
    <w:rsid w:val="00F241D0"/>
    <w:rsid w:val="00F273A7"/>
    <w:rsid w:val="00F34A6C"/>
    <w:rsid w:val="00F44F24"/>
    <w:rsid w:val="00F469ED"/>
    <w:rsid w:val="00F47E76"/>
    <w:rsid w:val="00F5253E"/>
    <w:rsid w:val="00F533DD"/>
    <w:rsid w:val="00F55096"/>
    <w:rsid w:val="00F5710D"/>
    <w:rsid w:val="00F603C5"/>
    <w:rsid w:val="00F61B1B"/>
    <w:rsid w:val="00F65052"/>
    <w:rsid w:val="00F66F32"/>
    <w:rsid w:val="00F71466"/>
    <w:rsid w:val="00F8413F"/>
    <w:rsid w:val="00F87756"/>
    <w:rsid w:val="00F87FAE"/>
    <w:rsid w:val="00F94EBD"/>
    <w:rsid w:val="00F97287"/>
    <w:rsid w:val="00F9784B"/>
    <w:rsid w:val="00FA349D"/>
    <w:rsid w:val="00FA4575"/>
    <w:rsid w:val="00FA56F5"/>
    <w:rsid w:val="00FA77DF"/>
    <w:rsid w:val="00FB0E8B"/>
    <w:rsid w:val="00FC3235"/>
    <w:rsid w:val="00FC7D30"/>
    <w:rsid w:val="00FC7FA2"/>
    <w:rsid w:val="00FD0C32"/>
    <w:rsid w:val="00FD3750"/>
    <w:rsid w:val="00FE2647"/>
    <w:rsid w:val="00FF6CF2"/>
    <w:rsid w:val="1A432B45"/>
    <w:rsid w:val="2A30B243"/>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
    </o:shapedefaults>
    <o:shapelayout v:ext="edit">
      <o:idmap v:ext="edit" data="2"/>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22"/>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2">
    <w:name w:val="Unresolved Mention2"/>
    <w:basedOn w:val="DefaultParagraphFont"/>
    <w:uiPriority w:val="99"/>
    <w:semiHidden/>
    <w:unhideWhenUsed/>
    <w:rsid w:val="007C63D1"/>
    <w:rPr>
      <w:color w:val="605E5C"/>
      <w:shd w:val="clear" w:color="auto" w:fill="E1DFDD"/>
    </w:rPr>
  </w:style>
  <w:style w:type="paragraph" w:styleId="NormalWeb">
    <w:name w:val="Normal (Web)"/>
    <w:basedOn w:val="Normal"/>
    <w:uiPriority w:val="99"/>
    <w:semiHidden/>
    <w:unhideWhenUsed/>
    <w:rsid w:val="00D7243E"/>
    <w:pPr>
      <w:suppressAutoHyphens w:val="0"/>
      <w:spacing w:before="100" w:beforeAutospacing="1" w:after="100" w:afterAutospacing="1" w:line="240" w:lineRule="auto"/>
    </w:pPr>
    <w:rPr>
      <w:rFonts w:ascii="Calibri" w:hAnsi="Calibri" w:cs="Calibri"/>
      <w:kern w:val="0"/>
      <w:sz w:val="22"/>
      <w:szCs w:val="22"/>
      <w:lang w:val="en-US"/>
    </w:rPr>
  </w:style>
  <w:style w:type="character" w:customStyle="1" w:styleId="UnresolvedMention3">
    <w:name w:val="Unresolved Mention3"/>
    <w:basedOn w:val="DefaultParagraphFont"/>
    <w:uiPriority w:val="99"/>
    <w:semiHidden/>
    <w:unhideWhenUsed/>
    <w:rsid w:val="007743FA"/>
    <w:rPr>
      <w:color w:val="605E5C"/>
      <w:shd w:val="clear" w:color="auto" w:fill="E1DFDD"/>
    </w:rPr>
  </w:style>
  <w:style w:type="paragraph" w:styleId="Revision">
    <w:name w:val="Revision"/>
    <w:hidden/>
    <w:uiPriority w:val="99"/>
    <w:semiHidden/>
    <w:rsid w:val="0026660F"/>
    <w:rPr>
      <w:kern w:val="12"/>
      <w:sz w:val="19"/>
      <w:szCs w:val="19"/>
      <w:lang w:val="en-ZA"/>
    </w:rPr>
  </w:style>
  <w:style w:type="character" w:customStyle="1" w:styleId="UnresolvedMention4">
    <w:name w:val="Unresolved Mention4"/>
    <w:basedOn w:val="DefaultParagraphFont"/>
    <w:uiPriority w:val="99"/>
    <w:semiHidden/>
    <w:unhideWhenUsed/>
    <w:rsid w:val="00BF1B14"/>
    <w:rPr>
      <w:color w:val="605E5C"/>
      <w:shd w:val="clear" w:color="auto" w:fill="E1DFDD"/>
    </w:rPr>
  </w:style>
  <w:style w:type="character" w:customStyle="1" w:styleId="UnresolvedMention5">
    <w:name w:val="Unresolved Mention5"/>
    <w:basedOn w:val="DefaultParagraphFont"/>
    <w:uiPriority w:val="99"/>
    <w:semiHidden/>
    <w:unhideWhenUsed/>
    <w:rsid w:val="00B92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5631">
      <w:bodyDiv w:val="1"/>
      <w:marLeft w:val="0"/>
      <w:marRight w:val="0"/>
      <w:marTop w:val="0"/>
      <w:marBottom w:val="0"/>
      <w:divBdr>
        <w:top w:val="none" w:sz="0" w:space="0" w:color="auto"/>
        <w:left w:val="none" w:sz="0" w:space="0" w:color="auto"/>
        <w:bottom w:val="none" w:sz="0" w:space="0" w:color="auto"/>
        <w:right w:val="none" w:sz="0" w:space="0" w:color="auto"/>
      </w:divBdr>
    </w:div>
    <w:div w:id="16255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entse.dijoe@za.abb.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b.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n/observances/world-youth-skills-da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ile@ngage.co.z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D7EC56D78BF2448D74B8FE9BF1FE75" ma:contentTypeVersion="14" ma:contentTypeDescription="Create a new document." ma:contentTypeScope="" ma:versionID="b59918b400e12b6f85bcb667087c8063">
  <xsd:schema xmlns:xsd="http://www.w3.org/2001/XMLSchema" xmlns:xs="http://www.w3.org/2001/XMLSchema" xmlns:p="http://schemas.microsoft.com/office/2006/metadata/properties" xmlns:ns3="7a88b4c7-3180-4207-b4ed-b2bf4ce09521" xmlns:ns4="eca08be1-b016-4bfb-afe5-2e1364d8e3b8" targetNamespace="http://schemas.microsoft.com/office/2006/metadata/properties" ma:root="true" ma:fieldsID="03cf06f10274f68fa73644fc23a2d50b" ns3:_="" ns4:_="">
    <xsd:import namespace="7a88b4c7-3180-4207-b4ed-b2bf4ce09521"/>
    <xsd:import namespace="eca08be1-b016-4bfb-afe5-2e1364d8e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b4c7-3180-4207-b4ed-b2bf4ce09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08be1-b016-4bfb-afe5-2e1364d8e3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72293B-E987-47F2-B147-820829727F20}">
  <ds:schemaRefs>
    <ds:schemaRef ds:uri="http://schemas.microsoft.com/sharepoint/v3/contenttype/forms"/>
  </ds:schemaRefs>
</ds:datastoreItem>
</file>

<file path=customXml/itemProps3.xml><?xml version="1.0" encoding="utf-8"?>
<ds:datastoreItem xmlns:ds="http://schemas.openxmlformats.org/officeDocument/2006/customXml" ds:itemID="{9D639C53-2079-4875-A0C4-744BB8392AD5}">
  <ds:schemaRefs>
    <ds:schemaRef ds:uri="http://schemas.openxmlformats.org/officeDocument/2006/bibliography"/>
  </ds:schemaRefs>
</ds:datastoreItem>
</file>

<file path=customXml/itemProps4.xml><?xml version="1.0" encoding="utf-8"?>
<ds:datastoreItem xmlns:ds="http://schemas.openxmlformats.org/officeDocument/2006/customXml" ds:itemID="{5EFF6F15-A145-4BF5-ACBF-153CD20D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b4c7-3180-4207-b4ed-b2bf4ce09521"/>
    <ds:schemaRef ds:uri="eca08be1-b016-4bfb-afe5-2e1364d8e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Gerhard Hope</cp:lastModifiedBy>
  <cp:revision>2</cp:revision>
  <cp:lastPrinted>2022-08-29T09:56:00Z</cp:lastPrinted>
  <dcterms:created xsi:type="dcterms:W3CDTF">2023-07-12T09:38:00Z</dcterms:created>
  <dcterms:modified xsi:type="dcterms:W3CDTF">2023-07-12T09:38:00Z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0x010100C2D7EC56D78BF2448D74B8FE9BF1FE75</vt:lpwstr>
  </property>
</Properties>
</file>