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D9992" w14:textId="77777777" w:rsidR="00E66DFE" w:rsidRDefault="00E66DFE" w:rsidP="00E66DFE">
      <w:pPr>
        <w:pStyle w:val="Heading1"/>
        <w:numPr>
          <w:ilvl w:val="0"/>
          <w:numId w:val="0"/>
        </w:numPr>
        <w:spacing w:before="0"/>
        <w:jc w:val="center"/>
        <w:rPr>
          <w:rFonts w:ascii="Open Sans" w:hAnsi="Open Sans" w:cs="Open Sans"/>
          <w:color w:val="2D2D2D"/>
          <w:kern w:val="36"/>
          <w:lang w:val="en-ZA"/>
        </w:rPr>
      </w:pPr>
      <w:r>
        <w:rPr>
          <w:rFonts w:ascii="Open Sans" w:hAnsi="Open Sans" w:cs="Open Sans"/>
          <w:color w:val="2D2D2D"/>
        </w:rPr>
        <w:t>Hitachi Energy to provide world’s first SF</w:t>
      </w:r>
      <w:r w:rsidRPr="00E06965">
        <w:rPr>
          <w:rFonts w:ascii="Open Sans" w:hAnsi="Open Sans" w:cs="Open Sans"/>
          <w:color w:val="2D2D2D"/>
          <w:vertAlign w:val="subscript"/>
        </w:rPr>
        <w:t>6</w:t>
      </w:r>
      <w:r>
        <w:rPr>
          <w:rFonts w:ascii="Open Sans" w:hAnsi="Open Sans" w:cs="Open Sans"/>
          <w:color w:val="2D2D2D"/>
        </w:rPr>
        <w:t>-free 420 kV gas-insulated switchgear technology at TenneT’s grid connection in Germany</w:t>
      </w:r>
    </w:p>
    <w:p w14:paraId="15231BB8" w14:textId="77777777" w:rsidR="000022A7" w:rsidRPr="000022A7" w:rsidRDefault="000022A7" w:rsidP="000022A7">
      <w:pPr>
        <w:pStyle w:val="Body"/>
      </w:pPr>
    </w:p>
    <w:p w14:paraId="0D8480BD" w14:textId="6D6B9426" w:rsidR="007C02BB" w:rsidRPr="00E06965" w:rsidRDefault="00E66DFE" w:rsidP="006E57DB">
      <w:pPr>
        <w:pStyle w:val="NormalWeb"/>
        <w:rPr>
          <w:rFonts w:asciiTheme="majorHAnsi" w:hAnsiTheme="majorHAnsi" w:cstheme="majorHAnsi"/>
          <w:b/>
          <w:bCs/>
          <w:color w:val="2D2D2D"/>
          <w:sz w:val="20"/>
          <w:szCs w:val="20"/>
        </w:rPr>
      </w:pPr>
      <w:r w:rsidRPr="00E06965">
        <w:rPr>
          <w:rFonts w:asciiTheme="majorHAnsi" w:hAnsiTheme="majorHAnsi" w:cstheme="majorHAnsi"/>
          <w:b/>
          <w:bCs/>
          <w:color w:val="2D2D2D"/>
          <w:sz w:val="20"/>
          <w:szCs w:val="20"/>
        </w:rPr>
        <w:t>Contributing to TenneT’s carbon neutrality goals to build a sustainable</w:t>
      </w:r>
      <w:r w:rsidR="00E06965">
        <w:rPr>
          <w:rFonts w:asciiTheme="majorHAnsi" w:hAnsiTheme="majorHAnsi" w:cstheme="majorHAnsi"/>
          <w:b/>
          <w:bCs/>
          <w:color w:val="2D2D2D"/>
          <w:sz w:val="20"/>
          <w:szCs w:val="20"/>
        </w:rPr>
        <w:t>,</w:t>
      </w:r>
      <w:r w:rsidRPr="00E06965">
        <w:rPr>
          <w:rFonts w:asciiTheme="majorHAnsi" w:hAnsiTheme="majorHAnsi" w:cstheme="majorHAnsi"/>
          <w:b/>
          <w:bCs/>
          <w:color w:val="2D2D2D"/>
          <w:sz w:val="20"/>
          <w:szCs w:val="20"/>
        </w:rPr>
        <w:t xml:space="preserve"> resilient grid in Germany</w:t>
      </w:r>
    </w:p>
    <w:p w14:paraId="6B403977" w14:textId="77777777" w:rsidR="00E66DFE" w:rsidRPr="006E57DB" w:rsidRDefault="00E66DFE" w:rsidP="006E57DB">
      <w:pPr>
        <w:pStyle w:val="NormalWeb"/>
        <w:rPr>
          <w:rFonts w:asciiTheme="minorHAnsi" w:hAnsiTheme="minorHAnsi" w:cstheme="minorHAnsi"/>
          <w:color w:val="2D2D2D"/>
          <w:kern w:val="0"/>
          <w:sz w:val="20"/>
          <w:szCs w:val="20"/>
          <w:lang w:val="en-ZA"/>
        </w:rPr>
      </w:pPr>
    </w:p>
    <w:p w14:paraId="541B515F" w14:textId="074A383D" w:rsidR="00E66DFE" w:rsidRDefault="00E66DFE" w:rsidP="00E66DFE">
      <w:pPr>
        <w:pStyle w:val="NormalWeb"/>
        <w:rPr>
          <w:rFonts w:asciiTheme="minorHAnsi" w:hAnsiTheme="minorHAnsi" w:cstheme="minorHAnsi"/>
          <w:color w:val="2D2D2D"/>
          <w:sz w:val="20"/>
          <w:szCs w:val="20"/>
        </w:rPr>
      </w:pPr>
      <w:r w:rsidRPr="00E66DFE">
        <w:rPr>
          <w:rFonts w:asciiTheme="minorHAnsi" w:hAnsiTheme="minorHAnsi" w:cstheme="minorHAnsi"/>
          <w:color w:val="2D2D2D"/>
          <w:sz w:val="20"/>
          <w:szCs w:val="20"/>
        </w:rPr>
        <w:t xml:space="preserve">Hitachi Energy </w:t>
      </w:r>
      <w:r w:rsidR="00E06965">
        <w:rPr>
          <w:rFonts w:asciiTheme="minorHAnsi" w:hAnsiTheme="minorHAnsi" w:cstheme="minorHAnsi"/>
          <w:color w:val="2D2D2D"/>
          <w:sz w:val="20"/>
          <w:szCs w:val="20"/>
        </w:rPr>
        <w:t xml:space="preserve">has </w:t>
      </w:r>
      <w:r w:rsidRPr="00E66DFE">
        <w:rPr>
          <w:rFonts w:asciiTheme="minorHAnsi" w:hAnsiTheme="minorHAnsi" w:cstheme="minorHAnsi"/>
          <w:color w:val="2D2D2D"/>
          <w:sz w:val="20"/>
          <w:szCs w:val="20"/>
        </w:rPr>
        <w:t>announced it will provide the world’s first sul</w:t>
      </w:r>
      <w:r w:rsidR="00E06965">
        <w:rPr>
          <w:rFonts w:asciiTheme="minorHAnsi" w:hAnsiTheme="minorHAnsi" w:cstheme="minorHAnsi"/>
          <w:color w:val="2D2D2D"/>
          <w:sz w:val="20"/>
          <w:szCs w:val="20"/>
        </w:rPr>
        <w:t>ph</w:t>
      </w:r>
      <w:r w:rsidRPr="00E66DFE">
        <w:rPr>
          <w:rFonts w:asciiTheme="minorHAnsi" w:hAnsiTheme="minorHAnsi" w:cstheme="minorHAnsi"/>
          <w:color w:val="2D2D2D"/>
          <w:sz w:val="20"/>
          <w:szCs w:val="20"/>
        </w:rPr>
        <w:t>ur hexafluoride (SF</w:t>
      </w:r>
      <w:r w:rsidRPr="00E66DFE">
        <w:rPr>
          <w:rFonts w:asciiTheme="minorHAnsi" w:hAnsiTheme="minorHAnsi" w:cstheme="minorHAnsi"/>
          <w:color w:val="2D2D2D"/>
          <w:sz w:val="20"/>
          <w:szCs w:val="20"/>
          <w:vertAlign w:val="subscript"/>
        </w:rPr>
        <w:t>6</w:t>
      </w:r>
      <w:r w:rsidRPr="00E66DFE">
        <w:rPr>
          <w:rFonts w:asciiTheme="minorHAnsi" w:hAnsiTheme="minorHAnsi" w:cstheme="minorHAnsi"/>
          <w:color w:val="2D2D2D"/>
          <w:sz w:val="20"/>
          <w:szCs w:val="20"/>
        </w:rPr>
        <w:t>) free 420-kilovolt (kV) gas-insulated switchgear (GIS) technology and a state-of-the-art modular prefabricated grid connection solution at a key node at TenneT’s power grid in Germany, supporting the leading European grid operator to achieve its carbon neutrality goals.</w:t>
      </w:r>
    </w:p>
    <w:p w14:paraId="44FDD0FB" w14:textId="77777777" w:rsidR="000408C4" w:rsidRPr="00E66DFE" w:rsidRDefault="000408C4" w:rsidP="00E66DFE">
      <w:pPr>
        <w:pStyle w:val="NormalWeb"/>
        <w:rPr>
          <w:rFonts w:asciiTheme="minorHAnsi" w:hAnsiTheme="minorHAnsi" w:cstheme="minorHAnsi"/>
          <w:color w:val="2D2D2D"/>
          <w:kern w:val="0"/>
          <w:sz w:val="20"/>
          <w:szCs w:val="20"/>
          <w:lang w:val="en-ZA"/>
        </w:rPr>
      </w:pPr>
    </w:p>
    <w:p w14:paraId="370D8992" w14:textId="77777777" w:rsidR="00E66DFE" w:rsidRDefault="00E66DFE" w:rsidP="00E66DFE">
      <w:pPr>
        <w:pStyle w:val="NormalWeb"/>
        <w:rPr>
          <w:rFonts w:asciiTheme="minorHAnsi" w:hAnsiTheme="minorHAnsi" w:cstheme="minorHAnsi"/>
          <w:color w:val="2D2D2D"/>
          <w:sz w:val="20"/>
          <w:szCs w:val="20"/>
        </w:rPr>
      </w:pPr>
      <w:r w:rsidRPr="00E66DFE">
        <w:rPr>
          <w:rFonts w:asciiTheme="minorHAnsi" w:hAnsiTheme="minorHAnsi" w:cstheme="minorHAnsi"/>
          <w:color w:val="2D2D2D"/>
          <w:sz w:val="20"/>
          <w:szCs w:val="20"/>
        </w:rPr>
        <w:t>This project covers a major grid connection upgrade which significantly extends the operating life of existing power assets to ensure the longevity and continued efficiency of the existing power infrastructure. The global technology leader will deliver innovative </w:t>
      </w:r>
      <w:hyperlink r:id="rId15" w:tgtFrame="_blank" w:history="1">
        <w:r w:rsidRPr="00E66DFE">
          <w:rPr>
            <w:rStyle w:val="Hyperlink"/>
            <w:rFonts w:asciiTheme="minorHAnsi" w:hAnsiTheme="minorHAnsi" w:cstheme="minorHAnsi"/>
            <w:sz w:val="20"/>
            <w:szCs w:val="20"/>
          </w:rPr>
          <w:t>EconiQ™ 420 kV</w:t>
        </w:r>
      </w:hyperlink>
      <w:r w:rsidRPr="00E66DFE">
        <w:rPr>
          <w:rFonts w:asciiTheme="minorHAnsi" w:hAnsiTheme="minorHAnsi" w:cstheme="minorHAnsi"/>
          <w:color w:val="2D2D2D"/>
          <w:sz w:val="20"/>
          <w:szCs w:val="20"/>
        </w:rPr>
        <w:t> GIS that uses a game-changing technology that eliminates SF</w:t>
      </w:r>
      <w:r w:rsidRPr="00E66DFE">
        <w:rPr>
          <w:rFonts w:asciiTheme="minorHAnsi" w:hAnsiTheme="minorHAnsi" w:cstheme="minorHAnsi"/>
          <w:color w:val="2D2D2D"/>
          <w:sz w:val="20"/>
          <w:szCs w:val="20"/>
          <w:vertAlign w:val="subscript"/>
        </w:rPr>
        <w:t>6</w:t>
      </w:r>
      <w:r w:rsidRPr="00E66DFE">
        <w:rPr>
          <w:rFonts w:asciiTheme="minorHAnsi" w:hAnsiTheme="minorHAnsi" w:cstheme="minorHAnsi"/>
          <w:color w:val="2D2D2D"/>
          <w:sz w:val="20"/>
          <w:szCs w:val="20"/>
        </w:rPr>
        <w:t> with reliable and scalable solutions for the lowest carbon footprint.</w:t>
      </w:r>
    </w:p>
    <w:p w14:paraId="502E8F1A" w14:textId="77777777" w:rsidR="000408C4" w:rsidRPr="00E66DFE" w:rsidRDefault="000408C4" w:rsidP="00E66DFE">
      <w:pPr>
        <w:pStyle w:val="NormalWeb"/>
        <w:rPr>
          <w:rFonts w:asciiTheme="minorHAnsi" w:hAnsiTheme="minorHAnsi" w:cstheme="minorHAnsi"/>
          <w:color w:val="2D2D2D"/>
          <w:sz w:val="20"/>
          <w:szCs w:val="20"/>
        </w:rPr>
      </w:pPr>
    </w:p>
    <w:p w14:paraId="1D637AA3" w14:textId="77777777" w:rsidR="00E66DFE" w:rsidRDefault="00E66DFE" w:rsidP="00E66DFE">
      <w:pPr>
        <w:pStyle w:val="NormalWeb"/>
        <w:rPr>
          <w:rFonts w:asciiTheme="minorHAnsi" w:hAnsiTheme="minorHAnsi" w:cstheme="minorHAnsi"/>
          <w:color w:val="2D2D2D"/>
          <w:sz w:val="20"/>
          <w:szCs w:val="20"/>
        </w:rPr>
      </w:pPr>
      <w:r w:rsidRPr="00E66DFE">
        <w:rPr>
          <w:rFonts w:asciiTheme="minorHAnsi" w:hAnsiTheme="minorHAnsi" w:cstheme="minorHAnsi"/>
          <w:color w:val="2D2D2D"/>
          <w:sz w:val="20"/>
          <w:szCs w:val="20"/>
        </w:rPr>
        <w:t xml:space="preserve">TenneT is a major transmission system operator in the Netherlands and Germany, supplying power to some 42 million homes and businesses in both countries. The company aims to be a driving force behind the energy transition by investing in eco-efficient technologies to reduce greenhouse gas emissions. As a transmission system operator, TenneT is a key player on the historic path to a safe, </w:t>
      </w:r>
      <w:proofErr w:type="gramStart"/>
      <w:r w:rsidRPr="00E66DFE">
        <w:rPr>
          <w:rFonts w:asciiTheme="minorHAnsi" w:hAnsiTheme="minorHAnsi" w:cstheme="minorHAnsi"/>
          <w:color w:val="2D2D2D"/>
          <w:sz w:val="20"/>
          <w:szCs w:val="20"/>
        </w:rPr>
        <w:t>reliable</w:t>
      </w:r>
      <w:proofErr w:type="gramEnd"/>
      <w:r w:rsidRPr="00E66DFE">
        <w:rPr>
          <w:rFonts w:asciiTheme="minorHAnsi" w:hAnsiTheme="minorHAnsi" w:cstheme="minorHAnsi"/>
          <w:color w:val="2D2D2D"/>
          <w:sz w:val="20"/>
          <w:szCs w:val="20"/>
        </w:rPr>
        <w:t xml:space="preserve"> and carbon-free energy system.</w:t>
      </w:r>
    </w:p>
    <w:p w14:paraId="2534C4B8" w14:textId="77777777" w:rsidR="000408C4" w:rsidRPr="00E66DFE" w:rsidRDefault="000408C4" w:rsidP="00E66DFE">
      <w:pPr>
        <w:pStyle w:val="NormalWeb"/>
        <w:rPr>
          <w:rFonts w:asciiTheme="minorHAnsi" w:hAnsiTheme="minorHAnsi" w:cstheme="minorHAnsi"/>
          <w:color w:val="2D2D2D"/>
          <w:sz w:val="20"/>
          <w:szCs w:val="20"/>
        </w:rPr>
      </w:pPr>
    </w:p>
    <w:p w14:paraId="0C647577" w14:textId="77777777" w:rsidR="00E66DFE" w:rsidRDefault="00E66DFE" w:rsidP="00E66DFE">
      <w:pPr>
        <w:pStyle w:val="NormalWeb"/>
        <w:rPr>
          <w:rFonts w:asciiTheme="minorHAnsi" w:hAnsiTheme="minorHAnsi" w:cstheme="minorHAnsi"/>
          <w:color w:val="2D2D2D"/>
          <w:sz w:val="20"/>
          <w:szCs w:val="20"/>
        </w:rPr>
      </w:pPr>
      <w:r w:rsidRPr="00E66DFE">
        <w:rPr>
          <w:rFonts w:asciiTheme="minorHAnsi" w:hAnsiTheme="minorHAnsi" w:cstheme="minorHAnsi"/>
          <w:color w:val="2D2D2D"/>
          <w:sz w:val="20"/>
          <w:szCs w:val="20"/>
        </w:rPr>
        <w:t>To support TenneT on its transition to SF</w:t>
      </w:r>
      <w:r w:rsidRPr="00E66DFE">
        <w:rPr>
          <w:rFonts w:asciiTheme="minorHAnsi" w:hAnsiTheme="minorHAnsi" w:cstheme="minorHAnsi"/>
          <w:color w:val="2D2D2D"/>
          <w:sz w:val="20"/>
          <w:szCs w:val="20"/>
          <w:vertAlign w:val="subscript"/>
        </w:rPr>
        <w:t>6</w:t>
      </w:r>
      <w:r w:rsidRPr="00E66DFE">
        <w:rPr>
          <w:rFonts w:asciiTheme="minorHAnsi" w:hAnsiTheme="minorHAnsi" w:cstheme="minorHAnsi"/>
          <w:color w:val="2D2D2D"/>
          <w:sz w:val="20"/>
          <w:szCs w:val="20"/>
        </w:rPr>
        <w:t>-free solutions, Hitachi Energy will contribute pioneering technologies, unique system integration capabilities, engineering expertise and extensive experience with local grid code requirements to strengthen the grid connection at the 220-megawatt (MW) Erzhausen pumped storage power plant near Hanover. This project uses Building Information Modeling, a consolidated and collaborative digital working method that allows decision-based 3D modeling and improves facility management via a digital twin for the life cycle of the power asset. The entire project will be completed in 2026.</w:t>
      </w:r>
    </w:p>
    <w:p w14:paraId="45F2AE58" w14:textId="77777777" w:rsidR="00E66DFE" w:rsidRDefault="00E66DFE" w:rsidP="00E66DFE">
      <w:pPr>
        <w:pStyle w:val="NormalWeb"/>
        <w:rPr>
          <w:rFonts w:asciiTheme="minorHAnsi" w:hAnsiTheme="minorHAnsi" w:cstheme="minorHAnsi"/>
          <w:color w:val="2D2D2D"/>
          <w:sz w:val="20"/>
          <w:szCs w:val="20"/>
        </w:rPr>
      </w:pPr>
    </w:p>
    <w:p w14:paraId="0A823444" w14:textId="77777777" w:rsidR="00E66DFE" w:rsidRDefault="00E66DFE" w:rsidP="00E66DFE">
      <w:pPr>
        <w:pStyle w:val="NormalWeb"/>
        <w:rPr>
          <w:rFonts w:asciiTheme="minorHAnsi" w:hAnsiTheme="minorHAnsi" w:cstheme="minorHAnsi"/>
          <w:color w:val="2D2D2D"/>
          <w:sz w:val="20"/>
          <w:szCs w:val="20"/>
        </w:rPr>
      </w:pPr>
      <w:r w:rsidRPr="00E66DFE">
        <w:rPr>
          <w:rFonts w:asciiTheme="minorHAnsi" w:hAnsiTheme="minorHAnsi" w:cstheme="minorHAnsi"/>
          <w:color w:val="2D2D2D"/>
          <w:sz w:val="20"/>
          <w:szCs w:val="20"/>
        </w:rPr>
        <w:t>In this project, Hitachi Energy will install three bays of EconiQ 420 kV GIS to enable the transmission of large amounts of electricity over long distances while eliminating significant volumes of SF</w:t>
      </w:r>
      <w:r w:rsidRPr="00E66DFE">
        <w:rPr>
          <w:rFonts w:asciiTheme="minorHAnsi" w:hAnsiTheme="minorHAnsi" w:cstheme="minorHAnsi"/>
          <w:color w:val="2D2D2D"/>
          <w:sz w:val="20"/>
          <w:szCs w:val="20"/>
          <w:vertAlign w:val="subscript"/>
        </w:rPr>
        <w:t>6</w:t>
      </w:r>
      <w:r w:rsidRPr="00E66DFE">
        <w:rPr>
          <w:rFonts w:asciiTheme="minorHAnsi" w:hAnsiTheme="minorHAnsi" w:cstheme="minorHAnsi"/>
          <w:color w:val="2D2D2D"/>
          <w:sz w:val="20"/>
          <w:szCs w:val="20"/>
        </w:rPr>
        <w:t>. This eco-efficient innovation remains similar in size while being 100 percent as reliable as the conventional GIS solution based on SF</w:t>
      </w:r>
      <w:r w:rsidRPr="00E66DFE">
        <w:rPr>
          <w:rFonts w:asciiTheme="minorHAnsi" w:hAnsiTheme="minorHAnsi" w:cstheme="minorHAnsi"/>
          <w:color w:val="2D2D2D"/>
          <w:sz w:val="20"/>
          <w:szCs w:val="20"/>
          <w:vertAlign w:val="subscript"/>
        </w:rPr>
        <w:t>6</w:t>
      </w:r>
      <w:r w:rsidRPr="00E66DFE">
        <w:rPr>
          <w:rFonts w:asciiTheme="minorHAnsi" w:hAnsiTheme="minorHAnsi" w:cstheme="minorHAnsi"/>
          <w:color w:val="2D2D2D"/>
          <w:sz w:val="20"/>
          <w:szCs w:val="20"/>
        </w:rPr>
        <w:t>. This installation will effectively avoid the addition of nearly 2,300 kg of SF</w:t>
      </w:r>
      <w:r w:rsidRPr="00E66DFE">
        <w:rPr>
          <w:rFonts w:asciiTheme="minorHAnsi" w:hAnsiTheme="minorHAnsi" w:cstheme="minorHAnsi"/>
          <w:color w:val="2D2D2D"/>
          <w:sz w:val="20"/>
          <w:szCs w:val="20"/>
          <w:vertAlign w:val="subscript"/>
        </w:rPr>
        <w:t>6</w:t>
      </w:r>
      <w:r w:rsidRPr="00E66DFE">
        <w:rPr>
          <w:rFonts w:asciiTheme="minorHAnsi" w:hAnsiTheme="minorHAnsi" w:cstheme="minorHAnsi"/>
          <w:color w:val="2D2D2D"/>
          <w:sz w:val="20"/>
          <w:szCs w:val="20"/>
        </w:rPr>
        <w:t>, equivalent to removing the CO</w:t>
      </w:r>
      <w:r w:rsidRPr="00E66DFE">
        <w:rPr>
          <w:rFonts w:asciiTheme="minorHAnsi" w:hAnsiTheme="minorHAnsi" w:cstheme="minorHAnsi"/>
          <w:color w:val="2D2D2D"/>
          <w:sz w:val="20"/>
          <w:szCs w:val="20"/>
          <w:vertAlign w:val="subscript"/>
        </w:rPr>
        <w:t>2</w:t>
      </w:r>
      <w:r w:rsidRPr="00E66DFE">
        <w:rPr>
          <w:rFonts w:asciiTheme="minorHAnsi" w:hAnsiTheme="minorHAnsi" w:cstheme="minorHAnsi"/>
          <w:color w:val="2D2D2D"/>
          <w:sz w:val="20"/>
          <w:szCs w:val="20"/>
        </w:rPr>
        <w:t> emissions of around 1,150</w:t>
      </w:r>
      <w:hyperlink r:id="rId16" w:anchor="footnotes" w:history="1">
        <w:r w:rsidRPr="00E66DFE">
          <w:rPr>
            <w:rStyle w:val="Hyperlink"/>
            <w:rFonts w:asciiTheme="minorHAnsi" w:hAnsiTheme="minorHAnsi" w:cstheme="minorHAnsi"/>
            <w:sz w:val="20"/>
            <w:szCs w:val="20"/>
            <w:vertAlign w:val="superscript"/>
          </w:rPr>
          <w:t>1</w:t>
        </w:r>
      </w:hyperlink>
      <w:r w:rsidRPr="00E66DFE">
        <w:rPr>
          <w:rFonts w:asciiTheme="minorHAnsi" w:hAnsiTheme="minorHAnsi" w:cstheme="minorHAnsi"/>
          <w:color w:val="2D2D2D"/>
          <w:sz w:val="20"/>
          <w:szCs w:val="20"/>
        </w:rPr>
        <w:t> passenger vehicles per year.</w:t>
      </w:r>
    </w:p>
    <w:p w14:paraId="746B8C60" w14:textId="77777777" w:rsidR="000408C4" w:rsidRPr="00E66DFE" w:rsidRDefault="000408C4" w:rsidP="00E66DFE">
      <w:pPr>
        <w:pStyle w:val="NormalWeb"/>
        <w:rPr>
          <w:rFonts w:asciiTheme="minorHAnsi" w:hAnsiTheme="minorHAnsi" w:cstheme="minorHAnsi"/>
          <w:color w:val="2D2D2D"/>
          <w:kern w:val="0"/>
          <w:sz w:val="20"/>
          <w:szCs w:val="20"/>
          <w:lang w:val="en-ZA"/>
        </w:rPr>
      </w:pPr>
    </w:p>
    <w:p w14:paraId="401BD18C" w14:textId="77777777" w:rsidR="00E66DFE" w:rsidRDefault="00E66DFE" w:rsidP="00E66DFE">
      <w:pPr>
        <w:pStyle w:val="NormalWeb"/>
        <w:rPr>
          <w:rFonts w:asciiTheme="minorHAnsi" w:hAnsiTheme="minorHAnsi" w:cstheme="minorHAnsi"/>
          <w:color w:val="2D2D2D"/>
          <w:sz w:val="20"/>
          <w:szCs w:val="20"/>
        </w:rPr>
      </w:pPr>
      <w:bookmarkStart w:id="0" w:name="_Hlk119405772"/>
      <w:r w:rsidRPr="00E66DFE">
        <w:rPr>
          <w:rFonts w:asciiTheme="minorHAnsi" w:hAnsiTheme="minorHAnsi" w:cstheme="minorHAnsi"/>
          <w:color w:val="2D2D2D"/>
          <w:sz w:val="20"/>
          <w:szCs w:val="20"/>
        </w:rPr>
        <w:t xml:space="preserve">“We are proud to collaborate with TenneT in their efforts to accelerate the energy transition and strengthen the power infrastructure in Germany,” said Claudio Facchin, Chief Executive Officer of Hitachi Energy. </w:t>
      </w:r>
      <w:bookmarkEnd w:id="0"/>
      <w:r w:rsidRPr="00E66DFE">
        <w:rPr>
          <w:rFonts w:asciiTheme="minorHAnsi" w:hAnsiTheme="minorHAnsi" w:cstheme="minorHAnsi"/>
          <w:color w:val="2D2D2D"/>
          <w:sz w:val="20"/>
          <w:szCs w:val="20"/>
        </w:rPr>
        <w:t xml:space="preserve">“At Hitachi Energy, we are championing the urgency of the energy transition through innovation and collaboration. Through our modular prefabricated grid connections and EconiQ high-voltage switchgear technology, we are supporting our customers to reduce their carbon footprint and enabling a more sustainable, </w:t>
      </w:r>
      <w:proofErr w:type="gramStart"/>
      <w:r w:rsidRPr="00E66DFE">
        <w:rPr>
          <w:rFonts w:asciiTheme="minorHAnsi" w:hAnsiTheme="minorHAnsi" w:cstheme="minorHAnsi"/>
          <w:color w:val="2D2D2D"/>
          <w:sz w:val="20"/>
          <w:szCs w:val="20"/>
        </w:rPr>
        <w:t>flexible</w:t>
      </w:r>
      <w:proofErr w:type="gramEnd"/>
      <w:r w:rsidRPr="00E66DFE">
        <w:rPr>
          <w:rFonts w:asciiTheme="minorHAnsi" w:hAnsiTheme="minorHAnsi" w:cstheme="minorHAnsi"/>
          <w:color w:val="2D2D2D"/>
          <w:sz w:val="20"/>
          <w:szCs w:val="20"/>
        </w:rPr>
        <w:t xml:space="preserve"> and secure energy system.”</w:t>
      </w:r>
    </w:p>
    <w:p w14:paraId="5CF52E4B" w14:textId="77777777" w:rsidR="000408C4" w:rsidRPr="00E66DFE" w:rsidRDefault="000408C4" w:rsidP="00E66DFE">
      <w:pPr>
        <w:pStyle w:val="NormalWeb"/>
        <w:rPr>
          <w:rFonts w:asciiTheme="minorHAnsi" w:hAnsiTheme="minorHAnsi" w:cstheme="minorHAnsi"/>
          <w:color w:val="2D2D2D"/>
          <w:sz w:val="20"/>
          <w:szCs w:val="20"/>
        </w:rPr>
      </w:pPr>
    </w:p>
    <w:p w14:paraId="0642AE39" w14:textId="77777777" w:rsidR="00E66DFE" w:rsidRPr="00E66DFE" w:rsidRDefault="00000000" w:rsidP="00E66DFE">
      <w:pPr>
        <w:pStyle w:val="NormalWeb"/>
        <w:rPr>
          <w:rFonts w:asciiTheme="minorHAnsi" w:hAnsiTheme="minorHAnsi" w:cstheme="minorHAnsi"/>
          <w:color w:val="2D2D2D"/>
          <w:sz w:val="20"/>
          <w:szCs w:val="20"/>
        </w:rPr>
      </w:pPr>
      <w:hyperlink r:id="rId17" w:tgtFrame="_blank" w:history="1">
        <w:r w:rsidR="00E66DFE" w:rsidRPr="00E66DFE">
          <w:rPr>
            <w:rStyle w:val="Hyperlink"/>
            <w:rFonts w:asciiTheme="minorHAnsi" w:hAnsiTheme="minorHAnsi" w:cstheme="minorHAnsi"/>
            <w:sz w:val="20"/>
            <w:szCs w:val="20"/>
          </w:rPr>
          <w:t>EconiQ</w:t>
        </w:r>
      </w:hyperlink>
      <w:r w:rsidR="00E66DFE" w:rsidRPr="00E66DFE">
        <w:rPr>
          <w:rFonts w:asciiTheme="minorHAnsi" w:hAnsiTheme="minorHAnsi" w:cstheme="minorHAnsi"/>
          <w:color w:val="2D2D2D"/>
          <w:sz w:val="20"/>
          <w:szCs w:val="20"/>
        </w:rPr>
        <w:t> is Hitachi Energy’s eco-efficient portfolio for sustainability, where products, services and solutions are proven to deliver exceptional environmental performance. Hitachi Energy has placed sustainability at the heart of its Purpose and is advancing a sustainable energy future for all.</w:t>
      </w:r>
    </w:p>
    <w:p w14:paraId="7A85A9F0" w14:textId="77777777" w:rsidR="00E06965" w:rsidRDefault="00E06965" w:rsidP="00E66DFE">
      <w:pPr>
        <w:rPr>
          <w:rFonts w:cstheme="minorHAnsi"/>
          <w:color w:val="2D2D2D"/>
          <w:sz w:val="20"/>
          <w:szCs w:val="20"/>
        </w:rPr>
      </w:pPr>
    </w:p>
    <w:p w14:paraId="47226353" w14:textId="455C21B3" w:rsidR="00E66DFE" w:rsidRPr="006D76DA" w:rsidRDefault="00E66DFE" w:rsidP="006D76DA">
      <w:pPr>
        <w:spacing w:after="0"/>
        <w:rPr>
          <w:rFonts w:cstheme="minorHAnsi"/>
          <w:b/>
          <w:bCs/>
          <w:color w:val="2D2D2D"/>
          <w:sz w:val="20"/>
          <w:szCs w:val="20"/>
        </w:rPr>
      </w:pPr>
      <w:r w:rsidRPr="006D76DA">
        <w:rPr>
          <w:rFonts w:cstheme="minorHAnsi"/>
          <w:b/>
          <w:bCs/>
          <w:color w:val="2D2D2D"/>
          <w:sz w:val="20"/>
          <w:szCs w:val="20"/>
        </w:rPr>
        <w:t>References</w:t>
      </w:r>
    </w:p>
    <w:p w14:paraId="0D493DD9" w14:textId="23C443FB" w:rsidR="00E66DFE" w:rsidRDefault="00E66DFE" w:rsidP="00E66DFE">
      <w:pPr>
        <w:rPr>
          <w:rStyle w:val="cmp-footnote-description"/>
          <w:rFonts w:cstheme="minorHAnsi"/>
          <w:color w:val="2D2D2D"/>
          <w:sz w:val="20"/>
          <w:szCs w:val="20"/>
        </w:rPr>
      </w:pPr>
      <w:r w:rsidRPr="00E66DFE">
        <w:rPr>
          <w:rStyle w:val="cmp-footnote-counter"/>
          <w:rFonts w:cstheme="minorHAnsi"/>
          <w:color w:val="2D2D2D"/>
          <w:sz w:val="20"/>
          <w:szCs w:val="20"/>
          <w:vertAlign w:val="superscript"/>
        </w:rPr>
        <w:t>1</w:t>
      </w:r>
      <w:r w:rsidRPr="00E66DFE">
        <w:rPr>
          <w:rStyle w:val="cmp-footnote-description"/>
          <w:rFonts w:cstheme="minorHAnsi"/>
          <w:color w:val="2D2D2D"/>
          <w:sz w:val="20"/>
          <w:szCs w:val="20"/>
        </w:rPr>
        <w:t>Based on the assumption that a passenger vehicle emits 19 kg CO2 equivalent per 100 km and drives 10,000 km per year.</w:t>
      </w:r>
    </w:p>
    <w:p w14:paraId="3B70B7B2" w14:textId="6B48019C" w:rsidR="00E06965" w:rsidRPr="006D76DA" w:rsidRDefault="00E06965" w:rsidP="006D76DA">
      <w:pPr>
        <w:spacing w:after="0"/>
        <w:rPr>
          <w:rStyle w:val="cmp-footnote-description"/>
          <w:rFonts w:cstheme="minorHAnsi"/>
          <w:b/>
          <w:bCs/>
          <w:color w:val="2D2D2D"/>
          <w:sz w:val="20"/>
          <w:szCs w:val="20"/>
        </w:rPr>
      </w:pPr>
      <w:r w:rsidRPr="006D76DA">
        <w:rPr>
          <w:rStyle w:val="cmp-footnote-description"/>
          <w:rFonts w:cstheme="minorHAnsi"/>
          <w:b/>
          <w:bCs/>
          <w:color w:val="2D2D2D"/>
          <w:sz w:val="20"/>
          <w:szCs w:val="20"/>
        </w:rPr>
        <w:t>PIC CAPTION_</w:t>
      </w:r>
      <w:r w:rsidRPr="006D76DA">
        <w:rPr>
          <w:b/>
          <w:bCs/>
        </w:rPr>
        <w:t xml:space="preserve"> </w:t>
      </w:r>
      <w:r w:rsidRPr="006D76DA">
        <w:rPr>
          <w:rStyle w:val="cmp-footnote-description"/>
          <w:rFonts w:cstheme="minorHAnsi"/>
          <w:b/>
          <w:bCs/>
          <w:color w:val="2D2D2D"/>
          <w:sz w:val="20"/>
          <w:szCs w:val="20"/>
        </w:rPr>
        <w:t>Hitachi Energy contributes to TenneT’s carbon neutrality goals to build a sustainable, resilient grid in Germany</w:t>
      </w:r>
    </w:p>
    <w:p w14:paraId="1A76A925" w14:textId="7D8F92B6" w:rsidR="00E06965" w:rsidRPr="00E66DFE" w:rsidRDefault="00E06965" w:rsidP="00E66DFE">
      <w:pPr>
        <w:rPr>
          <w:rFonts w:cstheme="minorHAnsi"/>
          <w:color w:val="2D2D2D"/>
          <w:sz w:val="20"/>
          <w:szCs w:val="20"/>
        </w:rPr>
      </w:pPr>
      <w:r>
        <w:rPr>
          <w:rFonts w:cstheme="minorHAnsi"/>
          <w:color w:val="2D2D2D"/>
          <w:sz w:val="20"/>
          <w:szCs w:val="20"/>
        </w:rPr>
        <w:t>(</w:t>
      </w:r>
      <w:r w:rsidRPr="00E06965">
        <w:rPr>
          <w:rFonts w:cstheme="minorHAnsi"/>
          <w:color w:val="2D2D2D"/>
          <w:sz w:val="20"/>
          <w:szCs w:val="20"/>
        </w:rPr>
        <w:t>From left</w:t>
      </w:r>
      <w:r>
        <w:rPr>
          <w:rFonts w:cstheme="minorHAnsi"/>
          <w:color w:val="2D2D2D"/>
          <w:sz w:val="20"/>
          <w:szCs w:val="20"/>
        </w:rPr>
        <w:t>)</w:t>
      </w:r>
      <w:r w:rsidRPr="00E06965">
        <w:rPr>
          <w:rFonts w:cstheme="minorHAnsi"/>
          <w:color w:val="2D2D2D"/>
          <w:sz w:val="20"/>
          <w:szCs w:val="20"/>
        </w:rPr>
        <w:t xml:space="preserve"> Pascal Daleiden, Country Managing Director Austria, Germany and Switzerland, Hitachi Energy; Dr. Markus Heimbach, Managing Director High Voltage Products, Hitachi Energy; Sjouke Bootsma, Director Supply Chain Management, TenneT; Georg Praehauser, Director Large Projects Germany, TenneT; Dr. Florian Martin, Head of Asset Management, TenneT. (Picture courtesy of TenneT)</w:t>
      </w:r>
    </w:p>
    <w:p w14:paraId="16C78D5C" w14:textId="77777777" w:rsidR="006E57DB" w:rsidRDefault="006E57DB" w:rsidP="001B34A7">
      <w:pPr>
        <w:spacing w:after="0"/>
        <w:rPr>
          <w:rStyle w:val="Strong"/>
          <w:rFonts w:cstheme="minorHAnsi"/>
          <w:color w:val="2D2D2D"/>
          <w:sz w:val="20"/>
          <w:szCs w:val="20"/>
        </w:rPr>
      </w:pPr>
    </w:p>
    <w:p w14:paraId="5326DD61" w14:textId="62301769" w:rsidR="00C13A25" w:rsidRPr="000022A7" w:rsidRDefault="00C13A25" w:rsidP="001B34A7">
      <w:pPr>
        <w:spacing w:after="0"/>
        <w:rPr>
          <w:rFonts w:cstheme="minorHAnsi"/>
          <w:color w:val="2D2D2D"/>
          <w:sz w:val="20"/>
          <w:szCs w:val="20"/>
        </w:rPr>
      </w:pPr>
      <w:r w:rsidRPr="000022A7">
        <w:rPr>
          <w:rStyle w:val="Strong"/>
          <w:rFonts w:cstheme="minorHAnsi"/>
          <w:color w:val="2D2D2D"/>
          <w:sz w:val="20"/>
          <w:szCs w:val="20"/>
        </w:rPr>
        <w:t>About Hitachi Energy</w:t>
      </w:r>
    </w:p>
    <w:p w14:paraId="1507A423" w14:textId="3E0F268F" w:rsidR="00C13A25" w:rsidRPr="00C13A25" w:rsidRDefault="00C13A25" w:rsidP="00C13A25">
      <w:pPr>
        <w:pStyle w:val="NormalWeb"/>
        <w:rPr>
          <w:rFonts w:asciiTheme="minorHAnsi" w:hAnsiTheme="minorHAnsi" w:cstheme="minorHAnsi"/>
          <w:color w:val="2D2D2D"/>
          <w:sz w:val="20"/>
          <w:szCs w:val="20"/>
        </w:rPr>
      </w:pPr>
      <w:r w:rsidRPr="000022A7">
        <w:rPr>
          <w:rFonts w:asciiTheme="minorHAnsi" w:hAnsiTheme="minorHAnsi" w:cstheme="minorHAnsi"/>
          <w:color w:val="2D2D2D"/>
          <w:sz w:val="20"/>
          <w:szCs w:val="20"/>
        </w:rPr>
        <w:t>Hitachi Energy is a global technology leader that is advancing a sustainable energy future for all. We serve customers in the utility, industry and infrastructure sectors with innovative solutions and services</w:t>
      </w:r>
      <w:r w:rsidRPr="00C13A25">
        <w:rPr>
          <w:rFonts w:asciiTheme="minorHAnsi" w:hAnsiTheme="minorHAnsi" w:cstheme="minorHAnsi"/>
          <w:color w:val="2D2D2D"/>
          <w:sz w:val="20"/>
          <w:szCs w:val="20"/>
        </w:rPr>
        <w:t xml:space="preserve"> across the value chain. Together with customers and partners, we pioneer technologies and enable the digital transformation required to accelerate the energy transition towards a carbon-neutral future. We are advancing the world’s energy system to become more sustainable, </w:t>
      </w:r>
      <w:proofErr w:type="gramStart"/>
      <w:r w:rsidRPr="00C13A25">
        <w:rPr>
          <w:rFonts w:asciiTheme="minorHAnsi" w:hAnsiTheme="minorHAnsi" w:cstheme="minorHAnsi"/>
          <w:color w:val="2D2D2D"/>
          <w:sz w:val="20"/>
          <w:szCs w:val="20"/>
        </w:rPr>
        <w:t>flexible</w:t>
      </w:r>
      <w:proofErr w:type="gramEnd"/>
      <w:r w:rsidRPr="00C13A25">
        <w:rPr>
          <w:rFonts w:asciiTheme="minorHAnsi" w:hAnsiTheme="minorHAnsi" w:cstheme="minorHAnsi"/>
          <w:color w:val="2D2D2D"/>
          <w:sz w:val="20"/>
          <w:szCs w:val="20"/>
        </w:rPr>
        <w:t xml:space="preserve"> and secure whilst balancing social, environmental and economic </w:t>
      </w:r>
      <w:proofErr w:type="gramStart"/>
      <w:r w:rsidRPr="00C13A25">
        <w:rPr>
          <w:rFonts w:asciiTheme="minorHAnsi" w:hAnsiTheme="minorHAnsi" w:cstheme="minorHAnsi"/>
          <w:color w:val="2D2D2D"/>
          <w:sz w:val="20"/>
          <w:szCs w:val="20"/>
        </w:rPr>
        <w:t>value</w:t>
      </w:r>
      <w:proofErr w:type="gramEnd"/>
      <w:r w:rsidRPr="00C13A25">
        <w:rPr>
          <w:rFonts w:asciiTheme="minorHAnsi" w:hAnsiTheme="minorHAnsi" w:cstheme="minorHAnsi"/>
          <w:color w:val="2D2D2D"/>
          <w:sz w:val="20"/>
          <w:szCs w:val="20"/>
        </w:rPr>
        <w:t>. Hitachi Energy has a proven track record and unparalleled installed base in more than 140 countries. Headquartered in Switzerland, we employ around 38,000 people in 90 countries and generate business volumes of approximately $10 billion USD.  </w:t>
      </w:r>
      <w:r w:rsidRPr="00C13A25">
        <w:rPr>
          <w:rFonts w:asciiTheme="minorHAnsi" w:hAnsiTheme="minorHAnsi" w:cstheme="minorHAnsi"/>
          <w:color w:val="2D2D2D"/>
          <w:sz w:val="20"/>
          <w:szCs w:val="20"/>
        </w:rPr>
        <w:br/>
      </w:r>
      <w:hyperlink r:id="rId18" w:tgtFrame="_blank" w:history="1">
        <w:r w:rsidRPr="00C13A25">
          <w:rPr>
            <w:rStyle w:val="Hyperlink"/>
            <w:rFonts w:asciiTheme="minorHAnsi" w:hAnsiTheme="minorHAnsi" w:cstheme="minorHAnsi"/>
            <w:sz w:val="20"/>
            <w:szCs w:val="20"/>
          </w:rPr>
          <w:t>https://www.hitachienergy.com</w:t>
        </w:r>
        <w:r w:rsidRPr="00C13A25">
          <w:rPr>
            <w:rFonts w:asciiTheme="minorHAnsi" w:hAnsiTheme="minorHAnsi" w:cstheme="minorHAnsi"/>
            <w:color w:val="0000FF"/>
            <w:sz w:val="20"/>
            <w:szCs w:val="20"/>
            <w:u w:val="single"/>
          </w:rPr>
          <w:br/>
        </w:r>
      </w:hyperlink>
      <w:r w:rsidRPr="00C13A25">
        <w:rPr>
          <w:rFonts w:asciiTheme="minorHAnsi" w:hAnsiTheme="minorHAnsi" w:cstheme="minorHAnsi"/>
          <w:color w:val="2D2D2D"/>
          <w:sz w:val="20"/>
          <w:szCs w:val="20"/>
        </w:rPr>
        <w:br/>
      </w:r>
      <w:hyperlink r:id="rId19" w:tgtFrame="_blank" w:history="1">
        <w:r w:rsidRPr="00C13A25">
          <w:rPr>
            <w:rStyle w:val="Hyperlink"/>
            <w:rFonts w:asciiTheme="minorHAnsi" w:hAnsiTheme="minorHAnsi" w:cstheme="minorHAnsi"/>
            <w:sz w:val="20"/>
            <w:szCs w:val="20"/>
          </w:rPr>
          <w:t>https://www.linkedin.com/company/hitachienergy</w:t>
        </w:r>
        <w:r w:rsidRPr="00C13A25">
          <w:rPr>
            <w:rFonts w:asciiTheme="minorHAnsi" w:hAnsiTheme="minorHAnsi" w:cstheme="minorHAnsi"/>
            <w:color w:val="0000FF"/>
            <w:sz w:val="20"/>
            <w:szCs w:val="20"/>
            <w:u w:val="single"/>
          </w:rPr>
          <w:br/>
        </w:r>
      </w:hyperlink>
      <w:r w:rsidRPr="00C13A25">
        <w:rPr>
          <w:rFonts w:asciiTheme="minorHAnsi" w:hAnsiTheme="minorHAnsi" w:cstheme="minorHAnsi"/>
          <w:color w:val="2D2D2D"/>
          <w:sz w:val="20"/>
          <w:szCs w:val="20"/>
        </w:rPr>
        <w:br/>
      </w:r>
      <w:hyperlink r:id="rId20" w:tgtFrame="_blank" w:history="1">
        <w:r w:rsidRPr="00C13A25">
          <w:rPr>
            <w:rStyle w:val="Hyperlink"/>
            <w:rFonts w:asciiTheme="minorHAnsi" w:hAnsiTheme="minorHAnsi" w:cstheme="minorHAnsi"/>
            <w:sz w:val="20"/>
            <w:szCs w:val="20"/>
          </w:rPr>
          <w:t>https://twitter.com/HitachiEnergy</w:t>
        </w:r>
      </w:hyperlink>
    </w:p>
    <w:p w14:paraId="110F5B02" w14:textId="77777777" w:rsidR="000022A7" w:rsidRDefault="000022A7" w:rsidP="00C13A25">
      <w:pPr>
        <w:rPr>
          <w:rStyle w:val="Strong"/>
          <w:rFonts w:cstheme="minorHAnsi"/>
          <w:color w:val="2D2D2D"/>
          <w:sz w:val="20"/>
          <w:szCs w:val="20"/>
        </w:rPr>
      </w:pPr>
    </w:p>
    <w:p w14:paraId="61309AA5" w14:textId="1DC35EC8" w:rsidR="00C13A25" w:rsidRPr="00C13A25" w:rsidRDefault="00C13A25" w:rsidP="001B34A7">
      <w:pPr>
        <w:spacing w:after="0"/>
        <w:rPr>
          <w:rFonts w:cstheme="minorHAnsi"/>
          <w:color w:val="2D2D2D"/>
          <w:sz w:val="20"/>
          <w:szCs w:val="20"/>
        </w:rPr>
      </w:pPr>
      <w:r w:rsidRPr="00C13A25">
        <w:rPr>
          <w:rStyle w:val="Strong"/>
          <w:rFonts w:cstheme="minorHAnsi"/>
          <w:color w:val="2D2D2D"/>
          <w:sz w:val="20"/>
          <w:szCs w:val="20"/>
        </w:rPr>
        <w:t>About Hitachi Ltd.</w:t>
      </w:r>
    </w:p>
    <w:p w14:paraId="20A9942B" w14:textId="5BDFCBC0" w:rsidR="00C13A25" w:rsidRPr="00C13A25" w:rsidRDefault="00C13A25" w:rsidP="00C13A25">
      <w:pPr>
        <w:pStyle w:val="NormalWeb"/>
        <w:rPr>
          <w:rFonts w:asciiTheme="minorHAnsi" w:hAnsiTheme="minorHAnsi" w:cstheme="minorHAnsi"/>
          <w:color w:val="2D2D2D"/>
          <w:sz w:val="20"/>
          <w:szCs w:val="20"/>
        </w:rPr>
      </w:pPr>
      <w:r w:rsidRPr="00C13A25">
        <w:rPr>
          <w:rFonts w:asciiTheme="minorHAnsi" w:hAnsiTheme="minorHAnsi" w:cstheme="minorHAnsi"/>
          <w:color w:val="2D2D2D"/>
          <w:sz w:val="20"/>
          <w:szCs w:val="20"/>
        </w:rPr>
        <w:t>Hitachi drives Social Innovation Business, creating a sustainable society with data and technology. We will solve customers' and society's challenges with Lumada solutions leveraging IT, OT (Operational Technology) and products, under the business structure of Digital Systems &amp; Services, Green Energy &amp; Mobility, Connective Industries and Automotive Systems. Driven by green, digital, and innovation, we aim for growth through collaboration with our customers. The company’s consolidated revenues for fiscal year 2021 (ended March 31, 2022) totaled 10,264.6 billion yen ($84,136 million USD), with 853 consolidated subsidiaries and approximately 370,000 employees worldwide. For more information on Hitachi, please visit the company's website at </w:t>
      </w:r>
      <w:hyperlink r:id="rId21" w:tgtFrame="_blank" w:history="1">
        <w:r w:rsidRPr="00C13A25">
          <w:rPr>
            <w:rStyle w:val="Hyperlink"/>
            <w:rFonts w:asciiTheme="minorHAnsi" w:hAnsiTheme="minorHAnsi" w:cstheme="minorHAnsi"/>
            <w:sz w:val="20"/>
            <w:szCs w:val="20"/>
          </w:rPr>
          <w:t>https://www.hitachi.com</w:t>
        </w:r>
      </w:hyperlink>
      <w:r w:rsidRPr="00C13A25">
        <w:rPr>
          <w:rFonts w:asciiTheme="minorHAnsi" w:hAnsiTheme="minorHAnsi" w:cstheme="minorHAnsi"/>
          <w:color w:val="2D2D2D"/>
          <w:sz w:val="20"/>
          <w:szCs w:val="20"/>
        </w:rPr>
        <w:t>.</w:t>
      </w:r>
    </w:p>
    <w:p w14:paraId="1D6EF490" w14:textId="77777777" w:rsidR="00C13A25" w:rsidRDefault="00C13A25" w:rsidP="00EF6A09">
      <w:pPr>
        <w:spacing w:after="0"/>
        <w:jc w:val="both"/>
      </w:pPr>
    </w:p>
    <w:p w14:paraId="25CFAC90" w14:textId="77777777" w:rsidR="00EF6A09" w:rsidRPr="007D3E6D" w:rsidRDefault="00EF6A09" w:rsidP="00EF6A09">
      <w:pPr>
        <w:spacing w:after="0"/>
        <w:jc w:val="both"/>
        <w:rPr>
          <w:rFonts w:ascii="Arial" w:eastAsia="SimSun" w:hAnsi="Arial" w:cs="Arial"/>
          <w:sz w:val="20"/>
          <w:szCs w:val="20"/>
        </w:rPr>
      </w:pPr>
      <w:r w:rsidRPr="007D3E6D">
        <w:rPr>
          <w:rFonts w:ascii="Arial" w:eastAsia="SimSun" w:hAnsi="Arial" w:cs="Arial"/>
          <w:sz w:val="20"/>
          <w:szCs w:val="20"/>
        </w:rPr>
        <w:t>Contact:</w:t>
      </w:r>
    </w:p>
    <w:p w14:paraId="2B1BDB8B" w14:textId="687226EE" w:rsidR="00EF6A09" w:rsidRDefault="007775D8" w:rsidP="00EF6A09">
      <w:pPr>
        <w:spacing w:after="0"/>
        <w:jc w:val="both"/>
        <w:rPr>
          <w:rFonts w:ascii="Arial" w:eastAsia="SimSun" w:hAnsi="Arial" w:cs="Arial"/>
          <w:sz w:val="20"/>
          <w:szCs w:val="20"/>
        </w:rPr>
      </w:pPr>
      <w:r>
        <w:rPr>
          <w:rFonts w:ascii="Arial" w:eastAsia="SimSun" w:hAnsi="Arial" w:cs="Arial"/>
          <w:sz w:val="20"/>
          <w:szCs w:val="20"/>
        </w:rPr>
        <w:t>Lerato Nkosi</w:t>
      </w:r>
    </w:p>
    <w:p w14:paraId="362C0289" w14:textId="7AD914DD" w:rsidR="00335C95" w:rsidRPr="007D3E6D" w:rsidRDefault="007775D8" w:rsidP="00EF6A09">
      <w:pPr>
        <w:spacing w:after="0"/>
        <w:jc w:val="both"/>
        <w:rPr>
          <w:rFonts w:ascii="Arial" w:eastAsia="SimSun" w:hAnsi="Arial" w:cs="Arial"/>
          <w:sz w:val="20"/>
          <w:szCs w:val="20"/>
        </w:rPr>
      </w:pPr>
      <w:r>
        <w:rPr>
          <w:rFonts w:ascii="Arial" w:eastAsia="SimSun" w:hAnsi="Arial" w:cs="Arial"/>
          <w:sz w:val="20"/>
          <w:szCs w:val="20"/>
        </w:rPr>
        <w:t>Country Communications Manager, South and Southern Africa</w:t>
      </w:r>
      <w:r w:rsidR="00335C95">
        <w:rPr>
          <w:rFonts w:ascii="Arial" w:eastAsia="SimSun" w:hAnsi="Arial" w:cs="Arial"/>
          <w:sz w:val="20"/>
          <w:szCs w:val="20"/>
        </w:rPr>
        <w:t>:</w:t>
      </w:r>
      <w:r w:rsidR="005B6FB5">
        <w:rPr>
          <w:rFonts w:ascii="Arial" w:eastAsia="SimSun" w:hAnsi="Arial" w:cs="Arial"/>
          <w:sz w:val="20"/>
          <w:szCs w:val="20"/>
        </w:rPr>
        <w:t xml:space="preserve"> MEA</w:t>
      </w:r>
    </w:p>
    <w:p w14:paraId="66C2250E" w14:textId="77777777" w:rsidR="00EF6A09" w:rsidRPr="007D3E6D" w:rsidRDefault="00EF6A09" w:rsidP="00EF6A09">
      <w:pPr>
        <w:spacing w:after="0"/>
        <w:jc w:val="both"/>
        <w:rPr>
          <w:rFonts w:ascii="Arial" w:eastAsia="SimSun" w:hAnsi="Arial" w:cs="Arial"/>
          <w:sz w:val="20"/>
          <w:szCs w:val="20"/>
        </w:rPr>
      </w:pPr>
      <w:r w:rsidRPr="007D3E6D">
        <w:rPr>
          <w:rFonts w:ascii="Arial" w:eastAsia="SimSun" w:hAnsi="Arial" w:cs="Arial"/>
          <w:sz w:val="20"/>
          <w:szCs w:val="20"/>
        </w:rPr>
        <w:t>Hitachi Energy Ltd.</w:t>
      </w:r>
    </w:p>
    <w:p w14:paraId="411487D1" w14:textId="18669D3A" w:rsidR="00EF6A09" w:rsidRPr="007D3E6D" w:rsidRDefault="007775D8" w:rsidP="00EF6A09">
      <w:pPr>
        <w:spacing w:after="0"/>
        <w:jc w:val="both"/>
        <w:rPr>
          <w:rFonts w:ascii="Arial" w:eastAsia="SimSun" w:hAnsi="Arial" w:cs="Arial"/>
          <w:sz w:val="20"/>
          <w:szCs w:val="20"/>
        </w:rPr>
      </w:pPr>
      <w:r>
        <w:rPr>
          <w:rFonts w:ascii="Arial" w:eastAsia="SimSun" w:hAnsi="Arial" w:cs="Arial"/>
          <w:sz w:val="20"/>
          <w:szCs w:val="20"/>
        </w:rPr>
        <w:t>+27 63 699 2573</w:t>
      </w:r>
    </w:p>
    <w:p w14:paraId="204403BA" w14:textId="6DE65A5F" w:rsidR="00EF6A09" w:rsidRPr="00F41513" w:rsidRDefault="007775D8" w:rsidP="00F41513">
      <w:pPr>
        <w:spacing w:after="0"/>
        <w:jc w:val="both"/>
        <w:rPr>
          <w:rFonts w:ascii="Arial" w:eastAsia="Arial" w:hAnsi="Arial" w:cs="Arial"/>
          <w:noProof/>
          <w:color w:val="FF0000"/>
          <w:sz w:val="20"/>
          <w:szCs w:val="20"/>
        </w:rPr>
      </w:pPr>
      <w:r>
        <w:rPr>
          <w:color w:val="FF0000"/>
        </w:rPr>
        <w:t>Lerato.nkosi@hitachienergy.com</w:t>
      </w:r>
    </w:p>
    <w:sectPr w:rsidR="00EF6A09" w:rsidRPr="00F41513" w:rsidSect="00E303A6">
      <w:headerReference w:type="default" r:id="rId22"/>
      <w:footerReference w:type="default" r:id="rId23"/>
      <w:headerReference w:type="first" r:id="rId24"/>
      <w:footerReference w:type="first" r:id="rId25"/>
      <w:endnotePr>
        <w:numFmt w:val="decimal"/>
      </w:endnotePr>
      <w:pgSz w:w="11907" w:h="16840" w:code="9"/>
      <w:pgMar w:top="1281" w:right="1253" w:bottom="1843" w:left="1253" w:header="533"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497C7" w14:textId="77777777" w:rsidR="008757FE" w:rsidRDefault="008757FE" w:rsidP="00C60D54">
      <w:pPr>
        <w:pStyle w:val="EndnoteSeparator"/>
      </w:pPr>
    </w:p>
    <w:p w14:paraId="37CF6F15" w14:textId="77777777" w:rsidR="008757FE" w:rsidRDefault="008757FE"/>
  </w:endnote>
  <w:endnote w:type="continuationSeparator" w:id="0">
    <w:p w14:paraId="149CF9AB" w14:textId="77777777" w:rsidR="008757FE" w:rsidRDefault="008757FE" w:rsidP="00C60D54">
      <w:pPr>
        <w:pStyle w:val="EndnoteSeparatorcont"/>
      </w:pPr>
    </w:p>
    <w:p w14:paraId="6522DE2D" w14:textId="77777777" w:rsidR="008757FE" w:rsidRDefault="008757FE"/>
  </w:endnote>
  <w:endnote w:type="continuationNotice" w:id="1">
    <w:p w14:paraId="229B2284" w14:textId="77777777" w:rsidR="008757FE" w:rsidRDefault="008757FE" w:rsidP="00C60D54">
      <w:pPr>
        <w:pStyle w:val="EndnoteContinuation"/>
      </w:pPr>
    </w:p>
    <w:p w14:paraId="3487E8FC" w14:textId="77777777" w:rsidR="008757FE" w:rsidRDefault="008757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BBvoice">
    <w:altName w:val="Calibri"/>
    <w:charset w:val="00"/>
    <w:family w:val="swiss"/>
    <w:pitch w:val="variable"/>
    <w:sig w:usb0="A10006FF" w:usb1="100060FB" w:usb2="00000028" w:usb3="00000000" w:csb0="0000009F" w:csb1="00000000"/>
    <w:embedRegular r:id="rId1" w:fontKey="{5CE06BD3-52FC-4D66-A504-1549F459B9D3}"/>
    <w:embedBold r:id="rId2" w:fontKey="{2ABAE1E6-558C-49E1-A29B-3ABB0D735A41}"/>
    <w:embedItalic r:id="rId3" w:fontKey="{E9CB7A5B-A946-43D2-9E1E-2C2279910474}"/>
    <w:embedBoldItalic r:id="rId4" w:fontKey="{389AEEAE-BAC3-414D-B4ED-78B909B0A52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F07E73BA-792B-48A2-918D-6BFB44810CB7}"/>
  </w:font>
  <w:font w:name="Segoe UI">
    <w:panose1 w:val="020B0502040204020203"/>
    <w:charset w:val="00"/>
    <w:family w:val="swiss"/>
    <w:pitch w:val="variable"/>
    <w:sig w:usb0="E4002EFF" w:usb1="C000E47F" w:usb2="00000009" w:usb3="00000000" w:csb0="000001FF" w:csb1="00000000"/>
    <w:embedRegular r:id="rId6" w:fontKey="{6A43C74F-4602-4571-8886-38DA65AAF016}"/>
  </w:font>
  <w:font w:name="Consolas">
    <w:panose1 w:val="020B0609020204030204"/>
    <w:charset w:val="00"/>
    <w:family w:val="modern"/>
    <w:pitch w:val="fixed"/>
    <w:sig w:usb0="E00006FF" w:usb1="0000FCFF" w:usb2="00000001" w:usb3="00000000" w:csb0="0000019F" w:csb1="00000000"/>
    <w:embedRegular r:id="rId7" w:fontKey="{E267E69F-240B-46F6-867A-CAC158ACE052}"/>
  </w:font>
  <w:font w:name="Open Sans">
    <w:charset w:val="00"/>
    <w:family w:val="swiss"/>
    <w:pitch w:val="variable"/>
    <w:sig w:usb0="E00002EF" w:usb1="4000205B" w:usb2="00000028" w:usb3="00000000" w:csb0="0000019F" w:csb1="00000000"/>
    <w:embedBold r:id="rId8" w:fontKey="{AA46070A-3D61-412A-BF52-8198BF5D3C1B}"/>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E8D4A" w14:textId="538F5F68" w:rsidR="002A2F6D" w:rsidRPr="00BF78F2" w:rsidRDefault="002A2F6D" w:rsidP="009F3962">
    <w:pPr>
      <w:spacing w:after="0" w:line="240" w:lineRule="auto"/>
      <w:ind w:left="-1008"/>
      <w:jc w:val="center"/>
      <w:rPr>
        <w:sz w:val="16"/>
        <w:szCs w:val="16"/>
      </w:rPr>
    </w:pPr>
  </w:p>
  <w:p w14:paraId="6B8EF3D9" w14:textId="77777777" w:rsidR="002A2F6D" w:rsidRPr="00BF78F2" w:rsidRDefault="002A2F6D" w:rsidP="009F3962">
    <w:pPr>
      <w:spacing w:after="0" w:line="240" w:lineRule="auto"/>
      <w:ind w:left="-1008"/>
      <w:jc w:val="center"/>
      <w:rPr>
        <w:sz w:val="16"/>
        <w:szCs w:val="16"/>
      </w:rPr>
    </w:pPr>
  </w:p>
  <w:tbl>
    <w:tblPr>
      <w:tblStyle w:val="HitachiABBFooterTable"/>
      <w:tblW w:w="5000" w:type="pct"/>
      <w:tblLook w:val="0000" w:firstRow="0" w:lastRow="0" w:firstColumn="0" w:lastColumn="0" w:noHBand="0" w:noVBand="0"/>
    </w:tblPr>
    <w:tblGrid>
      <w:gridCol w:w="9401"/>
    </w:tblGrid>
    <w:tr w:rsidR="009F3962" w:rsidRPr="00E03AD7" w14:paraId="14BA324C" w14:textId="77777777" w:rsidTr="009F3962">
      <w:trPr>
        <w:trHeight w:val="284"/>
      </w:trPr>
      <w:tc>
        <w:tcPr>
          <w:tcW w:w="5000" w:type="pct"/>
          <w:tcBorders>
            <w:top w:val="nil"/>
            <w:bottom w:val="nil"/>
            <w:right w:val="nil"/>
          </w:tcBorders>
          <w:vAlign w:val="center"/>
        </w:tcPr>
        <w:p w14:paraId="662DACDD" w14:textId="1E5606FF" w:rsidR="009F3962" w:rsidRPr="003C0941" w:rsidRDefault="009F3962" w:rsidP="009F3962">
          <w:pPr>
            <w:pStyle w:val="FooterTableFieldText"/>
            <w:spacing w:before="60" w:after="60"/>
            <w:ind w:right="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sidR="000408C4">
            <w:rPr>
              <w:b/>
              <w:bCs/>
              <w:noProof/>
              <w:sz w:val="14"/>
              <w:szCs w:val="18"/>
            </w:rPr>
            <w:t>2</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sidR="000408C4">
            <w:rPr>
              <w:b/>
              <w:bCs/>
              <w:noProof/>
              <w:sz w:val="14"/>
              <w:szCs w:val="18"/>
            </w:rPr>
            <w:t>2</w:t>
          </w:r>
          <w:r w:rsidRPr="003C0941">
            <w:rPr>
              <w:b/>
              <w:bCs/>
              <w:sz w:val="14"/>
              <w:szCs w:val="18"/>
            </w:rPr>
            <w:fldChar w:fldCharType="end"/>
          </w:r>
        </w:p>
      </w:tc>
    </w:tr>
  </w:tbl>
  <w:p w14:paraId="133ECD76" w14:textId="77777777" w:rsidR="0081570E" w:rsidRPr="002A2F6D" w:rsidRDefault="0081570E" w:rsidP="009F3962">
    <w:pPr>
      <w:spacing w:after="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55732" w14:textId="5BA5F559" w:rsidR="00C520D6" w:rsidRPr="00BF78F2" w:rsidRDefault="007E331A" w:rsidP="009F3962">
    <w:pPr>
      <w:spacing w:after="0" w:line="240" w:lineRule="auto"/>
      <w:ind w:left="-1008"/>
      <w:jc w:val="center"/>
      <w:rPr>
        <w:sz w:val="16"/>
        <w:szCs w:val="16"/>
      </w:rPr>
    </w:pPr>
    <w:r>
      <w:rPr>
        <w:noProof/>
        <w:lang w:val="en-ZA" w:eastAsia="en-ZA"/>
      </w:rPr>
      <w:drawing>
        <wp:anchor distT="0" distB="0" distL="114300" distR="114300" simplePos="0" relativeHeight="251663363" behindDoc="1" locked="0" layoutInCell="1" allowOverlap="1" wp14:anchorId="08C24149" wp14:editId="40CC7DEC">
          <wp:simplePos x="0" y="0"/>
          <wp:positionH relativeFrom="page">
            <wp:align>right</wp:align>
          </wp:positionH>
          <wp:positionV relativeFrom="page">
            <wp:align>bottom</wp:align>
          </wp:positionV>
          <wp:extent cx="2473200" cy="838800"/>
          <wp:effectExtent l="0" t="0" r="0" b="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73200" cy="838800"/>
                  </a:xfrm>
                  <a:prstGeom prst="rect">
                    <a:avLst/>
                  </a:prstGeom>
                </pic:spPr>
              </pic:pic>
            </a:graphicData>
          </a:graphic>
          <wp14:sizeRelH relativeFrom="margin">
            <wp14:pctWidth>0</wp14:pctWidth>
          </wp14:sizeRelH>
          <wp14:sizeRelV relativeFrom="margin">
            <wp14:pctHeight>0</wp14:pctHeight>
          </wp14:sizeRelV>
        </wp:anchor>
      </w:drawing>
    </w:r>
  </w:p>
  <w:p w14:paraId="270EC4A0" w14:textId="77777777" w:rsidR="00C520D6" w:rsidRPr="00BF78F2" w:rsidRDefault="00C520D6" w:rsidP="009F3962">
    <w:pPr>
      <w:spacing w:after="0" w:line="240" w:lineRule="auto"/>
      <w:ind w:left="-1008"/>
      <w:jc w:val="center"/>
      <w:rPr>
        <w:sz w:val="16"/>
        <w:szCs w:val="16"/>
      </w:rPr>
    </w:pPr>
  </w:p>
  <w:p w14:paraId="0EA0C00A" w14:textId="5D201B2F" w:rsidR="009F3962" w:rsidRPr="003C0941" w:rsidRDefault="009F3962" w:rsidP="009F3962">
    <w:pPr>
      <w:pStyle w:val="FooterTableFieldText"/>
      <w:spacing w:before="60" w:after="60"/>
      <w:jc w:val="center"/>
      <w:rPr>
        <w:sz w:val="14"/>
        <w:szCs w:val="18"/>
      </w:rPr>
    </w:pPr>
    <w:r w:rsidRPr="003C0941">
      <w:rPr>
        <w:b/>
        <w:bCs/>
        <w:sz w:val="14"/>
        <w:szCs w:val="18"/>
      </w:rPr>
      <w:fldChar w:fldCharType="begin"/>
    </w:r>
    <w:r w:rsidRPr="003C0941">
      <w:rPr>
        <w:b/>
        <w:bCs/>
        <w:sz w:val="14"/>
        <w:szCs w:val="18"/>
      </w:rPr>
      <w:instrText xml:space="preserve"> PAGE  \* Arabic  \* MERGEFORMAT </w:instrText>
    </w:r>
    <w:r w:rsidRPr="003C0941">
      <w:rPr>
        <w:b/>
        <w:bCs/>
        <w:sz w:val="14"/>
        <w:szCs w:val="18"/>
      </w:rPr>
      <w:fldChar w:fldCharType="separate"/>
    </w:r>
    <w:r w:rsidR="000408C4">
      <w:rPr>
        <w:b/>
        <w:bCs/>
        <w:noProof/>
        <w:sz w:val="14"/>
        <w:szCs w:val="18"/>
      </w:rPr>
      <w:t>1</w:t>
    </w:r>
    <w:r w:rsidRPr="003C0941">
      <w:rPr>
        <w:b/>
        <w:bCs/>
        <w:sz w:val="14"/>
        <w:szCs w:val="18"/>
      </w:rPr>
      <w:fldChar w:fldCharType="end"/>
    </w:r>
    <w:r w:rsidRPr="003C0941">
      <w:rPr>
        <w:b/>
        <w:bCs/>
        <w:sz w:val="14"/>
        <w:szCs w:val="18"/>
      </w:rPr>
      <w:t>/</w:t>
    </w:r>
    <w:r w:rsidRPr="003C0941">
      <w:rPr>
        <w:b/>
        <w:bCs/>
        <w:sz w:val="14"/>
        <w:szCs w:val="18"/>
      </w:rPr>
      <w:fldChar w:fldCharType="begin"/>
    </w:r>
    <w:r w:rsidRPr="003C0941">
      <w:rPr>
        <w:b/>
        <w:bCs/>
        <w:sz w:val="14"/>
        <w:szCs w:val="18"/>
      </w:rPr>
      <w:instrText xml:space="preserve"> NUMPAGES  \* Arabic  \* MERGEFORMAT </w:instrText>
    </w:r>
    <w:r w:rsidRPr="003C0941">
      <w:rPr>
        <w:b/>
        <w:bCs/>
        <w:sz w:val="14"/>
        <w:szCs w:val="18"/>
      </w:rPr>
      <w:fldChar w:fldCharType="separate"/>
    </w:r>
    <w:r w:rsidR="000408C4">
      <w:rPr>
        <w:b/>
        <w:bCs/>
        <w:noProof/>
        <w:sz w:val="14"/>
        <w:szCs w:val="18"/>
      </w:rPr>
      <w:t>2</w:t>
    </w:r>
    <w:r w:rsidRPr="003C0941">
      <w:rPr>
        <w:b/>
        <w:bCs/>
        <w:sz w:val="14"/>
        <w:szCs w:val="18"/>
      </w:rPr>
      <w:fldChar w:fldCharType="end"/>
    </w:r>
  </w:p>
  <w:p w14:paraId="2A996D1F" w14:textId="77777777" w:rsidR="00C520D6" w:rsidRDefault="00C520D6" w:rsidP="009F3962">
    <w:pPr>
      <w:spacing w:after="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01F84" w14:textId="77777777" w:rsidR="008757FE" w:rsidRDefault="008757FE" w:rsidP="004266B9">
      <w:pPr>
        <w:pStyle w:val="FootnoteSeparator"/>
      </w:pPr>
    </w:p>
    <w:p w14:paraId="1CA5E731" w14:textId="77777777" w:rsidR="008757FE" w:rsidRDefault="008757FE"/>
  </w:footnote>
  <w:footnote w:type="continuationSeparator" w:id="0">
    <w:p w14:paraId="41414BC3" w14:textId="77777777" w:rsidR="008757FE" w:rsidRDefault="008757FE" w:rsidP="004266B9">
      <w:pPr>
        <w:pStyle w:val="FootnoteSeparatorcont"/>
      </w:pPr>
    </w:p>
    <w:p w14:paraId="0104520F" w14:textId="77777777" w:rsidR="008757FE" w:rsidRDefault="008757FE"/>
  </w:footnote>
  <w:footnote w:type="continuationNotice" w:id="1">
    <w:p w14:paraId="50B835F2" w14:textId="77777777" w:rsidR="008757FE" w:rsidRDefault="008757FE" w:rsidP="004266B9">
      <w:pPr>
        <w:pStyle w:val="FootnoteContinuation"/>
      </w:pPr>
    </w:p>
    <w:p w14:paraId="45FA6084" w14:textId="77777777" w:rsidR="008757FE" w:rsidRDefault="008757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0"/>
      <w:gridCol w:w="3130"/>
      <w:gridCol w:w="3130"/>
    </w:tblGrid>
    <w:tr w:rsidR="1EA7007C" w14:paraId="4220BD99" w14:textId="77777777" w:rsidTr="1EA7007C">
      <w:tc>
        <w:tcPr>
          <w:tcW w:w="3130" w:type="dxa"/>
        </w:tcPr>
        <w:p w14:paraId="2EC7E380" w14:textId="68699509" w:rsidR="1EA7007C" w:rsidRDefault="1EA7007C" w:rsidP="1EA7007C">
          <w:pPr>
            <w:pStyle w:val="Header"/>
            <w:ind w:left="-115"/>
            <w:rPr>
              <w:szCs w:val="16"/>
            </w:rPr>
          </w:pPr>
        </w:p>
      </w:tc>
      <w:tc>
        <w:tcPr>
          <w:tcW w:w="3130" w:type="dxa"/>
        </w:tcPr>
        <w:p w14:paraId="0C531B80" w14:textId="55780D06" w:rsidR="1EA7007C" w:rsidRDefault="1EA7007C" w:rsidP="1EA7007C">
          <w:pPr>
            <w:pStyle w:val="Header"/>
            <w:jc w:val="center"/>
            <w:rPr>
              <w:szCs w:val="16"/>
            </w:rPr>
          </w:pPr>
        </w:p>
      </w:tc>
      <w:tc>
        <w:tcPr>
          <w:tcW w:w="3130" w:type="dxa"/>
        </w:tcPr>
        <w:p w14:paraId="38E4CD8F" w14:textId="7FA5F5DA" w:rsidR="1EA7007C" w:rsidRDefault="1EA7007C" w:rsidP="1EA7007C">
          <w:pPr>
            <w:pStyle w:val="Header"/>
            <w:ind w:right="-115"/>
            <w:jc w:val="right"/>
            <w:rPr>
              <w:szCs w:val="16"/>
            </w:rPr>
          </w:pPr>
        </w:p>
      </w:tc>
    </w:tr>
  </w:tbl>
  <w:p w14:paraId="2FBC0DDD" w14:textId="0BF71A36" w:rsidR="1EA7007C" w:rsidRDefault="1EA7007C" w:rsidP="1EA7007C">
    <w:pPr>
      <w:pStyle w:val="Header"/>
      <w:rPr>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BDAE5" w14:textId="501B6DB4" w:rsidR="00C520D6" w:rsidRDefault="008F5F4A" w:rsidP="00981245">
    <w:pPr>
      <w:pStyle w:val="Header"/>
    </w:pPr>
    <w:r>
      <w:rPr>
        <w:noProof/>
        <w:lang w:val="en-ZA" w:eastAsia="en-ZA"/>
      </w:rPr>
      <w:drawing>
        <wp:anchor distT="0" distB="0" distL="114300" distR="114300" simplePos="0" relativeHeight="251661315" behindDoc="0" locked="0" layoutInCell="1" allowOverlap="1" wp14:anchorId="4972610E" wp14:editId="7C55C24E">
          <wp:simplePos x="0" y="0"/>
          <wp:positionH relativeFrom="page">
            <wp:align>right</wp:align>
          </wp:positionH>
          <wp:positionV relativeFrom="page">
            <wp:align>top</wp:align>
          </wp:positionV>
          <wp:extent cx="2462400" cy="1324800"/>
          <wp:effectExtent l="0" t="0" r="0" b="8890"/>
          <wp:wrapThrough wrapText="bothSides">
            <wp:wrapPolygon edited="0">
              <wp:start x="0" y="0"/>
              <wp:lineTo x="0" y="21434"/>
              <wp:lineTo x="21394" y="21434"/>
              <wp:lineTo x="2139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462400" cy="1324800"/>
                  </a:xfrm>
                  <a:prstGeom prst="rect">
                    <a:avLst/>
                  </a:prstGeom>
                </pic:spPr>
              </pic:pic>
            </a:graphicData>
          </a:graphic>
          <wp14:sizeRelH relativeFrom="margin">
            <wp14:pctWidth>0</wp14:pctWidth>
          </wp14:sizeRelH>
          <wp14:sizeRelV relativeFrom="margin">
            <wp14:pctHeight>0</wp14:pctHeight>
          </wp14:sizeRelV>
        </wp:anchor>
      </w:drawing>
    </w:r>
  </w:p>
  <w:p w14:paraId="4019802C" w14:textId="177A765C" w:rsidR="00C520D6" w:rsidRDefault="00C520D6" w:rsidP="00C56FF8">
    <w:pPr>
      <w:pStyle w:val="Header"/>
    </w:pPr>
    <w:r>
      <w:rPr>
        <w:noProof/>
        <w:lang w:val="en-ZA" w:eastAsia="en-ZA"/>
      </w:rPr>
      <mc:AlternateContent>
        <mc:Choice Requires="wps">
          <w:drawing>
            <wp:anchor distT="0" distB="0" distL="114300" distR="114300" simplePos="0" relativeHeight="251660291" behindDoc="0" locked="1" layoutInCell="1" allowOverlap="1" wp14:anchorId="33220A5D" wp14:editId="5CE9FD6C">
              <wp:simplePos x="0" y="0"/>
              <wp:positionH relativeFrom="margin">
                <wp:align>right</wp:align>
              </wp:positionH>
              <wp:positionV relativeFrom="margin">
                <wp:align>top</wp:align>
              </wp:positionV>
              <wp:extent cx="5934240" cy="687600"/>
              <wp:effectExtent l="0" t="0" r="0" b="0"/>
              <wp:wrapTopAndBottom/>
              <wp:docPr id="2" name="Coverpage shape"/>
              <wp:cNvGraphicFramePr/>
              <a:graphic xmlns:a="http://schemas.openxmlformats.org/drawingml/2006/main">
                <a:graphicData uri="http://schemas.microsoft.com/office/word/2010/wordprocessingShape">
                  <wps:wsp>
                    <wps:cNvSpPr/>
                    <wps:spPr bwMode="gray">
                      <a:xfrm>
                        <a:off x="0" y="0"/>
                        <a:ext cx="5934240" cy="687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97F17" id="Coverpage shape" o:spid="_x0000_s1026" style="position:absolute;margin-left:416.05pt;margin-top:0;width:467.25pt;height:54.15pt;z-index:251660291;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" filled="f" stroked="f" strokeweight="2pt">
              <w10:wrap type="topAndBottom" anchorx="margin" anchory="margin"/>
              <w10:anchorlock/>
            </v:rect>
          </w:pict>
        </mc:Fallback>
      </mc:AlternateContent>
    </w:r>
  </w:p>
  <w:p w14:paraId="2D56F0ED" w14:textId="20B96A0B" w:rsidR="00C520D6" w:rsidRPr="0059773B" w:rsidRDefault="00C520D6">
    <w:pPr>
      <w:rPr>
        <w:color w:val="FF0026" w:themeColor="accen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AED7B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AA0DEF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6320AF6"/>
    <w:lvl w:ilvl="0">
      <w:start w:val="1"/>
      <w:numFmt w:val="decimal"/>
      <w:pStyle w:val="ListNumber3"/>
      <w:lvlText w:val="%1."/>
      <w:lvlJc w:val="left"/>
      <w:pPr>
        <w:tabs>
          <w:tab w:val="num" w:pos="926"/>
        </w:tabs>
        <w:ind w:left="926" w:hanging="360"/>
      </w:pPr>
    </w:lvl>
  </w:abstractNum>
  <w:abstractNum w:abstractNumId="3" w15:restartNumberingAfterBreak="0">
    <w:nsid w:val="FFFFFF80"/>
    <w:multiLevelType w:val="singleLevel"/>
    <w:tmpl w:val="5964B9FA"/>
    <w:lvl w:ilvl="0">
      <w:start w:val="1"/>
      <w:numFmt w:val="bullet"/>
      <w:pStyle w:val="ListBullet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4956C29C"/>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3B0A3CD0"/>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071A3160"/>
    <w:multiLevelType w:val="multilevel"/>
    <w:tmpl w:val="EDF6B122"/>
    <w:styleLink w:val="HitachiABBNumberedList"/>
    <w:lvl w:ilvl="0">
      <w:start w:val="1"/>
      <w:numFmt w:val="decimal"/>
      <w:pStyle w:val="Num1"/>
      <w:lvlText w:val="%1."/>
      <w:lvlJc w:val="left"/>
      <w:pPr>
        <w:tabs>
          <w:tab w:val="num" w:pos="284"/>
        </w:tabs>
        <w:ind w:left="284" w:hanging="284"/>
      </w:pPr>
      <w:rPr>
        <w:rFonts w:hint="default"/>
      </w:rPr>
    </w:lvl>
    <w:lvl w:ilvl="1">
      <w:start w:val="1"/>
      <w:numFmt w:val="lowerLetter"/>
      <w:pStyle w:val="Num2"/>
      <w:lvlText w:val="%2)"/>
      <w:lvlJc w:val="left"/>
      <w:pPr>
        <w:tabs>
          <w:tab w:val="num" w:pos="568"/>
        </w:tabs>
        <w:ind w:left="568" w:hanging="284"/>
      </w:pPr>
      <w:rPr>
        <w:rFonts w:hint="default"/>
      </w:rPr>
    </w:lvl>
    <w:lvl w:ilvl="2">
      <w:start w:val="1"/>
      <w:numFmt w:val="decimal"/>
      <w:pStyle w:val="Num3"/>
      <w:lvlText w:val="%3."/>
      <w:lvlJc w:val="left"/>
      <w:pPr>
        <w:tabs>
          <w:tab w:val="num" w:pos="992"/>
        </w:tabs>
        <w:ind w:left="851" w:hanging="283"/>
      </w:pPr>
      <w:rPr>
        <w:rFonts w:hint="default"/>
      </w:rPr>
    </w:lvl>
    <w:lvl w:ilvl="3">
      <w:start w:val="1"/>
      <w:numFmt w:val="lowerRoman"/>
      <w:lvlText w:val="%4."/>
      <w:lvlJc w:val="left"/>
      <w:pPr>
        <w:tabs>
          <w:tab w:val="num" w:pos="1136"/>
        </w:tabs>
        <w:ind w:left="1136" w:hanging="284"/>
      </w:pPr>
      <w:rPr>
        <w:rFonts w:hint="default"/>
      </w:rPr>
    </w:lvl>
    <w:lvl w:ilvl="4">
      <w:start w:val="1"/>
      <w:numFmt w:val="lowerLetter"/>
      <w:lvlText w:val="%5."/>
      <w:lvlJc w:val="left"/>
      <w:pPr>
        <w:tabs>
          <w:tab w:val="num" w:pos="1420"/>
        </w:tabs>
        <w:ind w:left="1420" w:hanging="284"/>
      </w:pPr>
      <w:rPr>
        <w:rFonts w:hint="default"/>
      </w:rPr>
    </w:lvl>
    <w:lvl w:ilvl="5">
      <w:start w:val="1"/>
      <w:numFmt w:val="lowerRoman"/>
      <w:lvlText w:val="%6."/>
      <w:lvlJc w:val="right"/>
      <w:pPr>
        <w:tabs>
          <w:tab w:val="num" w:pos="1704"/>
        </w:tabs>
        <w:ind w:left="1704" w:hanging="284"/>
      </w:pPr>
      <w:rPr>
        <w:rFonts w:hint="default"/>
      </w:rPr>
    </w:lvl>
    <w:lvl w:ilvl="6">
      <w:start w:val="1"/>
      <w:numFmt w:val="decimal"/>
      <w:lvlText w:val="%7."/>
      <w:lvlJc w:val="left"/>
      <w:pPr>
        <w:tabs>
          <w:tab w:val="num" w:pos="1988"/>
        </w:tabs>
        <w:ind w:left="1988" w:hanging="284"/>
      </w:pPr>
      <w:rPr>
        <w:rFonts w:hint="default"/>
      </w:rPr>
    </w:lvl>
    <w:lvl w:ilvl="7">
      <w:start w:val="1"/>
      <w:numFmt w:val="lowerLetter"/>
      <w:lvlText w:val="%8."/>
      <w:lvlJc w:val="left"/>
      <w:pPr>
        <w:tabs>
          <w:tab w:val="num" w:pos="2272"/>
        </w:tabs>
        <w:ind w:left="2272" w:hanging="284"/>
      </w:pPr>
      <w:rPr>
        <w:rFonts w:hint="default"/>
      </w:rPr>
    </w:lvl>
    <w:lvl w:ilvl="8">
      <w:start w:val="1"/>
      <w:numFmt w:val="lowerRoman"/>
      <w:lvlText w:val="%9."/>
      <w:lvlJc w:val="right"/>
      <w:pPr>
        <w:tabs>
          <w:tab w:val="num" w:pos="2556"/>
        </w:tabs>
        <w:ind w:left="2556" w:hanging="284"/>
      </w:pPr>
      <w:rPr>
        <w:rFonts w:hint="default"/>
      </w:rPr>
    </w:lvl>
  </w:abstractNum>
  <w:abstractNum w:abstractNumId="7" w15:restartNumberingAfterBreak="0">
    <w:nsid w:val="145E1D70"/>
    <w:multiLevelType w:val="multilevel"/>
    <w:tmpl w:val="2FC4B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245851"/>
    <w:multiLevelType w:val="multilevel"/>
    <w:tmpl w:val="A8D6C964"/>
    <w:lvl w:ilvl="0">
      <w:start w:val="1"/>
      <w:numFmt w:val="bullet"/>
      <w:lvlText w:val=""/>
      <w:lvlJc w:val="left"/>
      <w:pPr>
        <w:tabs>
          <w:tab w:val="num" w:pos="36"/>
        </w:tabs>
        <w:ind w:left="36" w:hanging="360"/>
      </w:pPr>
      <w:rPr>
        <w:rFonts w:ascii="Symbol" w:hAnsi="Symbol" w:hint="default"/>
        <w:sz w:val="20"/>
      </w:rPr>
    </w:lvl>
    <w:lvl w:ilvl="1" w:tentative="1">
      <w:start w:val="1"/>
      <w:numFmt w:val="bullet"/>
      <w:lvlText w:val=""/>
      <w:lvlJc w:val="left"/>
      <w:pPr>
        <w:tabs>
          <w:tab w:val="num" w:pos="756"/>
        </w:tabs>
        <w:ind w:left="756" w:hanging="360"/>
      </w:pPr>
      <w:rPr>
        <w:rFonts w:ascii="Symbol" w:hAnsi="Symbol" w:hint="default"/>
        <w:sz w:val="20"/>
      </w:rPr>
    </w:lvl>
    <w:lvl w:ilvl="2" w:tentative="1">
      <w:start w:val="1"/>
      <w:numFmt w:val="bullet"/>
      <w:lvlText w:val=""/>
      <w:lvlJc w:val="left"/>
      <w:pPr>
        <w:tabs>
          <w:tab w:val="num" w:pos="1476"/>
        </w:tabs>
        <w:ind w:left="1476" w:hanging="360"/>
      </w:pPr>
      <w:rPr>
        <w:rFonts w:ascii="Symbol" w:hAnsi="Symbol" w:hint="default"/>
        <w:sz w:val="20"/>
      </w:rPr>
    </w:lvl>
    <w:lvl w:ilvl="3" w:tentative="1">
      <w:start w:val="1"/>
      <w:numFmt w:val="bullet"/>
      <w:lvlText w:val=""/>
      <w:lvlJc w:val="left"/>
      <w:pPr>
        <w:tabs>
          <w:tab w:val="num" w:pos="2196"/>
        </w:tabs>
        <w:ind w:left="2196" w:hanging="360"/>
      </w:pPr>
      <w:rPr>
        <w:rFonts w:ascii="Symbol" w:hAnsi="Symbol" w:hint="default"/>
        <w:sz w:val="20"/>
      </w:rPr>
    </w:lvl>
    <w:lvl w:ilvl="4" w:tentative="1">
      <w:start w:val="1"/>
      <w:numFmt w:val="bullet"/>
      <w:lvlText w:val=""/>
      <w:lvlJc w:val="left"/>
      <w:pPr>
        <w:tabs>
          <w:tab w:val="num" w:pos="2916"/>
        </w:tabs>
        <w:ind w:left="2916" w:hanging="360"/>
      </w:pPr>
      <w:rPr>
        <w:rFonts w:ascii="Symbol" w:hAnsi="Symbol" w:hint="default"/>
        <w:sz w:val="20"/>
      </w:rPr>
    </w:lvl>
    <w:lvl w:ilvl="5" w:tentative="1">
      <w:start w:val="1"/>
      <w:numFmt w:val="bullet"/>
      <w:lvlText w:val=""/>
      <w:lvlJc w:val="left"/>
      <w:pPr>
        <w:tabs>
          <w:tab w:val="num" w:pos="3636"/>
        </w:tabs>
        <w:ind w:left="3636" w:hanging="360"/>
      </w:pPr>
      <w:rPr>
        <w:rFonts w:ascii="Symbol" w:hAnsi="Symbol" w:hint="default"/>
        <w:sz w:val="20"/>
      </w:rPr>
    </w:lvl>
    <w:lvl w:ilvl="6" w:tentative="1">
      <w:start w:val="1"/>
      <w:numFmt w:val="bullet"/>
      <w:lvlText w:val=""/>
      <w:lvlJc w:val="left"/>
      <w:pPr>
        <w:tabs>
          <w:tab w:val="num" w:pos="4356"/>
        </w:tabs>
        <w:ind w:left="4356" w:hanging="360"/>
      </w:pPr>
      <w:rPr>
        <w:rFonts w:ascii="Symbol" w:hAnsi="Symbol" w:hint="default"/>
        <w:sz w:val="20"/>
      </w:rPr>
    </w:lvl>
    <w:lvl w:ilvl="7" w:tentative="1">
      <w:start w:val="1"/>
      <w:numFmt w:val="bullet"/>
      <w:lvlText w:val=""/>
      <w:lvlJc w:val="left"/>
      <w:pPr>
        <w:tabs>
          <w:tab w:val="num" w:pos="5076"/>
        </w:tabs>
        <w:ind w:left="5076" w:hanging="360"/>
      </w:pPr>
      <w:rPr>
        <w:rFonts w:ascii="Symbol" w:hAnsi="Symbol" w:hint="default"/>
        <w:sz w:val="20"/>
      </w:rPr>
    </w:lvl>
    <w:lvl w:ilvl="8" w:tentative="1">
      <w:start w:val="1"/>
      <w:numFmt w:val="bullet"/>
      <w:lvlText w:val=""/>
      <w:lvlJc w:val="left"/>
      <w:pPr>
        <w:tabs>
          <w:tab w:val="num" w:pos="5796"/>
        </w:tabs>
        <w:ind w:left="5796" w:hanging="360"/>
      </w:pPr>
      <w:rPr>
        <w:rFonts w:ascii="Symbol" w:hAnsi="Symbol" w:hint="default"/>
        <w:sz w:val="20"/>
      </w:rPr>
    </w:lvl>
  </w:abstractNum>
  <w:abstractNum w:abstractNumId="9" w15:restartNumberingAfterBreak="0">
    <w:nsid w:val="275D4FE7"/>
    <w:multiLevelType w:val="multilevel"/>
    <w:tmpl w:val="2206B890"/>
    <w:styleLink w:val="HitachiABBBulletList"/>
    <w:lvl w:ilvl="0">
      <w:start w:val="1"/>
      <w:numFmt w:val="bullet"/>
      <w:pStyle w:val="Bullet1"/>
      <w:lvlText w:val="–"/>
      <w:lvlJc w:val="left"/>
      <w:pPr>
        <w:tabs>
          <w:tab w:val="num" w:pos="284"/>
        </w:tabs>
        <w:ind w:left="284" w:hanging="284"/>
      </w:pPr>
      <w:rPr>
        <w:rFonts w:asciiTheme="minorHAnsi" w:hAnsiTheme="minorHAnsi" w:cs="Times New Roman" w:hint="default"/>
        <w:color w:val="auto"/>
        <w:u w:color="000000" w:themeColor="text2"/>
      </w:rPr>
    </w:lvl>
    <w:lvl w:ilvl="1">
      <w:start w:val="1"/>
      <w:numFmt w:val="bullet"/>
      <w:pStyle w:val="Bullet2"/>
      <w:lvlText w:val="•"/>
      <w:lvlJc w:val="left"/>
      <w:pPr>
        <w:tabs>
          <w:tab w:val="num" w:pos="568"/>
        </w:tabs>
        <w:ind w:left="568" w:hanging="284"/>
      </w:pPr>
      <w:rPr>
        <w:rFonts w:ascii="ABBvoice" w:hAnsi="ABBvoice" w:cs="Times New Roman" w:hint="default"/>
        <w:color w:val="auto"/>
        <w:u w:color="000000" w:themeColor="text2"/>
      </w:rPr>
    </w:lvl>
    <w:lvl w:ilvl="2">
      <w:start w:val="1"/>
      <w:numFmt w:val="bullet"/>
      <w:pStyle w:val="Bullet3"/>
      <w:lvlText w:val="–"/>
      <w:lvlJc w:val="left"/>
      <w:pPr>
        <w:tabs>
          <w:tab w:val="num" w:pos="852"/>
        </w:tabs>
        <w:ind w:left="852" w:hanging="284"/>
      </w:pPr>
      <w:rPr>
        <w:rFonts w:ascii="ABBvoice" w:hAnsi="ABBvoice" w:hint="default"/>
        <w:color w:val="auto"/>
        <w:u w:color="000000" w:themeColor="text2"/>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0" w15:restartNumberingAfterBreak="0">
    <w:nsid w:val="2BDC6479"/>
    <w:multiLevelType w:val="hybridMultilevel"/>
    <w:tmpl w:val="9982A6C8"/>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1" w15:restartNumberingAfterBreak="0">
    <w:nsid w:val="2C847FA9"/>
    <w:multiLevelType w:val="hybridMultilevel"/>
    <w:tmpl w:val="A15A9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514824"/>
    <w:multiLevelType w:val="multilevel"/>
    <w:tmpl w:val="359C1C3C"/>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pStyle w:val="Heading4"/>
      <w:lvlText w:val="%1.%2.%3.%4."/>
      <w:lvlJc w:val="left"/>
      <w:pPr>
        <w:ind w:left="567" w:hanging="567"/>
      </w:pPr>
      <w:rPr>
        <w:rFonts w:hint="default"/>
      </w:rPr>
    </w:lvl>
    <w:lvl w:ilvl="4">
      <w:start w:val="1"/>
      <w:numFmt w:val="decimal"/>
      <w:pStyle w:val="Heading5"/>
      <w:lvlText w:val="%1.%2.%3.%4.%5."/>
      <w:lvlJc w:val="left"/>
      <w:pPr>
        <w:ind w:left="851" w:hanging="851"/>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3" w15:restartNumberingAfterBreak="0">
    <w:nsid w:val="3F67222F"/>
    <w:multiLevelType w:val="hybridMultilevel"/>
    <w:tmpl w:val="165E61EA"/>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4" w15:restartNumberingAfterBreak="0">
    <w:nsid w:val="43C4663E"/>
    <w:multiLevelType w:val="hybridMultilevel"/>
    <w:tmpl w:val="58925ECE"/>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15" w15:restartNumberingAfterBreak="0">
    <w:nsid w:val="457971DE"/>
    <w:multiLevelType w:val="hybridMultilevel"/>
    <w:tmpl w:val="C3FC3C6E"/>
    <w:lvl w:ilvl="0" w:tplc="A5CCEB8A">
      <w:start w:val="1"/>
      <w:numFmt w:val="bullet"/>
      <w:pStyle w:val="T0Cursor"/>
      <w:lvlText w:val="—"/>
      <w:lvlJc w:val="left"/>
      <w:pPr>
        <w:ind w:left="720" w:hanging="360"/>
      </w:pPr>
      <w:rPr>
        <w:rFonts w:ascii="ABBvoice" w:hAnsi="ABBvoice" w:hint="default"/>
        <w:b/>
        <w:i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5C30616"/>
    <w:multiLevelType w:val="multilevel"/>
    <w:tmpl w:val="0436ECFA"/>
    <w:styleLink w:val="HitachiABBHeadings"/>
    <w:lvl w:ilvl="0">
      <w:start w:val="1"/>
      <w:numFmt w:val="decimal"/>
      <w:lvlText w:val="%1."/>
      <w:lvlJc w:val="left"/>
      <w:pPr>
        <w:ind w:left="0" w:hanging="992"/>
      </w:pPr>
      <w:rPr>
        <w:rFonts w:hint="default"/>
      </w:rPr>
    </w:lvl>
    <w:lvl w:ilvl="1">
      <w:start w:val="1"/>
      <w:numFmt w:val="decimal"/>
      <w:lvlText w:val="%1.%2."/>
      <w:lvlJc w:val="left"/>
      <w:pPr>
        <w:ind w:left="0" w:hanging="992"/>
      </w:pPr>
      <w:rPr>
        <w:rFonts w:hint="default"/>
      </w:rPr>
    </w:lvl>
    <w:lvl w:ilvl="2">
      <w:start w:val="1"/>
      <w:numFmt w:val="decimal"/>
      <w:lvlText w:val="%1.%2.%3."/>
      <w:lvlJc w:val="left"/>
      <w:pPr>
        <w:ind w:left="0" w:hanging="992"/>
      </w:pPr>
      <w:rPr>
        <w:rFonts w:hint="default"/>
      </w:rPr>
    </w:lvl>
    <w:lvl w:ilvl="3">
      <w:start w:val="1"/>
      <w:numFmt w:val="decimal"/>
      <w:lvlText w:val="%1.%2.%3.%4."/>
      <w:lvlJc w:val="left"/>
      <w:pPr>
        <w:ind w:left="0" w:hanging="992"/>
      </w:pPr>
      <w:rPr>
        <w:rFonts w:hint="default"/>
      </w:rPr>
    </w:lvl>
    <w:lvl w:ilvl="4">
      <w:start w:val="1"/>
      <w:numFmt w:val="decimal"/>
      <w:lvlText w:val="%1.%2.%3.%4.%5."/>
      <w:lvlJc w:val="left"/>
      <w:pPr>
        <w:ind w:left="0" w:hanging="992"/>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7" w15:restartNumberingAfterBreak="0">
    <w:nsid w:val="4B843D86"/>
    <w:multiLevelType w:val="multilevel"/>
    <w:tmpl w:val="588A31D6"/>
    <w:styleLink w:val="CurrentList1"/>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0" w:hanging="992"/>
      </w:pPr>
      <w:rPr>
        <w:rFonts w:hint="default"/>
      </w:rPr>
    </w:lvl>
    <w:lvl w:ilvl="6">
      <w:start w:val="1"/>
      <w:numFmt w:val="decimal"/>
      <w:lvlText w:val="%7."/>
      <w:lvlJc w:val="left"/>
      <w:pPr>
        <w:ind w:left="0" w:hanging="992"/>
      </w:pPr>
      <w:rPr>
        <w:rFonts w:hint="default"/>
      </w:rPr>
    </w:lvl>
    <w:lvl w:ilvl="7">
      <w:start w:val="1"/>
      <w:numFmt w:val="lowerLetter"/>
      <w:lvlText w:val="%8."/>
      <w:lvlJc w:val="left"/>
      <w:pPr>
        <w:ind w:left="0" w:hanging="992"/>
      </w:pPr>
      <w:rPr>
        <w:rFonts w:hint="default"/>
      </w:rPr>
    </w:lvl>
    <w:lvl w:ilvl="8">
      <w:start w:val="1"/>
      <w:numFmt w:val="lowerRoman"/>
      <w:lvlText w:val="%9."/>
      <w:lvlJc w:val="left"/>
      <w:pPr>
        <w:ind w:left="0" w:hanging="992"/>
      </w:pPr>
      <w:rPr>
        <w:rFonts w:hint="default"/>
      </w:rPr>
    </w:lvl>
  </w:abstractNum>
  <w:abstractNum w:abstractNumId="18" w15:restartNumberingAfterBreak="0">
    <w:nsid w:val="55B00D6F"/>
    <w:multiLevelType w:val="hybridMultilevel"/>
    <w:tmpl w:val="69E637A6"/>
    <w:lvl w:ilvl="0" w:tplc="7696ED8E">
      <w:start w:val="1"/>
      <w:numFmt w:val="bullet"/>
      <w:pStyle w:val="Bulletlevel1noindent"/>
      <w:lvlText w:val="–"/>
      <w:lvlJc w:val="left"/>
      <w:pPr>
        <w:ind w:left="720" w:hanging="360"/>
      </w:pPr>
      <w:rPr>
        <w:rFonts w:ascii="ABBvoice" w:hAnsi="ABBvoic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6953F5"/>
    <w:multiLevelType w:val="hybridMultilevel"/>
    <w:tmpl w:val="C498A9BE"/>
    <w:lvl w:ilvl="0" w:tplc="0142898A">
      <w:start w:val="1"/>
      <w:numFmt w:val="lowerLetter"/>
      <w:pStyle w:val="a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C75E3E"/>
    <w:multiLevelType w:val="hybridMultilevel"/>
    <w:tmpl w:val="39C21AB6"/>
    <w:lvl w:ilvl="0" w:tplc="F60610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522A2B"/>
    <w:multiLevelType w:val="hybridMultilevel"/>
    <w:tmpl w:val="B95225E8"/>
    <w:lvl w:ilvl="0" w:tplc="04100001">
      <w:start w:val="1"/>
      <w:numFmt w:val="bullet"/>
      <w:lvlText w:val=""/>
      <w:lvlJc w:val="left"/>
      <w:pPr>
        <w:ind w:left="789" w:hanging="360"/>
      </w:pPr>
      <w:rPr>
        <w:rFonts w:ascii="Symbol" w:hAnsi="Symbol" w:hint="default"/>
      </w:rPr>
    </w:lvl>
    <w:lvl w:ilvl="1" w:tplc="04100003" w:tentative="1">
      <w:start w:val="1"/>
      <w:numFmt w:val="bullet"/>
      <w:lvlText w:val="o"/>
      <w:lvlJc w:val="left"/>
      <w:pPr>
        <w:ind w:left="1509" w:hanging="360"/>
      </w:pPr>
      <w:rPr>
        <w:rFonts w:ascii="Courier New" w:hAnsi="Courier New" w:cs="Courier New" w:hint="default"/>
      </w:rPr>
    </w:lvl>
    <w:lvl w:ilvl="2" w:tplc="04100005" w:tentative="1">
      <w:start w:val="1"/>
      <w:numFmt w:val="bullet"/>
      <w:lvlText w:val=""/>
      <w:lvlJc w:val="left"/>
      <w:pPr>
        <w:ind w:left="2229" w:hanging="360"/>
      </w:pPr>
      <w:rPr>
        <w:rFonts w:ascii="Wingdings" w:hAnsi="Wingdings" w:hint="default"/>
      </w:rPr>
    </w:lvl>
    <w:lvl w:ilvl="3" w:tplc="04100001" w:tentative="1">
      <w:start w:val="1"/>
      <w:numFmt w:val="bullet"/>
      <w:lvlText w:val=""/>
      <w:lvlJc w:val="left"/>
      <w:pPr>
        <w:ind w:left="2949" w:hanging="360"/>
      </w:pPr>
      <w:rPr>
        <w:rFonts w:ascii="Symbol" w:hAnsi="Symbol" w:hint="default"/>
      </w:rPr>
    </w:lvl>
    <w:lvl w:ilvl="4" w:tplc="04100003" w:tentative="1">
      <w:start w:val="1"/>
      <w:numFmt w:val="bullet"/>
      <w:lvlText w:val="o"/>
      <w:lvlJc w:val="left"/>
      <w:pPr>
        <w:ind w:left="3669" w:hanging="360"/>
      </w:pPr>
      <w:rPr>
        <w:rFonts w:ascii="Courier New" w:hAnsi="Courier New" w:cs="Courier New" w:hint="default"/>
      </w:rPr>
    </w:lvl>
    <w:lvl w:ilvl="5" w:tplc="04100005" w:tentative="1">
      <w:start w:val="1"/>
      <w:numFmt w:val="bullet"/>
      <w:lvlText w:val=""/>
      <w:lvlJc w:val="left"/>
      <w:pPr>
        <w:ind w:left="4389" w:hanging="360"/>
      </w:pPr>
      <w:rPr>
        <w:rFonts w:ascii="Wingdings" w:hAnsi="Wingdings" w:hint="default"/>
      </w:rPr>
    </w:lvl>
    <w:lvl w:ilvl="6" w:tplc="04100001" w:tentative="1">
      <w:start w:val="1"/>
      <w:numFmt w:val="bullet"/>
      <w:lvlText w:val=""/>
      <w:lvlJc w:val="left"/>
      <w:pPr>
        <w:ind w:left="5109" w:hanging="360"/>
      </w:pPr>
      <w:rPr>
        <w:rFonts w:ascii="Symbol" w:hAnsi="Symbol" w:hint="default"/>
      </w:rPr>
    </w:lvl>
    <w:lvl w:ilvl="7" w:tplc="04100003" w:tentative="1">
      <w:start w:val="1"/>
      <w:numFmt w:val="bullet"/>
      <w:lvlText w:val="o"/>
      <w:lvlJc w:val="left"/>
      <w:pPr>
        <w:ind w:left="5829" w:hanging="360"/>
      </w:pPr>
      <w:rPr>
        <w:rFonts w:ascii="Courier New" w:hAnsi="Courier New" w:cs="Courier New" w:hint="default"/>
      </w:rPr>
    </w:lvl>
    <w:lvl w:ilvl="8" w:tplc="04100005" w:tentative="1">
      <w:start w:val="1"/>
      <w:numFmt w:val="bullet"/>
      <w:lvlText w:val=""/>
      <w:lvlJc w:val="left"/>
      <w:pPr>
        <w:ind w:left="6549" w:hanging="360"/>
      </w:pPr>
      <w:rPr>
        <w:rFonts w:ascii="Wingdings" w:hAnsi="Wingdings" w:hint="default"/>
      </w:rPr>
    </w:lvl>
  </w:abstractNum>
  <w:abstractNum w:abstractNumId="22" w15:restartNumberingAfterBreak="0">
    <w:nsid w:val="59A30CBA"/>
    <w:multiLevelType w:val="hybridMultilevel"/>
    <w:tmpl w:val="F202B77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6A852BAF"/>
    <w:multiLevelType w:val="hybridMultilevel"/>
    <w:tmpl w:val="52AE50AC"/>
    <w:lvl w:ilvl="0" w:tplc="3CE461BC">
      <w:start w:val="1"/>
      <w:numFmt w:val="decimal"/>
      <w:pStyle w:val="NumListLevel1noinden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E85F01"/>
    <w:multiLevelType w:val="hybridMultilevel"/>
    <w:tmpl w:val="F3E2C1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C5B122A"/>
    <w:multiLevelType w:val="multilevel"/>
    <w:tmpl w:val="1A8CB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66396380">
    <w:abstractNumId w:val="12"/>
    <w:lvlOverride w:ilvl="0">
      <w:lvl w:ilvl="0">
        <w:start w:val="1"/>
        <w:numFmt w:val="decimal"/>
        <w:pStyle w:val="Heading1"/>
        <w:lvlText w:val="%1."/>
        <w:lvlJc w:val="left"/>
        <w:pPr>
          <w:ind w:left="994" w:hanging="994"/>
        </w:pPr>
        <w:rPr>
          <w:rFonts w:hint="default"/>
        </w:rPr>
      </w:lvl>
    </w:lvlOverride>
    <w:lvlOverride w:ilvl="1">
      <w:lvl w:ilvl="1">
        <w:start w:val="1"/>
        <w:numFmt w:val="decimal"/>
        <w:pStyle w:val="Heading2"/>
        <w:lvlText w:val="%1.%2."/>
        <w:lvlJc w:val="left"/>
        <w:pPr>
          <w:ind w:left="0" w:hanging="992"/>
        </w:pPr>
        <w:rPr>
          <w:rFonts w:hint="default"/>
        </w:rPr>
      </w:lvl>
    </w:lvlOverride>
    <w:lvlOverride w:ilvl="2">
      <w:lvl w:ilvl="2">
        <w:start w:val="1"/>
        <w:numFmt w:val="decimal"/>
        <w:pStyle w:val="Heading3"/>
        <w:lvlText w:val="%1.%2.%3."/>
        <w:lvlJc w:val="left"/>
        <w:pPr>
          <w:ind w:left="0" w:hanging="992"/>
        </w:pPr>
        <w:rPr>
          <w:rFonts w:hint="default"/>
        </w:rPr>
      </w:lvl>
    </w:lvlOverride>
    <w:lvlOverride w:ilvl="3">
      <w:lvl w:ilvl="3">
        <w:start w:val="1"/>
        <w:numFmt w:val="decimal"/>
        <w:pStyle w:val="Heading4"/>
        <w:lvlText w:val="%1.%2.%3.%4."/>
        <w:lvlJc w:val="left"/>
        <w:pPr>
          <w:ind w:left="994" w:hanging="994"/>
        </w:pPr>
        <w:rPr>
          <w:rFonts w:hint="default"/>
        </w:rPr>
      </w:lvl>
    </w:lvlOverride>
    <w:lvlOverride w:ilvl="4">
      <w:lvl w:ilvl="4">
        <w:start w:val="1"/>
        <w:numFmt w:val="decimal"/>
        <w:pStyle w:val="Heading5"/>
        <w:lvlText w:val="%1.%2.%3.%4.%5."/>
        <w:lvlJc w:val="left"/>
        <w:pPr>
          <w:ind w:left="0" w:hanging="992"/>
        </w:pPr>
        <w:rPr>
          <w:rFonts w:hint="default"/>
        </w:rPr>
      </w:lvl>
    </w:lvlOverride>
    <w:lvlOverride w:ilvl="5">
      <w:lvl w:ilvl="5">
        <w:start w:val="1"/>
        <w:numFmt w:val="decimal"/>
        <w:lvlText w:val="%1.%2.%3.%4.%5.%6"/>
        <w:lvlJc w:val="left"/>
        <w:pPr>
          <w:ind w:left="0" w:hanging="992"/>
        </w:pPr>
        <w:rPr>
          <w:rFonts w:hint="default"/>
        </w:rPr>
      </w:lvl>
    </w:lvlOverride>
    <w:lvlOverride w:ilvl="6">
      <w:lvl w:ilvl="6">
        <w:start w:val="1"/>
        <w:numFmt w:val="decimal"/>
        <w:lvlText w:val="%7."/>
        <w:lvlJc w:val="left"/>
        <w:pPr>
          <w:ind w:left="0" w:hanging="992"/>
        </w:pPr>
        <w:rPr>
          <w:rFonts w:hint="default"/>
        </w:rPr>
      </w:lvl>
    </w:lvlOverride>
    <w:lvlOverride w:ilvl="7">
      <w:lvl w:ilvl="7">
        <w:start w:val="1"/>
        <w:numFmt w:val="lowerLetter"/>
        <w:lvlText w:val="%8."/>
        <w:lvlJc w:val="left"/>
        <w:pPr>
          <w:ind w:left="0" w:hanging="992"/>
        </w:pPr>
        <w:rPr>
          <w:rFonts w:hint="default"/>
        </w:rPr>
      </w:lvl>
    </w:lvlOverride>
    <w:lvlOverride w:ilvl="8">
      <w:lvl w:ilvl="8">
        <w:start w:val="1"/>
        <w:numFmt w:val="lowerRoman"/>
        <w:lvlText w:val="%9."/>
        <w:lvlJc w:val="left"/>
        <w:pPr>
          <w:ind w:left="0" w:hanging="992"/>
        </w:pPr>
        <w:rPr>
          <w:rFonts w:hint="default"/>
        </w:rPr>
      </w:lvl>
    </w:lvlOverride>
  </w:num>
  <w:num w:numId="2" w16cid:durableId="980693371">
    <w:abstractNumId w:val="15"/>
  </w:num>
  <w:num w:numId="3" w16cid:durableId="766267483">
    <w:abstractNumId w:val="19"/>
  </w:num>
  <w:num w:numId="4" w16cid:durableId="623463550">
    <w:abstractNumId w:val="18"/>
  </w:num>
  <w:num w:numId="5" w16cid:durableId="1201166809">
    <w:abstractNumId w:val="12"/>
  </w:num>
  <w:num w:numId="6" w16cid:durableId="2086877746">
    <w:abstractNumId w:val="9"/>
  </w:num>
  <w:num w:numId="7" w16cid:durableId="116684847">
    <w:abstractNumId w:val="16"/>
  </w:num>
  <w:num w:numId="8" w16cid:durableId="541865387">
    <w:abstractNumId w:val="6"/>
  </w:num>
  <w:num w:numId="9" w16cid:durableId="304898507">
    <w:abstractNumId w:val="5"/>
  </w:num>
  <w:num w:numId="10" w16cid:durableId="1856072041">
    <w:abstractNumId w:val="4"/>
  </w:num>
  <w:num w:numId="11" w16cid:durableId="356851974">
    <w:abstractNumId w:val="3"/>
  </w:num>
  <w:num w:numId="12" w16cid:durableId="2095122558">
    <w:abstractNumId w:val="2"/>
  </w:num>
  <w:num w:numId="13" w16cid:durableId="1573616175">
    <w:abstractNumId w:val="1"/>
  </w:num>
  <w:num w:numId="14" w16cid:durableId="937638891">
    <w:abstractNumId w:val="0"/>
  </w:num>
  <w:num w:numId="15" w16cid:durableId="1439593636">
    <w:abstractNumId w:val="23"/>
  </w:num>
  <w:num w:numId="16" w16cid:durableId="1667980812">
    <w:abstractNumId w:val="17"/>
  </w:num>
  <w:num w:numId="17" w16cid:durableId="913315920">
    <w:abstractNumId w:val="8"/>
  </w:num>
  <w:num w:numId="18" w16cid:durableId="141315621">
    <w:abstractNumId w:val="24"/>
  </w:num>
  <w:num w:numId="19" w16cid:durableId="1277718107">
    <w:abstractNumId w:val="11"/>
  </w:num>
  <w:num w:numId="20" w16cid:durableId="688141400">
    <w:abstractNumId w:val="20"/>
  </w:num>
  <w:num w:numId="21" w16cid:durableId="1591159891">
    <w:abstractNumId w:val="13"/>
  </w:num>
  <w:num w:numId="22" w16cid:durableId="1160077017">
    <w:abstractNumId w:val="14"/>
  </w:num>
  <w:num w:numId="23" w16cid:durableId="1799644992">
    <w:abstractNumId w:val="10"/>
  </w:num>
  <w:num w:numId="24" w16cid:durableId="856233542">
    <w:abstractNumId w:val="7"/>
  </w:num>
  <w:num w:numId="25" w16cid:durableId="23407724">
    <w:abstractNumId w:val="21"/>
  </w:num>
  <w:num w:numId="26" w16cid:durableId="255479751">
    <w:abstractNumId w:val="22"/>
  </w:num>
  <w:num w:numId="27" w16cid:durableId="2093315987">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embedTrueType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efaultTabStop w:val="708"/>
  <w:autoHyphenation/>
  <w:consecutiveHyphenLimit w:val="3"/>
  <w:hyphenationZone w:val="425"/>
  <w:doNotHyphenateCaps/>
  <w:drawingGridHorizontalSpacing w:val="181"/>
  <w:drawingGridVerticalSpacing w:val="181"/>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xNDQ0NTM0NjYyNjFW0lEKTi0uzszPAykwrQUATehjuSwAAAA="/>
  </w:docVars>
  <w:rsids>
    <w:rsidRoot w:val="00134A93"/>
    <w:rsid w:val="00001506"/>
    <w:rsid w:val="000022A7"/>
    <w:rsid w:val="000024F0"/>
    <w:rsid w:val="0000254E"/>
    <w:rsid w:val="000048EE"/>
    <w:rsid w:val="00010546"/>
    <w:rsid w:val="00010812"/>
    <w:rsid w:val="00010B2C"/>
    <w:rsid w:val="0001134F"/>
    <w:rsid w:val="00011AB4"/>
    <w:rsid w:val="00012122"/>
    <w:rsid w:val="00012241"/>
    <w:rsid w:val="000122DA"/>
    <w:rsid w:val="00013F49"/>
    <w:rsid w:val="000209D2"/>
    <w:rsid w:val="00025CE8"/>
    <w:rsid w:val="00026FBE"/>
    <w:rsid w:val="000316EC"/>
    <w:rsid w:val="00032466"/>
    <w:rsid w:val="00032B92"/>
    <w:rsid w:val="000349BC"/>
    <w:rsid w:val="00034C65"/>
    <w:rsid w:val="0003560C"/>
    <w:rsid w:val="00035709"/>
    <w:rsid w:val="000377AB"/>
    <w:rsid w:val="000408C4"/>
    <w:rsid w:val="00041AAD"/>
    <w:rsid w:val="00041D7F"/>
    <w:rsid w:val="00042256"/>
    <w:rsid w:val="00043B9E"/>
    <w:rsid w:val="00047D44"/>
    <w:rsid w:val="00047F92"/>
    <w:rsid w:val="00051280"/>
    <w:rsid w:val="00052F24"/>
    <w:rsid w:val="000533E1"/>
    <w:rsid w:val="00053E6C"/>
    <w:rsid w:val="0005548E"/>
    <w:rsid w:val="000554AD"/>
    <w:rsid w:val="0005565B"/>
    <w:rsid w:val="0005574C"/>
    <w:rsid w:val="00056A23"/>
    <w:rsid w:val="000578DD"/>
    <w:rsid w:val="00057D3C"/>
    <w:rsid w:val="00061BF1"/>
    <w:rsid w:val="000710D8"/>
    <w:rsid w:val="000718C1"/>
    <w:rsid w:val="00072D6E"/>
    <w:rsid w:val="00075AA1"/>
    <w:rsid w:val="00076963"/>
    <w:rsid w:val="00080D5F"/>
    <w:rsid w:val="0008259C"/>
    <w:rsid w:val="00082633"/>
    <w:rsid w:val="00084B10"/>
    <w:rsid w:val="00090512"/>
    <w:rsid w:val="00090629"/>
    <w:rsid w:val="00090D8F"/>
    <w:rsid w:val="0009291F"/>
    <w:rsid w:val="000945E7"/>
    <w:rsid w:val="000A1C88"/>
    <w:rsid w:val="000A2575"/>
    <w:rsid w:val="000A5350"/>
    <w:rsid w:val="000A640E"/>
    <w:rsid w:val="000B5C90"/>
    <w:rsid w:val="000B5EBD"/>
    <w:rsid w:val="000C03B4"/>
    <w:rsid w:val="000C1D4B"/>
    <w:rsid w:val="000C24B6"/>
    <w:rsid w:val="000C31C4"/>
    <w:rsid w:val="000C48BA"/>
    <w:rsid w:val="000D09D1"/>
    <w:rsid w:val="000D36F0"/>
    <w:rsid w:val="000E0F7D"/>
    <w:rsid w:val="000F0887"/>
    <w:rsid w:val="000F18AF"/>
    <w:rsid w:val="000F296B"/>
    <w:rsid w:val="00103980"/>
    <w:rsid w:val="001058A5"/>
    <w:rsid w:val="00110600"/>
    <w:rsid w:val="00114AA0"/>
    <w:rsid w:val="00114E8C"/>
    <w:rsid w:val="00115E9B"/>
    <w:rsid w:val="001164F1"/>
    <w:rsid w:val="00116519"/>
    <w:rsid w:val="001166D7"/>
    <w:rsid w:val="001167A5"/>
    <w:rsid w:val="001172EB"/>
    <w:rsid w:val="001205EA"/>
    <w:rsid w:val="00121069"/>
    <w:rsid w:val="00121ABB"/>
    <w:rsid w:val="00123B44"/>
    <w:rsid w:val="00132B5E"/>
    <w:rsid w:val="00134512"/>
    <w:rsid w:val="00134A93"/>
    <w:rsid w:val="00140AEA"/>
    <w:rsid w:val="00145579"/>
    <w:rsid w:val="00145E37"/>
    <w:rsid w:val="001465A7"/>
    <w:rsid w:val="0014665F"/>
    <w:rsid w:val="00147EAF"/>
    <w:rsid w:val="00151F27"/>
    <w:rsid w:val="0015411E"/>
    <w:rsid w:val="0015463F"/>
    <w:rsid w:val="00154ECF"/>
    <w:rsid w:val="00156BB9"/>
    <w:rsid w:val="00160A3D"/>
    <w:rsid w:val="001618FB"/>
    <w:rsid w:val="00164E81"/>
    <w:rsid w:val="00165633"/>
    <w:rsid w:val="00166C34"/>
    <w:rsid w:val="0017017F"/>
    <w:rsid w:val="0017129C"/>
    <w:rsid w:val="00171576"/>
    <w:rsid w:val="001716A3"/>
    <w:rsid w:val="001718B5"/>
    <w:rsid w:val="00173FD2"/>
    <w:rsid w:val="001747DE"/>
    <w:rsid w:val="00175D51"/>
    <w:rsid w:val="00180ABF"/>
    <w:rsid w:val="00183539"/>
    <w:rsid w:val="00184742"/>
    <w:rsid w:val="00185137"/>
    <w:rsid w:val="00186263"/>
    <w:rsid w:val="001876CF"/>
    <w:rsid w:val="001904D9"/>
    <w:rsid w:val="001907E2"/>
    <w:rsid w:val="0019153F"/>
    <w:rsid w:val="0019214A"/>
    <w:rsid w:val="00192AAD"/>
    <w:rsid w:val="001934C8"/>
    <w:rsid w:val="00194613"/>
    <w:rsid w:val="001949E0"/>
    <w:rsid w:val="0019596E"/>
    <w:rsid w:val="0019668A"/>
    <w:rsid w:val="00196789"/>
    <w:rsid w:val="001A13D1"/>
    <w:rsid w:val="001A2E59"/>
    <w:rsid w:val="001A384A"/>
    <w:rsid w:val="001A3AAC"/>
    <w:rsid w:val="001A54AA"/>
    <w:rsid w:val="001A765C"/>
    <w:rsid w:val="001A7A9A"/>
    <w:rsid w:val="001B298B"/>
    <w:rsid w:val="001B34A7"/>
    <w:rsid w:val="001B7E72"/>
    <w:rsid w:val="001C2572"/>
    <w:rsid w:val="001C28B6"/>
    <w:rsid w:val="001C45B1"/>
    <w:rsid w:val="001C77EE"/>
    <w:rsid w:val="001D2F32"/>
    <w:rsid w:val="001D30CF"/>
    <w:rsid w:val="001D4B76"/>
    <w:rsid w:val="001D53A7"/>
    <w:rsid w:val="001D6CEF"/>
    <w:rsid w:val="001D6D22"/>
    <w:rsid w:val="001E0A50"/>
    <w:rsid w:val="001E0E38"/>
    <w:rsid w:val="001E1D0A"/>
    <w:rsid w:val="001E5AA1"/>
    <w:rsid w:val="001E66D8"/>
    <w:rsid w:val="001E70BB"/>
    <w:rsid w:val="001E726D"/>
    <w:rsid w:val="001F10CC"/>
    <w:rsid w:val="001F4FAA"/>
    <w:rsid w:val="001F5417"/>
    <w:rsid w:val="001F7B45"/>
    <w:rsid w:val="002030AE"/>
    <w:rsid w:val="002038BF"/>
    <w:rsid w:val="00204BB8"/>
    <w:rsid w:val="00206AD3"/>
    <w:rsid w:val="002122DA"/>
    <w:rsid w:val="002137C9"/>
    <w:rsid w:val="00214F65"/>
    <w:rsid w:val="00215374"/>
    <w:rsid w:val="002159BC"/>
    <w:rsid w:val="002168AB"/>
    <w:rsid w:val="00217A29"/>
    <w:rsid w:val="00217D54"/>
    <w:rsid w:val="002209B2"/>
    <w:rsid w:val="00221413"/>
    <w:rsid w:val="00221FCA"/>
    <w:rsid w:val="00222B83"/>
    <w:rsid w:val="002237F9"/>
    <w:rsid w:val="00224342"/>
    <w:rsid w:val="00224E34"/>
    <w:rsid w:val="00225DA1"/>
    <w:rsid w:val="00226FD8"/>
    <w:rsid w:val="00227A48"/>
    <w:rsid w:val="00232EDA"/>
    <w:rsid w:val="00234E7F"/>
    <w:rsid w:val="0023536C"/>
    <w:rsid w:val="002367BA"/>
    <w:rsid w:val="00236E4B"/>
    <w:rsid w:val="002435C0"/>
    <w:rsid w:val="00247D5A"/>
    <w:rsid w:val="00251C98"/>
    <w:rsid w:val="00251DA3"/>
    <w:rsid w:val="0025525C"/>
    <w:rsid w:val="0025655C"/>
    <w:rsid w:val="002569DB"/>
    <w:rsid w:val="00261541"/>
    <w:rsid w:val="0026226A"/>
    <w:rsid w:val="00264D61"/>
    <w:rsid w:val="0026612B"/>
    <w:rsid w:val="00266511"/>
    <w:rsid w:val="00266765"/>
    <w:rsid w:val="00270BD6"/>
    <w:rsid w:val="00271245"/>
    <w:rsid w:val="00272B18"/>
    <w:rsid w:val="002730A2"/>
    <w:rsid w:val="00273956"/>
    <w:rsid w:val="002810DD"/>
    <w:rsid w:val="00285ED2"/>
    <w:rsid w:val="00292149"/>
    <w:rsid w:val="002929F6"/>
    <w:rsid w:val="00295D89"/>
    <w:rsid w:val="00297E01"/>
    <w:rsid w:val="002A033B"/>
    <w:rsid w:val="002A1DFB"/>
    <w:rsid w:val="002A2F6D"/>
    <w:rsid w:val="002A42DE"/>
    <w:rsid w:val="002A4450"/>
    <w:rsid w:val="002A63F8"/>
    <w:rsid w:val="002A6DCE"/>
    <w:rsid w:val="002B0835"/>
    <w:rsid w:val="002B20C6"/>
    <w:rsid w:val="002B3F45"/>
    <w:rsid w:val="002B5185"/>
    <w:rsid w:val="002B5C83"/>
    <w:rsid w:val="002B624E"/>
    <w:rsid w:val="002C45F5"/>
    <w:rsid w:val="002C564B"/>
    <w:rsid w:val="002C5846"/>
    <w:rsid w:val="002C7B68"/>
    <w:rsid w:val="002D08A4"/>
    <w:rsid w:val="002D08EC"/>
    <w:rsid w:val="002D14C0"/>
    <w:rsid w:val="002D302D"/>
    <w:rsid w:val="002D395B"/>
    <w:rsid w:val="002D3DA9"/>
    <w:rsid w:val="002D41B0"/>
    <w:rsid w:val="002D5053"/>
    <w:rsid w:val="002E4FB6"/>
    <w:rsid w:val="002E76D1"/>
    <w:rsid w:val="002E7AE9"/>
    <w:rsid w:val="002F00D0"/>
    <w:rsid w:val="002F05A0"/>
    <w:rsid w:val="002F0D7A"/>
    <w:rsid w:val="002F195F"/>
    <w:rsid w:val="002F2D31"/>
    <w:rsid w:val="002F401E"/>
    <w:rsid w:val="002F504A"/>
    <w:rsid w:val="002F5475"/>
    <w:rsid w:val="002F64D8"/>
    <w:rsid w:val="00300964"/>
    <w:rsid w:val="00300D6B"/>
    <w:rsid w:val="003042F5"/>
    <w:rsid w:val="003069CC"/>
    <w:rsid w:val="003100AD"/>
    <w:rsid w:val="003103A7"/>
    <w:rsid w:val="0031066D"/>
    <w:rsid w:val="00310AB3"/>
    <w:rsid w:val="00314D89"/>
    <w:rsid w:val="00314E7A"/>
    <w:rsid w:val="00315040"/>
    <w:rsid w:val="003150E5"/>
    <w:rsid w:val="00322C12"/>
    <w:rsid w:val="0032711B"/>
    <w:rsid w:val="00332CBB"/>
    <w:rsid w:val="00333221"/>
    <w:rsid w:val="00333574"/>
    <w:rsid w:val="003352EF"/>
    <w:rsid w:val="003356DE"/>
    <w:rsid w:val="00335C95"/>
    <w:rsid w:val="0033715D"/>
    <w:rsid w:val="0035073F"/>
    <w:rsid w:val="00350B62"/>
    <w:rsid w:val="00351A44"/>
    <w:rsid w:val="00352531"/>
    <w:rsid w:val="00354485"/>
    <w:rsid w:val="00355B36"/>
    <w:rsid w:val="003572C7"/>
    <w:rsid w:val="00357560"/>
    <w:rsid w:val="00360351"/>
    <w:rsid w:val="003650C2"/>
    <w:rsid w:val="00366DC8"/>
    <w:rsid w:val="00366ED2"/>
    <w:rsid w:val="00370936"/>
    <w:rsid w:val="00371009"/>
    <w:rsid w:val="00371E54"/>
    <w:rsid w:val="00372114"/>
    <w:rsid w:val="0037261C"/>
    <w:rsid w:val="00372CFE"/>
    <w:rsid w:val="00374CE1"/>
    <w:rsid w:val="00375EE7"/>
    <w:rsid w:val="003800D5"/>
    <w:rsid w:val="003801C9"/>
    <w:rsid w:val="0038051D"/>
    <w:rsid w:val="00385E68"/>
    <w:rsid w:val="00386CD9"/>
    <w:rsid w:val="003917C6"/>
    <w:rsid w:val="00392E00"/>
    <w:rsid w:val="003A3F54"/>
    <w:rsid w:val="003A488D"/>
    <w:rsid w:val="003A4DE2"/>
    <w:rsid w:val="003A57D9"/>
    <w:rsid w:val="003A7B25"/>
    <w:rsid w:val="003B051D"/>
    <w:rsid w:val="003B2025"/>
    <w:rsid w:val="003B23D2"/>
    <w:rsid w:val="003B6A0C"/>
    <w:rsid w:val="003B7476"/>
    <w:rsid w:val="003B7C85"/>
    <w:rsid w:val="003C06EA"/>
    <w:rsid w:val="003C0941"/>
    <w:rsid w:val="003C3277"/>
    <w:rsid w:val="003C4BE8"/>
    <w:rsid w:val="003C626F"/>
    <w:rsid w:val="003D001B"/>
    <w:rsid w:val="003D208D"/>
    <w:rsid w:val="003D3219"/>
    <w:rsid w:val="003D32A7"/>
    <w:rsid w:val="003D3F5A"/>
    <w:rsid w:val="003D597A"/>
    <w:rsid w:val="003D67FB"/>
    <w:rsid w:val="003D7B2A"/>
    <w:rsid w:val="003D7B89"/>
    <w:rsid w:val="003E334B"/>
    <w:rsid w:val="003E40F0"/>
    <w:rsid w:val="003E431F"/>
    <w:rsid w:val="003E4458"/>
    <w:rsid w:val="003E4C89"/>
    <w:rsid w:val="003E5A38"/>
    <w:rsid w:val="003E7E3B"/>
    <w:rsid w:val="003F0536"/>
    <w:rsid w:val="003F0581"/>
    <w:rsid w:val="003F07C1"/>
    <w:rsid w:val="003F0DEE"/>
    <w:rsid w:val="003F14AB"/>
    <w:rsid w:val="003F20C5"/>
    <w:rsid w:val="003F22FB"/>
    <w:rsid w:val="003F3AB4"/>
    <w:rsid w:val="003F4A41"/>
    <w:rsid w:val="003F7A78"/>
    <w:rsid w:val="004002B7"/>
    <w:rsid w:val="00401EF9"/>
    <w:rsid w:val="0040437B"/>
    <w:rsid w:val="00412657"/>
    <w:rsid w:val="00421650"/>
    <w:rsid w:val="00422A40"/>
    <w:rsid w:val="004258F5"/>
    <w:rsid w:val="004266B9"/>
    <w:rsid w:val="004269E1"/>
    <w:rsid w:val="00430760"/>
    <w:rsid w:val="004314D2"/>
    <w:rsid w:val="0043163C"/>
    <w:rsid w:val="004319B7"/>
    <w:rsid w:val="00432305"/>
    <w:rsid w:val="00432F83"/>
    <w:rsid w:val="004332DF"/>
    <w:rsid w:val="00433600"/>
    <w:rsid w:val="00434B6D"/>
    <w:rsid w:val="0043635E"/>
    <w:rsid w:val="00437881"/>
    <w:rsid w:val="004378CC"/>
    <w:rsid w:val="004447B8"/>
    <w:rsid w:val="00445474"/>
    <w:rsid w:val="00447FB8"/>
    <w:rsid w:val="00451FDC"/>
    <w:rsid w:val="00452856"/>
    <w:rsid w:val="00454588"/>
    <w:rsid w:val="004632EE"/>
    <w:rsid w:val="00463FC6"/>
    <w:rsid w:val="00464FF3"/>
    <w:rsid w:val="0046689A"/>
    <w:rsid w:val="0046701D"/>
    <w:rsid w:val="00470202"/>
    <w:rsid w:val="00472F77"/>
    <w:rsid w:val="004734F1"/>
    <w:rsid w:val="00475307"/>
    <w:rsid w:val="00475F0A"/>
    <w:rsid w:val="00475F30"/>
    <w:rsid w:val="00477E41"/>
    <w:rsid w:val="004803B0"/>
    <w:rsid w:val="004809B7"/>
    <w:rsid w:val="00480E59"/>
    <w:rsid w:val="004818D6"/>
    <w:rsid w:val="004866D7"/>
    <w:rsid w:val="0048704E"/>
    <w:rsid w:val="004873F3"/>
    <w:rsid w:val="004904A1"/>
    <w:rsid w:val="0049122E"/>
    <w:rsid w:val="00491B9C"/>
    <w:rsid w:val="00492FC3"/>
    <w:rsid w:val="00495A8E"/>
    <w:rsid w:val="004965FF"/>
    <w:rsid w:val="004A0BF3"/>
    <w:rsid w:val="004A1741"/>
    <w:rsid w:val="004A6557"/>
    <w:rsid w:val="004B0A02"/>
    <w:rsid w:val="004B250F"/>
    <w:rsid w:val="004B479D"/>
    <w:rsid w:val="004B48D5"/>
    <w:rsid w:val="004B53EB"/>
    <w:rsid w:val="004B61E8"/>
    <w:rsid w:val="004B7208"/>
    <w:rsid w:val="004C14F8"/>
    <w:rsid w:val="004C1C5B"/>
    <w:rsid w:val="004C2164"/>
    <w:rsid w:val="004C2400"/>
    <w:rsid w:val="004C28E2"/>
    <w:rsid w:val="004C460B"/>
    <w:rsid w:val="004C49EB"/>
    <w:rsid w:val="004D491B"/>
    <w:rsid w:val="004D6A3E"/>
    <w:rsid w:val="004D6BC4"/>
    <w:rsid w:val="004E0614"/>
    <w:rsid w:val="004E1C3C"/>
    <w:rsid w:val="004E274C"/>
    <w:rsid w:val="004E409B"/>
    <w:rsid w:val="004F0DCD"/>
    <w:rsid w:val="004F1866"/>
    <w:rsid w:val="004F3B84"/>
    <w:rsid w:val="004F417E"/>
    <w:rsid w:val="004F4ABA"/>
    <w:rsid w:val="004F541E"/>
    <w:rsid w:val="004F5694"/>
    <w:rsid w:val="004F6000"/>
    <w:rsid w:val="004F7F7E"/>
    <w:rsid w:val="00500647"/>
    <w:rsid w:val="005010C4"/>
    <w:rsid w:val="00503359"/>
    <w:rsid w:val="00503E10"/>
    <w:rsid w:val="00504E78"/>
    <w:rsid w:val="00505138"/>
    <w:rsid w:val="0050513D"/>
    <w:rsid w:val="00506374"/>
    <w:rsid w:val="0051131B"/>
    <w:rsid w:val="005158D7"/>
    <w:rsid w:val="00515F7F"/>
    <w:rsid w:val="00516C61"/>
    <w:rsid w:val="00517241"/>
    <w:rsid w:val="00517842"/>
    <w:rsid w:val="00522C3F"/>
    <w:rsid w:val="00523B32"/>
    <w:rsid w:val="0052596D"/>
    <w:rsid w:val="00526933"/>
    <w:rsid w:val="00526FEC"/>
    <w:rsid w:val="0052704B"/>
    <w:rsid w:val="00527C03"/>
    <w:rsid w:val="00530F01"/>
    <w:rsid w:val="00533616"/>
    <w:rsid w:val="00534B55"/>
    <w:rsid w:val="00543759"/>
    <w:rsid w:val="00543FEE"/>
    <w:rsid w:val="00545CE8"/>
    <w:rsid w:val="00546140"/>
    <w:rsid w:val="005472B7"/>
    <w:rsid w:val="0055010B"/>
    <w:rsid w:val="0055153A"/>
    <w:rsid w:val="00551F1D"/>
    <w:rsid w:val="0055263C"/>
    <w:rsid w:val="00552DB7"/>
    <w:rsid w:val="00555C75"/>
    <w:rsid w:val="00556333"/>
    <w:rsid w:val="00560899"/>
    <w:rsid w:val="00564645"/>
    <w:rsid w:val="00566C97"/>
    <w:rsid w:val="005736C4"/>
    <w:rsid w:val="0057413B"/>
    <w:rsid w:val="00574BF5"/>
    <w:rsid w:val="0057584E"/>
    <w:rsid w:val="005760AB"/>
    <w:rsid w:val="00577A98"/>
    <w:rsid w:val="005806F7"/>
    <w:rsid w:val="0058388D"/>
    <w:rsid w:val="00586B31"/>
    <w:rsid w:val="00590054"/>
    <w:rsid w:val="005901C0"/>
    <w:rsid w:val="005929E7"/>
    <w:rsid w:val="005936B8"/>
    <w:rsid w:val="00594AEF"/>
    <w:rsid w:val="00595A19"/>
    <w:rsid w:val="0059618F"/>
    <w:rsid w:val="00596621"/>
    <w:rsid w:val="0059773B"/>
    <w:rsid w:val="005A03E6"/>
    <w:rsid w:val="005A06EE"/>
    <w:rsid w:val="005A124D"/>
    <w:rsid w:val="005A443D"/>
    <w:rsid w:val="005A65D3"/>
    <w:rsid w:val="005A7C15"/>
    <w:rsid w:val="005A7DAE"/>
    <w:rsid w:val="005B06ED"/>
    <w:rsid w:val="005B1E8A"/>
    <w:rsid w:val="005B3492"/>
    <w:rsid w:val="005B38C4"/>
    <w:rsid w:val="005B6102"/>
    <w:rsid w:val="005B6FB5"/>
    <w:rsid w:val="005C2861"/>
    <w:rsid w:val="005C5838"/>
    <w:rsid w:val="005C61CA"/>
    <w:rsid w:val="005C6F93"/>
    <w:rsid w:val="005D2A6E"/>
    <w:rsid w:val="005D44E2"/>
    <w:rsid w:val="005D4BC5"/>
    <w:rsid w:val="005D5877"/>
    <w:rsid w:val="005D5B33"/>
    <w:rsid w:val="005D66AB"/>
    <w:rsid w:val="005E11DF"/>
    <w:rsid w:val="005E28C6"/>
    <w:rsid w:val="005E7AE0"/>
    <w:rsid w:val="005E7DA9"/>
    <w:rsid w:val="005F0973"/>
    <w:rsid w:val="005F1E7B"/>
    <w:rsid w:val="005F2E61"/>
    <w:rsid w:val="005F3045"/>
    <w:rsid w:val="005F4B7C"/>
    <w:rsid w:val="005F4F5E"/>
    <w:rsid w:val="005F566D"/>
    <w:rsid w:val="005F6759"/>
    <w:rsid w:val="005F6A3E"/>
    <w:rsid w:val="0060028E"/>
    <w:rsid w:val="006002B0"/>
    <w:rsid w:val="00602447"/>
    <w:rsid w:val="00602BE9"/>
    <w:rsid w:val="00602C80"/>
    <w:rsid w:val="00603B0D"/>
    <w:rsid w:val="00610DF2"/>
    <w:rsid w:val="00611069"/>
    <w:rsid w:val="00611991"/>
    <w:rsid w:val="00611A04"/>
    <w:rsid w:val="006122A1"/>
    <w:rsid w:val="00613574"/>
    <w:rsid w:val="00614267"/>
    <w:rsid w:val="0061710F"/>
    <w:rsid w:val="006202E4"/>
    <w:rsid w:val="0062686C"/>
    <w:rsid w:val="00632295"/>
    <w:rsid w:val="0063237B"/>
    <w:rsid w:val="006337E9"/>
    <w:rsid w:val="0063635A"/>
    <w:rsid w:val="00636DB4"/>
    <w:rsid w:val="00640733"/>
    <w:rsid w:val="00641310"/>
    <w:rsid w:val="00644C49"/>
    <w:rsid w:val="006452C9"/>
    <w:rsid w:val="00645445"/>
    <w:rsid w:val="006463B8"/>
    <w:rsid w:val="00646C43"/>
    <w:rsid w:val="0065160A"/>
    <w:rsid w:val="00652168"/>
    <w:rsid w:val="00653DB2"/>
    <w:rsid w:val="00656A62"/>
    <w:rsid w:val="00660EBD"/>
    <w:rsid w:val="00661148"/>
    <w:rsid w:val="006620F3"/>
    <w:rsid w:val="0066322E"/>
    <w:rsid w:val="0066348D"/>
    <w:rsid w:val="006659CC"/>
    <w:rsid w:val="006666D5"/>
    <w:rsid w:val="00666F7B"/>
    <w:rsid w:val="0066780B"/>
    <w:rsid w:val="00670E9E"/>
    <w:rsid w:val="0067130F"/>
    <w:rsid w:val="006733DF"/>
    <w:rsid w:val="00674F22"/>
    <w:rsid w:val="00675EAD"/>
    <w:rsid w:val="006854DB"/>
    <w:rsid w:val="006903C7"/>
    <w:rsid w:val="00692D56"/>
    <w:rsid w:val="00693BF8"/>
    <w:rsid w:val="006A2528"/>
    <w:rsid w:val="006A3A29"/>
    <w:rsid w:val="006A66D6"/>
    <w:rsid w:val="006A6D28"/>
    <w:rsid w:val="006B00E6"/>
    <w:rsid w:val="006B1924"/>
    <w:rsid w:val="006B45D7"/>
    <w:rsid w:val="006B55B0"/>
    <w:rsid w:val="006B5D04"/>
    <w:rsid w:val="006C1F3A"/>
    <w:rsid w:val="006C3EFB"/>
    <w:rsid w:val="006C4025"/>
    <w:rsid w:val="006C47BF"/>
    <w:rsid w:val="006C5B21"/>
    <w:rsid w:val="006D3684"/>
    <w:rsid w:val="006D5104"/>
    <w:rsid w:val="006D6773"/>
    <w:rsid w:val="006D76DA"/>
    <w:rsid w:val="006D7B97"/>
    <w:rsid w:val="006E05AD"/>
    <w:rsid w:val="006E0E29"/>
    <w:rsid w:val="006E168A"/>
    <w:rsid w:val="006E336A"/>
    <w:rsid w:val="006E389A"/>
    <w:rsid w:val="006E41E6"/>
    <w:rsid w:val="006E57DB"/>
    <w:rsid w:val="006F01E2"/>
    <w:rsid w:val="006F1B83"/>
    <w:rsid w:val="006F2B93"/>
    <w:rsid w:val="006F386E"/>
    <w:rsid w:val="006F7AA5"/>
    <w:rsid w:val="0070048C"/>
    <w:rsid w:val="00703151"/>
    <w:rsid w:val="0070365B"/>
    <w:rsid w:val="00704D9D"/>
    <w:rsid w:val="00704F2B"/>
    <w:rsid w:val="00704F6F"/>
    <w:rsid w:val="007051D6"/>
    <w:rsid w:val="007059B8"/>
    <w:rsid w:val="00711A00"/>
    <w:rsid w:val="00711EF4"/>
    <w:rsid w:val="00712611"/>
    <w:rsid w:val="00713487"/>
    <w:rsid w:val="0071543E"/>
    <w:rsid w:val="00716AB4"/>
    <w:rsid w:val="0071757B"/>
    <w:rsid w:val="007222D8"/>
    <w:rsid w:val="00723303"/>
    <w:rsid w:val="00723910"/>
    <w:rsid w:val="007257FA"/>
    <w:rsid w:val="00725BDE"/>
    <w:rsid w:val="0072664B"/>
    <w:rsid w:val="007315C6"/>
    <w:rsid w:val="00731F1A"/>
    <w:rsid w:val="00732D11"/>
    <w:rsid w:val="00734218"/>
    <w:rsid w:val="0073457B"/>
    <w:rsid w:val="00736CDE"/>
    <w:rsid w:val="007413B8"/>
    <w:rsid w:val="007458B0"/>
    <w:rsid w:val="0074593E"/>
    <w:rsid w:val="00746B0D"/>
    <w:rsid w:val="007475B1"/>
    <w:rsid w:val="007534CA"/>
    <w:rsid w:val="00761A4F"/>
    <w:rsid w:val="007660AC"/>
    <w:rsid w:val="00770618"/>
    <w:rsid w:val="007709F6"/>
    <w:rsid w:val="00772895"/>
    <w:rsid w:val="00773247"/>
    <w:rsid w:val="00773671"/>
    <w:rsid w:val="00775648"/>
    <w:rsid w:val="00775C15"/>
    <w:rsid w:val="007775D8"/>
    <w:rsid w:val="00780539"/>
    <w:rsid w:val="007819A2"/>
    <w:rsid w:val="00786AD9"/>
    <w:rsid w:val="0079035B"/>
    <w:rsid w:val="00791E21"/>
    <w:rsid w:val="00792A0B"/>
    <w:rsid w:val="007957E9"/>
    <w:rsid w:val="00795FD2"/>
    <w:rsid w:val="00796FEA"/>
    <w:rsid w:val="00797473"/>
    <w:rsid w:val="007A1D49"/>
    <w:rsid w:val="007A1E08"/>
    <w:rsid w:val="007A5FD1"/>
    <w:rsid w:val="007A6A63"/>
    <w:rsid w:val="007B00EC"/>
    <w:rsid w:val="007B01D4"/>
    <w:rsid w:val="007B38C7"/>
    <w:rsid w:val="007B400E"/>
    <w:rsid w:val="007B5336"/>
    <w:rsid w:val="007B7FEE"/>
    <w:rsid w:val="007C02BB"/>
    <w:rsid w:val="007C1536"/>
    <w:rsid w:val="007C1647"/>
    <w:rsid w:val="007C3C69"/>
    <w:rsid w:val="007C4E09"/>
    <w:rsid w:val="007C62CA"/>
    <w:rsid w:val="007C639C"/>
    <w:rsid w:val="007C7B10"/>
    <w:rsid w:val="007D1721"/>
    <w:rsid w:val="007D1C00"/>
    <w:rsid w:val="007D29CD"/>
    <w:rsid w:val="007D4FBC"/>
    <w:rsid w:val="007D546F"/>
    <w:rsid w:val="007D5EDB"/>
    <w:rsid w:val="007E11C8"/>
    <w:rsid w:val="007E15EA"/>
    <w:rsid w:val="007E331A"/>
    <w:rsid w:val="007E4B74"/>
    <w:rsid w:val="007E5390"/>
    <w:rsid w:val="007E6933"/>
    <w:rsid w:val="007E72BA"/>
    <w:rsid w:val="007E7B56"/>
    <w:rsid w:val="007F1060"/>
    <w:rsid w:val="007F3F17"/>
    <w:rsid w:val="007F3FAC"/>
    <w:rsid w:val="007F455D"/>
    <w:rsid w:val="007F5527"/>
    <w:rsid w:val="007F5BA5"/>
    <w:rsid w:val="007F645D"/>
    <w:rsid w:val="007F680D"/>
    <w:rsid w:val="007F698E"/>
    <w:rsid w:val="007F6F80"/>
    <w:rsid w:val="0080172A"/>
    <w:rsid w:val="00802078"/>
    <w:rsid w:val="0080383B"/>
    <w:rsid w:val="0080599D"/>
    <w:rsid w:val="00807334"/>
    <w:rsid w:val="00807C3E"/>
    <w:rsid w:val="00811F77"/>
    <w:rsid w:val="00814059"/>
    <w:rsid w:val="00814C5E"/>
    <w:rsid w:val="0081570E"/>
    <w:rsid w:val="008174D6"/>
    <w:rsid w:val="0082020D"/>
    <w:rsid w:val="008228D9"/>
    <w:rsid w:val="00823D40"/>
    <w:rsid w:val="008241F1"/>
    <w:rsid w:val="00827A1B"/>
    <w:rsid w:val="00827BEC"/>
    <w:rsid w:val="00827C86"/>
    <w:rsid w:val="00834246"/>
    <w:rsid w:val="0083499A"/>
    <w:rsid w:val="00835337"/>
    <w:rsid w:val="0083536E"/>
    <w:rsid w:val="00835AE5"/>
    <w:rsid w:val="00835BD4"/>
    <w:rsid w:val="00842426"/>
    <w:rsid w:val="008429F4"/>
    <w:rsid w:val="0084316C"/>
    <w:rsid w:val="00844EF2"/>
    <w:rsid w:val="00847512"/>
    <w:rsid w:val="0085044B"/>
    <w:rsid w:val="00850CE4"/>
    <w:rsid w:val="0085170D"/>
    <w:rsid w:val="00851D6F"/>
    <w:rsid w:val="008535DE"/>
    <w:rsid w:val="0085405F"/>
    <w:rsid w:val="00854AD0"/>
    <w:rsid w:val="00855DF0"/>
    <w:rsid w:val="00860BEF"/>
    <w:rsid w:val="008652EC"/>
    <w:rsid w:val="00865379"/>
    <w:rsid w:val="00865776"/>
    <w:rsid w:val="008674E8"/>
    <w:rsid w:val="00872B99"/>
    <w:rsid w:val="00872E83"/>
    <w:rsid w:val="00873379"/>
    <w:rsid w:val="008735FC"/>
    <w:rsid w:val="0087441E"/>
    <w:rsid w:val="008757FE"/>
    <w:rsid w:val="008770C9"/>
    <w:rsid w:val="00883D9E"/>
    <w:rsid w:val="00885075"/>
    <w:rsid w:val="008925FC"/>
    <w:rsid w:val="008935F5"/>
    <w:rsid w:val="008940E3"/>
    <w:rsid w:val="00894C3F"/>
    <w:rsid w:val="008954BD"/>
    <w:rsid w:val="0089551C"/>
    <w:rsid w:val="0089632D"/>
    <w:rsid w:val="008964D7"/>
    <w:rsid w:val="0089679B"/>
    <w:rsid w:val="00896803"/>
    <w:rsid w:val="00897752"/>
    <w:rsid w:val="008A01D8"/>
    <w:rsid w:val="008A04A4"/>
    <w:rsid w:val="008A1684"/>
    <w:rsid w:val="008A1E39"/>
    <w:rsid w:val="008A5C1D"/>
    <w:rsid w:val="008B17EE"/>
    <w:rsid w:val="008B1FC9"/>
    <w:rsid w:val="008B4AAD"/>
    <w:rsid w:val="008B4FB6"/>
    <w:rsid w:val="008B5EC4"/>
    <w:rsid w:val="008C346B"/>
    <w:rsid w:val="008C3F55"/>
    <w:rsid w:val="008C61C6"/>
    <w:rsid w:val="008C66A8"/>
    <w:rsid w:val="008C6EAE"/>
    <w:rsid w:val="008D09D4"/>
    <w:rsid w:val="008D0C71"/>
    <w:rsid w:val="008D0EC4"/>
    <w:rsid w:val="008D2D71"/>
    <w:rsid w:val="008D3373"/>
    <w:rsid w:val="008E0084"/>
    <w:rsid w:val="008E094C"/>
    <w:rsid w:val="008E09A5"/>
    <w:rsid w:val="008E14C8"/>
    <w:rsid w:val="008E15BD"/>
    <w:rsid w:val="008E2F19"/>
    <w:rsid w:val="008E46F7"/>
    <w:rsid w:val="008E5301"/>
    <w:rsid w:val="008E596E"/>
    <w:rsid w:val="008E6281"/>
    <w:rsid w:val="008E7B87"/>
    <w:rsid w:val="008F0EF9"/>
    <w:rsid w:val="008F2AE2"/>
    <w:rsid w:val="008F2AE7"/>
    <w:rsid w:val="008F3993"/>
    <w:rsid w:val="008F565A"/>
    <w:rsid w:val="008F5F4A"/>
    <w:rsid w:val="008F6D84"/>
    <w:rsid w:val="008F7086"/>
    <w:rsid w:val="008F7AC3"/>
    <w:rsid w:val="00906880"/>
    <w:rsid w:val="00906918"/>
    <w:rsid w:val="009070D4"/>
    <w:rsid w:val="0090788E"/>
    <w:rsid w:val="009109A6"/>
    <w:rsid w:val="0091588C"/>
    <w:rsid w:val="00920187"/>
    <w:rsid w:val="009209C9"/>
    <w:rsid w:val="00920B47"/>
    <w:rsid w:val="00920DB7"/>
    <w:rsid w:val="0092119F"/>
    <w:rsid w:val="00924657"/>
    <w:rsid w:val="0092537D"/>
    <w:rsid w:val="00926381"/>
    <w:rsid w:val="0093038E"/>
    <w:rsid w:val="009372AE"/>
    <w:rsid w:val="009403ED"/>
    <w:rsid w:val="009436F9"/>
    <w:rsid w:val="0094565F"/>
    <w:rsid w:val="0094627B"/>
    <w:rsid w:val="009468E4"/>
    <w:rsid w:val="009473CE"/>
    <w:rsid w:val="009527FA"/>
    <w:rsid w:val="00954065"/>
    <w:rsid w:val="00954F45"/>
    <w:rsid w:val="00955404"/>
    <w:rsid w:val="00964AF7"/>
    <w:rsid w:val="0096518D"/>
    <w:rsid w:val="00970A24"/>
    <w:rsid w:val="00976DA1"/>
    <w:rsid w:val="009801E4"/>
    <w:rsid w:val="00981245"/>
    <w:rsid w:val="00982697"/>
    <w:rsid w:val="00982E2F"/>
    <w:rsid w:val="00985248"/>
    <w:rsid w:val="00986B7C"/>
    <w:rsid w:val="00987223"/>
    <w:rsid w:val="00987A6E"/>
    <w:rsid w:val="00987B58"/>
    <w:rsid w:val="00992A4E"/>
    <w:rsid w:val="00993575"/>
    <w:rsid w:val="0099454A"/>
    <w:rsid w:val="00994D3A"/>
    <w:rsid w:val="009975ED"/>
    <w:rsid w:val="00997F73"/>
    <w:rsid w:val="009A0776"/>
    <w:rsid w:val="009A196B"/>
    <w:rsid w:val="009A28F3"/>
    <w:rsid w:val="009A3525"/>
    <w:rsid w:val="009A3847"/>
    <w:rsid w:val="009A42E7"/>
    <w:rsid w:val="009A5EFC"/>
    <w:rsid w:val="009A7184"/>
    <w:rsid w:val="009B10D9"/>
    <w:rsid w:val="009B1C6D"/>
    <w:rsid w:val="009B1C8D"/>
    <w:rsid w:val="009B2CE7"/>
    <w:rsid w:val="009B72BE"/>
    <w:rsid w:val="009C0ABA"/>
    <w:rsid w:val="009C11E3"/>
    <w:rsid w:val="009C1C5A"/>
    <w:rsid w:val="009C4223"/>
    <w:rsid w:val="009C622E"/>
    <w:rsid w:val="009C7F26"/>
    <w:rsid w:val="009D0D69"/>
    <w:rsid w:val="009D1B29"/>
    <w:rsid w:val="009D2C93"/>
    <w:rsid w:val="009D2D14"/>
    <w:rsid w:val="009D2FEA"/>
    <w:rsid w:val="009D327D"/>
    <w:rsid w:val="009D40A3"/>
    <w:rsid w:val="009D4971"/>
    <w:rsid w:val="009D50E1"/>
    <w:rsid w:val="009D7D76"/>
    <w:rsid w:val="009E0D58"/>
    <w:rsid w:val="009E0E75"/>
    <w:rsid w:val="009E3EDC"/>
    <w:rsid w:val="009E64F3"/>
    <w:rsid w:val="009E6D4B"/>
    <w:rsid w:val="009F0095"/>
    <w:rsid w:val="009F042B"/>
    <w:rsid w:val="009F27AA"/>
    <w:rsid w:val="009F3962"/>
    <w:rsid w:val="009F45F9"/>
    <w:rsid w:val="009F5A4F"/>
    <w:rsid w:val="009F5A63"/>
    <w:rsid w:val="009F6352"/>
    <w:rsid w:val="009F7B3A"/>
    <w:rsid w:val="00A02658"/>
    <w:rsid w:val="00A02D62"/>
    <w:rsid w:val="00A0368C"/>
    <w:rsid w:val="00A05BE3"/>
    <w:rsid w:val="00A05BF5"/>
    <w:rsid w:val="00A06CF8"/>
    <w:rsid w:val="00A072A8"/>
    <w:rsid w:val="00A11546"/>
    <w:rsid w:val="00A125A7"/>
    <w:rsid w:val="00A13391"/>
    <w:rsid w:val="00A168C7"/>
    <w:rsid w:val="00A16CEB"/>
    <w:rsid w:val="00A200E2"/>
    <w:rsid w:val="00A20733"/>
    <w:rsid w:val="00A23F53"/>
    <w:rsid w:val="00A25472"/>
    <w:rsid w:val="00A32308"/>
    <w:rsid w:val="00A326A7"/>
    <w:rsid w:val="00A34B84"/>
    <w:rsid w:val="00A3518E"/>
    <w:rsid w:val="00A35D80"/>
    <w:rsid w:val="00A37EBC"/>
    <w:rsid w:val="00A42AAF"/>
    <w:rsid w:val="00A42B77"/>
    <w:rsid w:val="00A450B9"/>
    <w:rsid w:val="00A47E51"/>
    <w:rsid w:val="00A50E00"/>
    <w:rsid w:val="00A51A30"/>
    <w:rsid w:val="00A52267"/>
    <w:rsid w:val="00A5291F"/>
    <w:rsid w:val="00A5526C"/>
    <w:rsid w:val="00A56A47"/>
    <w:rsid w:val="00A579F1"/>
    <w:rsid w:val="00A64649"/>
    <w:rsid w:val="00A6595C"/>
    <w:rsid w:val="00A65B9A"/>
    <w:rsid w:val="00A65D07"/>
    <w:rsid w:val="00A66855"/>
    <w:rsid w:val="00A67342"/>
    <w:rsid w:val="00A67955"/>
    <w:rsid w:val="00A67B34"/>
    <w:rsid w:val="00A73524"/>
    <w:rsid w:val="00A742AD"/>
    <w:rsid w:val="00A76CE8"/>
    <w:rsid w:val="00A80B57"/>
    <w:rsid w:val="00A80C9E"/>
    <w:rsid w:val="00A8168B"/>
    <w:rsid w:val="00A85263"/>
    <w:rsid w:val="00A858D8"/>
    <w:rsid w:val="00A877BC"/>
    <w:rsid w:val="00A879AF"/>
    <w:rsid w:val="00A91277"/>
    <w:rsid w:val="00A91D93"/>
    <w:rsid w:val="00A92819"/>
    <w:rsid w:val="00A93461"/>
    <w:rsid w:val="00A93DD4"/>
    <w:rsid w:val="00A94717"/>
    <w:rsid w:val="00A96712"/>
    <w:rsid w:val="00A96C23"/>
    <w:rsid w:val="00A96FC3"/>
    <w:rsid w:val="00A9702E"/>
    <w:rsid w:val="00AA06CD"/>
    <w:rsid w:val="00AA20B9"/>
    <w:rsid w:val="00AA3B9C"/>
    <w:rsid w:val="00AA3D6D"/>
    <w:rsid w:val="00AA6269"/>
    <w:rsid w:val="00AA79CB"/>
    <w:rsid w:val="00AB044C"/>
    <w:rsid w:val="00AB0B13"/>
    <w:rsid w:val="00AB3058"/>
    <w:rsid w:val="00AB38EE"/>
    <w:rsid w:val="00AB4053"/>
    <w:rsid w:val="00AB5BEA"/>
    <w:rsid w:val="00AC09CD"/>
    <w:rsid w:val="00AC2B43"/>
    <w:rsid w:val="00AC51D9"/>
    <w:rsid w:val="00AC58D3"/>
    <w:rsid w:val="00AC771B"/>
    <w:rsid w:val="00AC7A01"/>
    <w:rsid w:val="00AD065D"/>
    <w:rsid w:val="00AD17C5"/>
    <w:rsid w:val="00AD1E62"/>
    <w:rsid w:val="00AD4CA5"/>
    <w:rsid w:val="00AD4D41"/>
    <w:rsid w:val="00AD5190"/>
    <w:rsid w:val="00AD5CD4"/>
    <w:rsid w:val="00AD7996"/>
    <w:rsid w:val="00AE2825"/>
    <w:rsid w:val="00AE36D8"/>
    <w:rsid w:val="00AE542A"/>
    <w:rsid w:val="00AF27DC"/>
    <w:rsid w:val="00AF46F9"/>
    <w:rsid w:val="00AF4AA6"/>
    <w:rsid w:val="00AF5ADF"/>
    <w:rsid w:val="00AF6B89"/>
    <w:rsid w:val="00B0056D"/>
    <w:rsid w:val="00B01856"/>
    <w:rsid w:val="00B01918"/>
    <w:rsid w:val="00B03180"/>
    <w:rsid w:val="00B05401"/>
    <w:rsid w:val="00B06E18"/>
    <w:rsid w:val="00B11F50"/>
    <w:rsid w:val="00B13140"/>
    <w:rsid w:val="00B15333"/>
    <w:rsid w:val="00B1568D"/>
    <w:rsid w:val="00B213BE"/>
    <w:rsid w:val="00B25E39"/>
    <w:rsid w:val="00B30099"/>
    <w:rsid w:val="00B302E8"/>
    <w:rsid w:val="00B30EB9"/>
    <w:rsid w:val="00B31731"/>
    <w:rsid w:val="00B31D78"/>
    <w:rsid w:val="00B35CBA"/>
    <w:rsid w:val="00B369B0"/>
    <w:rsid w:val="00B40D2F"/>
    <w:rsid w:val="00B42375"/>
    <w:rsid w:val="00B5175E"/>
    <w:rsid w:val="00B52288"/>
    <w:rsid w:val="00B527DB"/>
    <w:rsid w:val="00B528EA"/>
    <w:rsid w:val="00B5420C"/>
    <w:rsid w:val="00B552E8"/>
    <w:rsid w:val="00B55542"/>
    <w:rsid w:val="00B5557C"/>
    <w:rsid w:val="00B556F0"/>
    <w:rsid w:val="00B56B65"/>
    <w:rsid w:val="00B57ACD"/>
    <w:rsid w:val="00B600DD"/>
    <w:rsid w:val="00B60EF3"/>
    <w:rsid w:val="00B61673"/>
    <w:rsid w:val="00B61D03"/>
    <w:rsid w:val="00B62667"/>
    <w:rsid w:val="00B642F3"/>
    <w:rsid w:val="00B65090"/>
    <w:rsid w:val="00B664A0"/>
    <w:rsid w:val="00B665D2"/>
    <w:rsid w:val="00B66AB4"/>
    <w:rsid w:val="00B66D3E"/>
    <w:rsid w:val="00B7172D"/>
    <w:rsid w:val="00B75271"/>
    <w:rsid w:val="00B77386"/>
    <w:rsid w:val="00B8201F"/>
    <w:rsid w:val="00B82E64"/>
    <w:rsid w:val="00B845DC"/>
    <w:rsid w:val="00B860D8"/>
    <w:rsid w:val="00B87A79"/>
    <w:rsid w:val="00B87DAD"/>
    <w:rsid w:val="00B92DF9"/>
    <w:rsid w:val="00B94283"/>
    <w:rsid w:val="00B94E96"/>
    <w:rsid w:val="00B95460"/>
    <w:rsid w:val="00B95BE9"/>
    <w:rsid w:val="00BA05F3"/>
    <w:rsid w:val="00BA2B59"/>
    <w:rsid w:val="00BA3DE2"/>
    <w:rsid w:val="00BA6D56"/>
    <w:rsid w:val="00BA6FD0"/>
    <w:rsid w:val="00BB2AEE"/>
    <w:rsid w:val="00BB2EE1"/>
    <w:rsid w:val="00BB42A2"/>
    <w:rsid w:val="00BC0CB8"/>
    <w:rsid w:val="00BC1126"/>
    <w:rsid w:val="00BC17D5"/>
    <w:rsid w:val="00BC2463"/>
    <w:rsid w:val="00BC32F5"/>
    <w:rsid w:val="00BC3921"/>
    <w:rsid w:val="00BC6051"/>
    <w:rsid w:val="00BC7205"/>
    <w:rsid w:val="00BD062C"/>
    <w:rsid w:val="00BD1B4D"/>
    <w:rsid w:val="00BD3F51"/>
    <w:rsid w:val="00BD41E8"/>
    <w:rsid w:val="00BD4D3F"/>
    <w:rsid w:val="00BD5055"/>
    <w:rsid w:val="00BD5AC8"/>
    <w:rsid w:val="00BD5C2F"/>
    <w:rsid w:val="00BD5C58"/>
    <w:rsid w:val="00BD6803"/>
    <w:rsid w:val="00BD6D84"/>
    <w:rsid w:val="00BE2F93"/>
    <w:rsid w:val="00BE6283"/>
    <w:rsid w:val="00BE63A5"/>
    <w:rsid w:val="00BE6D20"/>
    <w:rsid w:val="00BE742A"/>
    <w:rsid w:val="00BF035B"/>
    <w:rsid w:val="00BF0B0E"/>
    <w:rsid w:val="00BF0FAD"/>
    <w:rsid w:val="00BF2944"/>
    <w:rsid w:val="00BF2ACC"/>
    <w:rsid w:val="00BF2AD0"/>
    <w:rsid w:val="00BF3393"/>
    <w:rsid w:val="00BF5117"/>
    <w:rsid w:val="00BF78F2"/>
    <w:rsid w:val="00BF7987"/>
    <w:rsid w:val="00C010CC"/>
    <w:rsid w:val="00C03800"/>
    <w:rsid w:val="00C03CF6"/>
    <w:rsid w:val="00C05650"/>
    <w:rsid w:val="00C056C8"/>
    <w:rsid w:val="00C0577D"/>
    <w:rsid w:val="00C0629B"/>
    <w:rsid w:val="00C13A25"/>
    <w:rsid w:val="00C13C2F"/>
    <w:rsid w:val="00C170D0"/>
    <w:rsid w:val="00C21B77"/>
    <w:rsid w:val="00C23978"/>
    <w:rsid w:val="00C24CBF"/>
    <w:rsid w:val="00C26018"/>
    <w:rsid w:val="00C26E16"/>
    <w:rsid w:val="00C306F8"/>
    <w:rsid w:val="00C32F10"/>
    <w:rsid w:val="00C32F19"/>
    <w:rsid w:val="00C33970"/>
    <w:rsid w:val="00C33B09"/>
    <w:rsid w:val="00C33DF1"/>
    <w:rsid w:val="00C374D1"/>
    <w:rsid w:val="00C40442"/>
    <w:rsid w:val="00C40782"/>
    <w:rsid w:val="00C41FEB"/>
    <w:rsid w:val="00C4368C"/>
    <w:rsid w:val="00C45D7C"/>
    <w:rsid w:val="00C51819"/>
    <w:rsid w:val="00C51CE3"/>
    <w:rsid w:val="00C520D6"/>
    <w:rsid w:val="00C53227"/>
    <w:rsid w:val="00C53430"/>
    <w:rsid w:val="00C54C95"/>
    <w:rsid w:val="00C567B5"/>
    <w:rsid w:val="00C56F5C"/>
    <w:rsid w:val="00C56FF8"/>
    <w:rsid w:val="00C57E46"/>
    <w:rsid w:val="00C60D54"/>
    <w:rsid w:val="00C61325"/>
    <w:rsid w:val="00C61B45"/>
    <w:rsid w:val="00C64732"/>
    <w:rsid w:val="00C64AC1"/>
    <w:rsid w:val="00C651FB"/>
    <w:rsid w:val="00C653E7"/>
    <w:rsid w:val="00C67A86"/>
    <w:rsid w:val="00C70A31"/>
    <w:rsid w:val="00C7510A"/>
    <w:rsid w:val="00C75227"/>
    <w:rsid w:val="00C77B6D"/>
    <w:rsid w:val="00C818B3"/>
    <w:rsid w:val="00C81909"/>
    <w:rsid w:val="00C81F4F"/>
    <w:rsid w:val="00C83CBD"/>
    <w:rsid w:val="00C84E7D"/>
    <w:rsid w:val="00C8685F"/>
    <w:rsid w:val="00C875A5"/>
    <w:rsid w:val="00C9485D"/>
    <w:rsid w:val="00CA1527"/>
    <w:rsid w:val="00CA3ADA"/>
    <w:rsid w:val="00CA3F01"/>
    <w:rsid w:val="00CA4E6C"/>
    <w:rsid w:val="00CA7B6F"/>
    <w:rsid w:val="00CB070E"/>
    <w:rsid w:val="00CB27DF"/>
    <w:rsid w:val="00CB2F83"/>
    <w:rsid w:val="00CB3CF1"/>
    <w:rsid w:val="00CB5630"/>
    <w:rsid w:val="00CB60B9"/>
    <w:rsid w:val="00CC0354"/>
    <w:rsid w:val="00CC0E58"/>
    <w:rsid w:val="00CC12EB"/>
    <w:rsid w:val="00CC1834"/>
    <w:rsid w:val="00CC25BB"/>
    <w:rsid w:val="00CC2961"/>
    <w:rsid w:val="00CC3A45"/>
    <w:rsid w:val="00CC531D"/>
    <w:rsid w:val="00CC7CFA"/>
    <w:rsid w:val="00CD4740"/>
    <w:rsid w:val="00CD53B4"/>
    <w:rsid w:val="00CE05CD"/>
    <w:rsid w:val="00CE3A62"/>
    <w:rsid w:val="00CE5378"/>
    <w:rsid w:val="00CF0DA5"/>
    <w:rsid w:val="00CF38FC"/>
    <w:rsid w:val="00CF3D81"/>
    <w:rsid w:val="00CF5826"/>
    <w:rsid w:val="00CF5F8D"/>
    <w:rsid w:val="00D006A7"/>
    <w:rsid w:val="00D03D0E"/>
    <w:rsid w:val="00D03FA8"/>
    <w:rsid w:val="00D048E7"/>
    <w:rsid w:val="00D05EA1"/>
    <w:rsid w:val="00D11DDE"/>
    <w:rsid w:val="00D1662D"/>
    <w:rsid w:val="00D17B0F"/>
    <w:rsid w:val="00D20993"/>
    <w:rsid w:val="00D23E7E"/>
    <w:rsid w:val="00D2501A"/>
    <w:rsid w:val="00D269E8"/>
    <w:rsid w:val="00D26AEF"/>
    <w:rsid w:val="00D277AE"/>
    <w:rsid w:val="00D32088"/>
    <w:rsid w:val="00D324FA"/>
    <w:rsid w:val="00D328CA"/>
    <w:rsid w:val="00D354C1"/>
    <w:rsid w:val="00D35F44"/>
    <w:rsid w:val="00D3662F"/>
    <w:rsid w:val="00D366E5"/>
    <w:rsid w:val="00D374B8"/>
    <w:rsid w:val="00D40676"/>
    <w:rsid w:val="00D420FE"/>
    <w:rsid w:val="00D4520A"/>
    <w:rsid w:val="00D45EA2"/>
    <w:rsid w:val="00D4634F"/>
    <w:rsid w:val="00D46DEE"/>
    <w:rsid w:val="00D47266"/>
    <w:rsid w:val="00D51AF5"/>
    <w:rsid w:val="00D52662"/>
    <w:rsid w:val="00D55ADB"/>
    <w:rsid w:val="00D5697F"/>
    <w:rsid w:val="00D612C4"/>
    <w:rsid w:val="00D61FC0"/>
    <w:rsid w:val="00D6251A"/>
    <w:rsid w:val="00D631B9"/>
    <w:rsid w:val="00D632CF"/>
    <w:rsid w:val="00D6377C"/>
    <w:rsid w:val="00D64791"/>
    <w:rsid w:val="00D65BB2"/>
    <w:rsid w:val="00D663F8"/>
    <w:rsid w:val="00D66DCF"/>
    <w:rsid w:val="00D67B84"/>
    <w:rsid w:val="00D72BB8"/>
    <w:rsid w:val="00D745DA"/>
    <w:rsid w:val="00D7466E"/>
    <w:rsid w:val="00D80330"/>
    <w:rsid w:val="00D80C6C"/>
    <w:rsid w:val="00D837E6"/>
    <w:rsid w:val="00D908EA"/>
    <w:rsid w:val="00D909C5"/>
    <w:rsid w:val="00D90C5F"/>
    <w:rsid w:val="00D91D0D"/>
    <w:rsid w:val="00D97442"/>
    <w:rsid w:val="00DA2074"/>
    <w:rsid w:val="00DA35C2"/>
    <w:rsid w:val="00DA6DA3"/>
    <w:rsid w:val="00DB2D8E"/>
    <w:rsid w:val="00DB44D1"/>
    <w:rsid w:val="00DB6E09"/>
    <w:rsid w:val="00DC311F"/>
    <w:rsid w:val="00DC3945"/>
    <w:rsid w:val="00DC462D"/>
    <w:rsid w:val="00DC489F"/>
    <w:rsid w:val="00DC510D"/>
    <w:rsid w:val="00DD044C"/>
    <w:rsid w:val="00DD1376"/>
    <w:rsid w:val="00DD5377"/>
    <w:rsid w:val="00DD75D0"/>
    <w:rsid w:val="00DE018C"/>
    <w:rsid w:val="00DE0613"/>
    <w:rsid w:val="00DE0B0A"/>
    <w:rsid w:val="00DE2FC8"/>
    <w:rsid w:val="00DE3EA4"/>
    <w:rsid w:val="00DE5FF0"/>
    <w:rsid w:val="00DE713E"/>
    <w:rsid w:val="00DE79CE"/>
    <w:rsid w:val="00DF0AA5"/>
    <w:rsid w:val="00DF0EB0"/>
    <w:rsid w:val="00DF3C29"/>
    <w:rsid w:val="00DF6EEA"/>
    <w:rsid w:val="00DF6FCF"/>
    <w:rsid w:val="00DF7A8E"/>
    <w:rsid w:val="00DF7C9F"/>
    <w:rsid w:val="00E0018E"/>
    <w:rsid w:val="00E008C5"/>
    <w:rsid w:val="00E03418"/>
    <w:rsid w:val="00E03AD7"/>
    <w:rsid w:val="00E03CFA"/>
    <w:rsid w:val="00E0575E"/>
    <w:rsid w:val="00E06965"/>
    <w:rsid w:val="00E1064B"/>
    <w:rsid w:val="00E127E3"/>
    <w:rsid w:val="00E15A71"/>
    <w:rsid w:val="00E16154"/>
    <w:rsid w:val="00E1791E"/>
    <w:rsid w:val="00E21852"/>
    <w:rsid w:val="00E222B5"/>
    <w:rsid w:val="00E22D15"/>
    <w:rsid w:val="00E25090"/>
    <w:rsid w:val="00E303A6"/>
    <w:rsid w:val="00E32FD3"/>
    <w:rsid w:val="00E33DEB"/>
    <w:rsid w:val="00E348B8"/>
    <w:rsid w:val="00E34AEA"/>
    <w:rsid w:val="00E34EAB"/>
    <w:rsid w:val="00E36231"/>
    <w:rsid w:val="00E37032"/>
    <w:rsid w:val="00E416C8"/>
    <w:rsid w:val="00E41C62"/>
    <w:rsid w:val="00E43C23"/>
    <w:rsid w:val="00E43C61"/>
    <w:rsid w:val="00E44C41"/>
    <w:rsid w:val="00E44D87"/>
    <w:rsid w:val="00E50196"/>
    <w:rsid w:val="00E50BCB"/>
    <w:rsid w:val="00E561C3"/>
    <w:rsid w:val="00E56A6F"/>
    <w:rsid w:val="00E60F1F"/>
    <w:rsid w:val="00E6269D"/>
    <w:rsid w:val="00E658E6"/>
    <w:rsid w:val="00E66DFE"/>
    <w:rsid w:val="00E67EC4"/>
    <w:rsid w:val="00E702BA"/>
    <w:rsid w:val="00E71D2A"/>
    <w:rsid w:val="00E71E52"/>
    <w:rsid w:val="00E73CA0"/>
    <w:rsid w:val="00E74331"/>
    <w:rsid w:val="00E7566F"/>
    <w:rsid w:val="00E75C51"/>
    <w:rsid w:val="00E77BE9"/>
    <w:rsid w:val="00E80997"/>
    <w:rsid w:val="00E817EA"/>
    <w:rsid w:val="00E834E8"/>
    <w:rsid w:val="00E845EA"/>
    <w:rsid w:val="00E84C2B"/>
    <w:rsid w:val="00E8672E"/>
    <w:rsid w:val="00E86ED8"/>
    <w:rsid w:val="00E875AD"/>
    <w:rsid w:val="00E87835"/>
    <w:rsid w:val="00E9052C"/>
    <w:rsid w:val="00E92DE6"/>
    <w:rsid w:val="00E93814"/>
    <w:rsid w:val="00E95050"/>
    <w:rsid w:val="00E955AD"/>
    <w:rsid w:val="00EA2F26"/>
    <w:rsid w:val="00EA35CE"/>
    <w:rsid w:val="00EA42FD"/>
    <w:rsid w:val="00EA5568"/>
    <w:rsid w:val="00EA7A81"/>
    <w:rsid w:val="00EB02F1"/>
    <w:rsid w:val="00EB066A"/>
    <w:rsid w:val="00EB13CD"/>
    <w:rsid w:val="00EB2702"/>
    <w:rsid w:val="00EB42E9"/>
    <w:rsid w:val="00EB4E1B"/>
    <w:rsid w:val="00EB7572"/>
    <w:rsid w:val="00EC361B"/>
    <w:rsid w:val="00EC4531"/>
    <w:rsid w:val="00EC4B34"/>
    <w:rsid w:val="00EC4BE8"/>
    <w:rsid w:val="00EC7D3D"/>
    <w:rsid w:val="00ED388A"/>
    <w:rsid w:val="00ED3F93"/>
    <w:rsid w:val="00ED41DF"/>
    <w:rsid w:val="00ED41EE"/>
    <w:rsid w:val="00ED4540"/>
    <w:rsid w:val="00ED4F0D"/>
    <w:rsid w:val="00ED5BAF"/>
    <w:rsid w:val="00ED623C"/>
    <w:rsid w:val="00ED70FE"/>
    <w:rsid w:val="00ED780C"/>
    <w:rsid w:val="00EE02B7"/>
    <w:rsid w:val="00EE4CBA"/>
    <w:rsid w:val="00EE6050"/>
    <w:rsid w:val="00EE68CF"/>
    <w:rsid w:val="00EE71F6"/>
    <w:rsid w:val="00EE7B64"/>
    <w:rsid w:val="00EF4F32"/>
    <w:rsid w:val="00EF64FA"/>
    <w:rsid w:val="00EF67F2"/>
    <w:rsid w:val="00EF6A09"/>
    <w:rsid w:val="00F00160"/>
    <w:rsid w:val="00F0193A"/>
    <w:rsid w:val="00F02906"/>
    <w:rsid w:val="00F03181"/>
    <w:rsid w:val="00F05456"/>
    <w:rsid w:val="00F06069"/>
    <w:rsid w:val="00F06107"/>
    <w:rsid w:val="00F0627C"/>
    <w:rsid w:val="00F065C8"/>
    <w:rsid w:val="00F143FD"/>
    <w:rsid w:val="00F1542D"/>
    <w:rsid w:val="00F15C04"/>
    <w:rsid w:val="00F165AC"/>
    <w:rsid w:val="00F16D8D"/>
    <w:rsid w:val="00F20167"/>
    <w:rsid w:val="00F20998"/>
    <w:rsid w:val="00F20A15"/>
    <w:rsid w:val="00F20C03"/>
    <w:rsid w:val="00F2121F"/>
    <w:rsid w:val="00F2197A"/>
    <w:rsid w:val="00F21A10"/>
    <w:rsid w:val="00F241D0"/>
    <w:rsid w:val="00F305DD"/>
    <w:rsid w:val="00F31FF5"/>
    <w:rsid w:val="00F35DDB"/>
    <w:rsid w:val="00F35EA7"/>
    <w:rsid w:val="00F3742F"/>
    <w:rsid w:val="00F4035A"/>
    <w:rsid w:val="00F41513"/>
    <w:rsid w:val="00F42E0A"/>
    <w:rsid w:val="00F45578"/>
    <w:rsid w:val="00F47E76"/>
    <w:rsid w:val="00F5253E"/>
    <w:rsid w:val="00F55096"/>
    <w:rsid w:val="00F57F21"/>
    <w:rsid w:val="00F603C5"/>
    <w:rsid w:val="00F60EB4"/>
    <w:rsid w:val="00F65EE9"/>
    <w:rsid w:val="00F71466"/>
    <w:rsid w:val="00F73E5F"/>
    <w:rsid w:val="00F75DA8"/>
    <w:rsid w:val="00F769F5"/>
    <w:rsid w:val="00F8135A"/>
    <w:rsid w:val="00F83589"/>
    <w:rsid w:val="00F87CFD"/>
    <w:rsid w:val="00F94EBD"/>
    <w:rsid w:val="00F97287"/>
    <w:rsid w:val="00FA0513"/>
    <w:rsid w:val="00FA09D0"/>
    <w:rsid w:val="00FA3171"/>
    <w:rsid w:val="00FA33CF"/>
    <w:rsid w:val="00FA349D"/>
    <w:rsid w:val="00FA77DF"/>
    <w:rsid w:val="00FB0E8B"/>
    <w:rsid w:val="00FB241C"/>
    <w:rsid w:val="00FB3F1E"/>
    <w:rsid w:val="00FB58EA"/>
    <w:rsid w:val="00FC3235"/>
    <w:rsid w:val="00FC4519"/>
    <w:rsid w:val="00FC59C9"/>
    <w:rsid w:val="00FC6C98"/>
    <w:rsid w:val="00FC75B6"/>
    <w:rsid w:val="00FC7D30"/>
    <w:rsid w:val="00FC7FA2"/>
    <w:rsid w:val="00FD0C32"/>
    <w:rsid w:val="00FD1FB7"/>
    <w:rsid w:val="00FD20FF"/>
    <w:rsid w:val="00FD42B5"/>
    <w:rsid w:val="00FD778B"/>
    <w:rsid w:val="00FE08A6"/>
    <w:rsid w:val="00FE27B4"/>
    <w:rsid w:val="00FE4C57"/>
    <w:rsid w:val="00FE4E46"/>
    <w:rsid w:val="00FE5485"/>
    <w:rsid w:val="00FE66E6"/>
    <w:rsid w:val="00FF6CF2"/>
    <w:rsid w:val="1EA7007C"/>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499C3"/>
  <w15:docId w15:val="{DE12FB77-C4B4-4988-9DE4-8483B775A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9"/>
        <w:szCs w:val="19"/>
        <w:lang w:val="de-DE" w:eastAsia="en-US" w:bidi="ar-SA"/>
      </w:rPr>
    </w:rPrDefault>
    <w:pPrDefault>
      <w:pPr>
        <w:spacing w:line="260" w:lineRule="atLeast"/>
      </w:pPr>
    </w:pPrDefault>
  </w:docDefaults>
  <w:latentStyles w:defLockedState="0" w:defUIPriority="99" w:defSemiHidden="0" w:defUnhideWhenUsed="0" w:defQFormat="0" w:count="376">
    <w:lsdException w:name="heading 1" w:uiPriority="2" w:qFormat="1"/>
    <w:lsdException w:name="heading 2" w:uiPriority="2" w:qFormat="1"/>
    <w:lsdException w:name="heading 3" w:uiPriority="2" w:qFormat="1"/>
    <w:lsdException w:name="heading 4" w:uiPriority="2" w:qFormat="1"/>
    <w:lsdException w:name="heading 5" w:semiHidden="1" w:uiPriority="2" w:unhideWhenUsed="1" w:qFormat="1"/>
    <w:lsdException w:name="heading 6" w:semiHidden="1" w:uiPriority="40" w:unhideWhenUsed="1"/>
    <w:lsdException w:name="heading 7" w:semiHidden="1" w:uiPriority="40" w:unhideWhenUsed="1"/>
    <w:lsdException w:name="heading 8" w:semiHidden="1" w:uiPriority="40" w:unhideWhenUsed="1"/>
    <w:lsdException w:name="heading 9" w:semiHidden="1" w:uiPriority="4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44" w:unhideWhenUsed="1"/>
    <w:lsdException w:name="toc 5" w:semiHidden="1" w:uiPriority="44" w:unhideWhenUsed="1"/>
    <w:lsdException w:name="toc 6" w:semiHidden="1" w:uiPriority="44" w:unhideWhenUsed="1"/>
    <w:lsdException w:name="toc 7" w:semiHidden="1" w:uiPriority="44" w:unhideWhenUsed="1"/>
    <w:lsdException w:name="toc 8" w:semiHidden="1" w:uiPriority="44" w:unhideWhenUsed="1"/>
    <w:lsdException w:name="toc 9" w:semiHidden="1" w:uiPriority="44" w:unhideWhenUsed="1"/>
    <w:lsdException w:name="Normal Indent" w:semiHidden="1" w:unhideWhenUsed="1"/>
    <w:lsdException w:name="footnote text" w:semiHidden="1" w:unhideWhenUsed="1"/>
    <w:lsdException w:name="annotation text" w:semiHidden="1" w:unhideWhenUsed="1"/>
    <w:lsdException w:name="header" w:semiHidden="1" w:uiPriority="48" w:unhideWhenUsed="1"/>
    <w:lsdException w:name="footer" w:semiHidden="1" w:unhideWhenUsed="1"/>
    <w:lsdException w:name="index heading" w:semiHidden="1" w:unhideWhenUsed="1"/>
    <w:lsdException w:name="caption" w:semiHidden="1" w:uiPriority="35"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qFormat="1"/>
    <w:lsdException w:name="List Number" w:semiHidden="1" w:unhideWhenUsed="1"/>
    <w:lsdException w:name="List 2" w:semiHidden="1"/>
    <w:lsdException w:name="List 3" w:semiHidden="1"/>
    <w:lsdException w:name="List 4" w:semiHidden="1"/>
    <w:lsdException w:name="List 5" w:semiHidden="1"/>
    <w:lsdException w:name="List Bullet 2" w:uiPriority="1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lsdException w:name="List Number 4" w:semiHidden="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uiPriority="2"/>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5"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qFormat="1"/>
    <w:lsdException w:name="Intense Quote" w:semiHidden="1"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semiHidden="1" w:uiPriority="49" w:qFormat="1"/>
    <w:lsdException w:name="Intense Reference" w:semiHidden="1" w:uiPriority="49" w:qFormat="1"/>
    <w:lsdException w:name="Book Title" w:semiHidden="1" w:uiPriority="49" w:qFormat="1"/>
    <w:lsdException w:name="Bibliography" w:semiHidden="1" w:uiPriority="49" w:unhideWhenUsed="1"/>
    <w:lsdException w:name="TOC Heading" w:semiHidden="1" w:uiPriority="2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80383B"/>
    <w:pPr>
      <w:spacing w:after="130"/>
    </w:pPr>
    <w:rPr>
      <w:kern w:val="12"/>
      <w:lang w:val="en-US"/>
    </w:rPr>
  </w:style>
  <w:style w:type="paragraph" w:styleId="Heading1">
    <w:name w:val="heading 1"/>
    <w:aliases w:val="_Heading 1"/>
    <w:basedOn w:val="Normal"/>
    <w:next w:val="Body"/>
    <w:link w:val="Heading1Char"/>
    <w:uiPriority w:val="2"/>
    <w:qFormat/>
    <w:rsid w:val="0080383B"/>
    <w:pPr>
      <w:keepNext/>
      <w:keepLines/>
      <w:numPr>
        <w:numId w:val="5"/>
      </w:numPr>
      <w:suppressAutoHyphens/>
      <w:spacing w:before="480" w:line="240" w:lineRule="auto"/>
      <w:contextualSpacing/>
      <w:outlineLvl w:val="0"/>
    </w:pPr>
    <w:rPr>
      <w:rFonts w:asciiTheme="majorHAnsi" w:eastAsiaTheme="majorEastAsia" w:hAnsiTheme="majorHAnsi" w:cstheme="majorBidi"/>
      <w:b/>
      <w:bCs/>
      <w:sz w:val="32"/>
      <w:szCs w:val="28"/>
    </w:rPr>
  </w:style>
  <w:style w:type="paragraph" w:styleId="Heading2">
    <w:name w:val="heading 2"/>
    <w:aliases w:val="_Heading 2"/>
    <w:basedOn w:val="Normal"/>
    <w:next w:val="Body"/>
    <w:link w:val="Heading2Char"/>
    <w:uiPriority w:val="2"/>
    <w:qFormat/>
    <w:rsid w:val="0080383B"/>
    <w:pPr>
      <w:keepNext/>
      <w:keepLines/>
      <w:numPr>
        <w:ilvl w:val="1"/>
        <w:numId w:val="5"/>
      </w:numPr>
      <w:suppressAutoHyphens/>
      <w:spacing w:before="380" w:line="240" w:lineRule="auto"/>
      <w:contextualSpacing/>
      <w:outlineLvl w:val="1"/>
    </w:pPr>
    <w:rPr>
      <w:rFonts w:asciiTheme="majorHAnsi" w:hAnsiTheme="majorHAnsi"/>
      <w:b/>
      <w:sz w:val="24"/>
      <w:szCs w:val="26"/>
    </w:rPr>
  </w:style>
  <w:style w:type="paragraph" w:styleId="Heading3">
    <w:name w:val="heading 3"/>
    <w:aliases w:val="_Heading 3"/>
    <w:basedOn w:val="Normal"/>
    <w:next w:val="Body"/>
    <w:link w:val="Heading3Char"/>
    <w:uiPriority w:val="2"/>
    <w:qFormat/>
    <w:rsid w:val="0080383B"/>
    <w:pPr>
      <w:keepNext/>
      <w:keepLines/>
      <w:numPr>
        <w:ilvl w:val="2"/>
        <w:numId w:val="5"/>
      </w:numPr>
      <w:tabs>
        <w:tab w:val="left" w:pos="994"/>
      </w:tabs>
      <w:suppressAutoHyphens/>
      <w:spacing w:before="290" w:line="240" w:lineRule="exact"/>
      <w:contextualSpacing/>
      <w:outlineLvl w:val="2"/>
    </w:pPr>
    <w:rPr>
      <w:rFonts w:asciiTheme="majorHAnsi" w:hAnsiTheme="majorHAnsi"/>
      <w:b/>
    </w:rPr>
  </w:style>
  <w:style w:type="paragraph" w:styleId="Heading4">
    <w:name w:val="heading 4"/>
    <w:aliases w:val="_Heading 4"/>
    <w:basedOn w:val="Normal"/>
    <w:next w:val="Body"/>
    <w:link w:val="Heading4Char"/>
    <w:uiPriority w:val="2"/>
    <w:qFormat/>
    <w:rsid w:val="009070D4"/>
    <w:pPr>
      <w:keepNext/>
      <w:keepLines/>
      <w:numPr>
        <w:ilvl w:val="3"/>
        <w:numId w:val="5"/>
      </w:numPr>
      <w:suppressAutoHyphens/>
      <w:spacing w:before="260"/>
      <w:contextualSpacing/>
      <w:outlineLvl w:val="3"/>
    </w:pPr>
    <w:rPr>
      <w:rFonts w:asciiTheme="majorHAnsi" w:eastAsiaTheme="majorEastAsia" w:hAnsiTheme="majorHAnsi" w:cstheme="majorBidi"/>
      <w:b/>
      <w:bCs/>
      <w:iCs/>
    </w:rPr>
  </w:style>
  <w:style w:type="paragraph" w:styleId="Heading5">
    <w:name w:val="heading 5"/>
    <w:aliases w:val="_Heading 5"/>
    <w:basedOn w:val="Normal"/>
    <w:next w:val="Body"/>
    <w:link w:val="Heading5Char"/>
    <w:uiPriority w:val="2"/>
    <w:qFormat/>
    <w:rsid w:val="0080383B"/>
    <w:pPr>
      <w:keepNext/>
      <w:keepLines/>
      <w:numPr>
        <w:ilvl w:val="4"/>
        <w:numId w:val="5"/>
      </w:numPr>
      <w:suppressAutoHyphens/>
      <w:spacing w:before="200"/>
      <w:contextualSpacing/>
      <w:outlineLvl w:val="4"/>
    </w:pPr>
    <w:rPr>
      <w:rFonts w:asciiTheme="majorHAnsi" w:eastAsiaTheme="majorEastAsia" w:hAnsiTheme="majorHAnsi" w:cstheme="majorBidi"/>
      <w:b/>
    </w:rPr>
  </w:style>
  <w:style w:type="paragraph" w:styleId="Heading6">
    <w:name w:val="heading 6"/>
    <w:basedOn w:val="Normal"/>
    <w:next w:val="Body"/>
    <w:link w:val="Heading6Char"/>
    <w:uiPriority w:val="40"/>
    <w:semiHidden/>
    <w:rsid w:val="0080383B"/>
    <w:pPr>
      <w:keepNext/>
      <w:keepLines/>
      <w:suppressAutoHyphens/>
      <w:spacing w:before="200"/>
      <w:ind w:left="-992"/>
      <w:contextualSpacing/>
      <w:outlineLvl w:val="5"/>
    </w:pPr>
    <w:rPr>
      <w:rFonts w:asciiTheme="majorHAnsi" w:eastAsiaTheme="majorEastAsia" w:hAnsiTheme="majorHAnsi" w:cstheme="majorBidi"/>
      <w:b/>
      <w:iCs/>
    </w:rPr>
  </w:style>
  <w:style w:type="paragraph" w:styleId="Heading7">
    <w:name w:val="heading 7"/>
    <w:basedOn w:val="Normal"/>
    <w:next w:val="Body"/>
    <w:link w:val="Heading7Char"/>
    <w:uiPriority w:val="40"/>
    <w:semiHidden/>
    <w:rsid w:val="0080383B"/>
    <w:pPr>
      <w:keepNext/>
      <w:keepLines/>
      <w:suppressAutoHyphens/>
      <w:spacing w:before="200"/>
      <w:ind w:left="-992"/>
      <w:contextualSpacing/>
      <w:outlineLvl w:val="6"/>
    </w:pPr>
    <w:rPr>
      <w:rFonts w:asciiTheme="majorHAnsi" w:eastAsiaTheme="majorEastAsia" w:hAnsiTheme="majorHAnsi" w:cstheme="majorBidi"/>
      <w:b/>
      <w:iCs/>
    </w:rPr>
  </w:style>
  <w:style w:type="paragraph" w:styleId="Heading8">
    <w:name w:val="heading 8"/>
    <w:basedOn w:val="Normal"/>
    <w:next w:val="Body"/>
    <w:link w:val="Heading8Char"/>
    <w:uiPriority w:val="40"/>
    <w:semiHidden/>
    <w:rsid w:val="0080383B"/>
    <w:pPr>
      <w:keepNext/>
      <w:keepLines/>
      <w:suppressAutoHyphens/>
      <w:spacing w:before="200"/>
      <w:ind w:left="-992"/>
      <w:contextualSpacing/>
      <w:outlineLvl w:val="7"/>
    </w:pPr>
    <w:rPr>
      <w:rFonts w:asciiTheme="majorHAnsi" w:eastAsiaTheme="majorEastAsia" w:hAnsiTheme="majorHAnsi" w:cstheme="majorBidi"/>
      <w:b/>
    </w:rPr>
  </w:style>
  <w:style w:type="paragraph" w:styleId="Heading9">
    <w:name w:val="heading 9"/>
    <w:basedOn w:val="Normal"/>
    <w:next w:val="Body"/>
    <w:link w:val="Heading9Char"/>
    <w:uiPriority w:val="40"/>
    <w:semiHidden/>
    <w:rsid w:val="0080383B"/>
    <w:pPr>
      <w:keepNext/>
      <w:keepLines/>
      <w:suppressAutoHyphens/>
      <w:spacing w:before="200"/>
      <w:ind w:left="-992"/>
      <w:contextualSpacing/>
      <w:outlineLvl w:val="8"/>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rsid w:val="0080383B"/>
    <w:pPr>
      <w:spacing w:after="0"/>
      <w:ind w:left="284"/>
      <w:contextualSpacing/>
    </w:pPr>
  </w:style>
  <w:style w:type="paragraph" w:styleId="ListNumber">
    <w:name w:val="List Number"/>
    <w:basedOn w:val="Normal"/>
    <w:uiPriority w:val="29"/>
    <w:semiHidden/>
    <w:rsid w:val="0080383B"/>
    <w:pPr>
      <w:spacing w:after="0"/>
      <w:contextualSpacing/>
    </w:pPr>
  </w:style>
  <w:style w:type="paragraph" w:styleId="ListNumber2">
    <w:name w:val="List Number 2"/>
    <w:basedOn w:val="ListNumber"/>
    <w:uiPriority w:val="99"/>
    <w:semiHidden/>
    <w:rsid w:val="0080383B"/>
  </w:style>
  <w:style w:type="numbering" w:customStyle="1" w:styleId="HitachiABBBulletList">
    <w:name w:val="Hitachi ABB Bullet List"/>
    <w:uiPriority w:val="99"/>
    <w:rsid w:val="0080383B"/>
    <w:pPr>
      <w:numPr>
        <w:numId w:val="6"/>
      </w:numPr>
    </w:pPr>
  </w:style>
  <w:style w:type="numbering" w:customStyle="1" w:styleId="HitachiABBNumberedList">
    <w:name w:val="Hitachi ABB Numbered List"/>
    <w:uiPriority w:val="99"/>
    <w:rsid w:val="0080383B"/>
    <w:pPr>
      <w:numPr>
        <w:numId w:val="8"/>
      </w:numPr>
    </w:pPr>
  </w:style>
  <w:style w:type="character" w:styleId="Emphasis">
    <w:name w:val="Emphasis"/>
    <w:basedOn w:val="DefaultParagraphFont"/>
    <w:uiPriority w:val="99"/>
    <w:semiHidden/>
    <w:rsid w:val="0080383B"/>
    <w:rPr>
      <w:i/>
      <w:iCs/>
      <w:lang w:val="en-US"/>
    </w:rPr>
  </w:style>
  <w:style w:type="character" w:styleId="SubtleEmphasis">
    <w:name w:val="Subtle Emphasis"/>
    <w:basedOn w:val="DefaultParagraphFont"/>
    <w:uiPriority w:val="49"/>
    <w:semiHidden/>
    <w:qFormat/>
    <w:rsid w:val="0080383B"/>
    <w:rPr>
      <w:i/>
      <w:iCs/>
      <w:color w:val="808080" w:themeColor="text1" w:themeTint="7F"/>
      <w:lang w:val="en-US"/>
    </w:rPr>
  </w:style>
  <w:style w:type="character" w:styleId="IntenseEmphasis">
    <w:name w:val="Intense Emphasis"/>
    <w:basedOn w:val="DefaultParagraphFont"/>
    <w:uiPriority w:val="99"/>
    <w:semiHidden/>
    <w:rsid w:val="0080383B"/>
    <w:rPr>
      <w:b/>
      <w:bCs/>
      <w:iCs/>
      <w:color w:val="auto"/>
      <w:lang w:val="en-US"/>
    </w:rPr>
  </w:style>
  <w:style w:type="character" w:styleId="Strong">
    <w:name w:val="Strong"/>
    <w:basedOn w:val="DefaultParagraphFont"/>
    <w:uiPriority w:val="22"/>
    <w:qFormat/>
    <w:rsid w:val="0080383B"/>
    <w:rPr>
      <w:rFonts w:asciiTheme="minorHAnsi" w:hAnsiTheme="minorHAnsi"/>
      <w:b/>
      <w:bCs/>
      <w:lang w:val="en-US"/>
    </w:rPr>
  </w:style>
  <w:style w:type="paragraph" w:styleId="Title">
    <w:name w:val="Title"/>
    <w:aliases w:val="_T2 Title,DocTitle"/>
    <w:basedOn w:val="Normal"/>
    <w:next w:val="Subtitle"/>
    <w:link w:val="TitleChar"/>
    <w:uiPriority w:val="29"/>
    <w:qFormat/>
    <w:rsid w:val="0080383B"/>
    <w:pPr>
      <w:keepNext/>
      <w:keepLines/>
      <w:suppressAutoHyphens/>
      <w:spacing w:after="0" w:line="240" w:lineRule="auto"/>
      <w:contextualSpacing/>
    </w:pPr>
    <w:rPr>
      <w:rFonts w:asciiTheme="majorHAnsi" w:eastAsiaTheme="majorEastAsia" w:hAnsiTheme="majorHAnsi" w:cstheme="majorBidi"/>
      <w:sz w:val="56"/>
      <w:szCs w:val="52"/>
    </w:rPr>
  </w:style>
  <w:style w:type="character" w:customStyle="1" w:styleId="TitleChar">
    <w:name w:val="Title Char"/>
    <w:aliases w:val="_T2 Title Char,DocTitle Char"/>
    <w:basedOn w:val="DefaultParagraphFont"/>
    <w:link w:val="Title"/>
    <w:uiPriority w:val="29"/>
    <w:rsid w:val="0080383B"/>
    <w:rPr>
      <w:rFonts w:asciiTheme="majorHAnsi" w:eastAsiaTheme="majorEastAsia" w:hAnsiTheme="majorHAnsi" w:cstheme="majorBidi"/>
      <w:kern w:val="12"/>
      <w:sz w:val="56"/>
      <w:szCs w:val="52"/>
      <w:lang w:val="en-US"/>
    </w:rPr>
  </w:style>
  <w:style w:type="paragraph" w:styleId="Caption">
    <w:name w:val="caption"/>
    <w:aliases w:val="_Fig Caption"/>
    <w:basedOn w:val="Body"/>
    <w:next w:val="Body"/>
    <w:uiPriority w:val="7"/>
    <w:rsid w:val="0080383B"/>
    <w:pPr>
      <w:keepLines/>
      <w:spacing w:after="360" w:line="240" w:lineRule="auto"/>
      <w:jc w:val="center"/>
    </w:pPr>
    <w:rPr>
      <w:bCs/>
      <w:szCs w:val="18"/>
    </w:rPr>
  </w:style>
  <w:style w:type="character" w:styleId="FollowedHyperlink">
    <w:name w:val="FollowedHyperlink"/>
    <w:basedOn w:val="Hyperlink"/>
    <w:uiPriority w:val="99"/>
    <w:semiHidden/>
    <w:rsid w:val="0080383B"/>
    <w:rPr>
      <w:color w:val="B1000E" w:themeColor="followedHyperlink"/>
      <w:u w:val="none"/>
      <w:lang w:val="en-US"/>
    </w:rPr>
  </w:style>
  <w:style w:type="paragraph" w:customStyle="1" w:styleId="zzNoPreprint">
    <w:name w:val="zz_NoPreprint"/>
    <w:basedOn w:val="Normal"/>
    <w:uiPriority w:val="99"/>
    <w:semiHidden/>
    <w:rsid w:val="0080383B"/>
    <w:pPr>
      <w:tabs>
        <w:tab w:val="right" w:pos="9356"/>
      </w:tabs>
      <w:suppressAutoHyphens/>
      <w:spacing w:after="0" w:line="220" w:lineRule="atLeast"/>
      <w:ind w:left="-992"/>
    </w:pPr>
    <w:rPr>
      <w:caps/>
      <w:color w:val="BFBFBF" w:themeColor="background1" w:themeShade="BF"/>
      <w:spacing w:val="16"/>
      <w:sz w:val="16"/>
    </w:rPr>
  </w:style>
  <w:style w:type="character" w:styleId="Hyperlink">
    <w:name w:val="Hyperlink"/>
    <w:basedOn w:val="DefaultParagraphFont"/>
    <w:uiPriority w:val="99"/>
    <w:rsid w:val="0080383B"/>
    <w:rPr>
      <w:color w:val="FF0026" w:themeColor="hyperlink"/>
      <w:u w:val="none"/>
      <w:lang w:val="en-US"/>
    </w:rPr>
  </w:style>
  <w:style w:type="character" w:customStyle="1" w:styleId="Heading1Char">
    <w:name w:val="Heading 1 Char"/>
    <w:aliases w:val="_Heading 1 Char"/>
    <w:basedOn w:val="DefaultParagraphFont"/>
    <w:link w:val="Heading1"/>
    <w:uiPriority w:val="2"/>
    <w:rsid w:val="0080383B"/>
    <w:rPr>
      <w:rFonts w:asciiTheme="majorHAnsi" w:eastAsiaTheme="majorEastAsia" w:hAnsiTheme="majorHAnsi" w:cstheme="majorBidi"/>
      <w:b/>
      <w:bCs/>
      <w:kern w:val="12"/>
      <w:sz w:val="32"/>
      <w:szCs w:val="28"/>
      <w:lang w:val="en-US"/>
    </w:rPr>
  </w:style>
  <w:style w:type="character" w:customStyle="1" w:styleId="Heading2Char">
    <w:name w:val="Heading 2 Char"/>
    <w:aliases w:val="_Heading 2 Char"/>
    <w:basedOn w:val="DefaultParagraphFont"/>
    <w:link w:val="Heading2"/>
    <w:uiPriority w:val="2"/>
    <w:rsid w:val="0080383B"/>
    <w:rPr>
      <w:rFonts w:asciiTheme="majorHAnsi" w:hAnsiTheme="majorHAnsi"/>
      <w:b/>
      <w:kern w:val="12"/>
      <w:sz w:val="24"/>
      <w:szCs w:val="26"/>
      <w:lang w:val="en-US"/>
    </w:rPr>
  </w:style>
  <w:style w:type="character" w:customStyle="1" w:styleId="Heading3Char">
    <w:name w:val="Heading 3 Char"/>
    <w:aliases w:val="_Heading 3 Char"/>
    <w:basedOn w:val="DefaultParagraphFont"/>
    <w:link w:val="Heading3"/>
    <w:uiPriority w:val="2"/>
    <w:rsid w:val="0080383B"/>
    <w:rPr>
      <w:rFonts w:asciiTheme="majorHAnsi" w:hAnsiTheme="majorHAnsi"/>
      <w:b/>
      <w:kern w:val="12"/>
      <w:lang w:val="en-US"/>
    </w:rPr>
  </w:style>
  <w:style w:type="paragraph" w:styleId="Subtitle">
    <w:name w:val="Subtitle"/>
    <w:basedOn w:val="Title"/>
    <w:next w:val="Normal"/>
    <w:link w:val="SubtitleChar"/>
    <w:uiPriority w:val="3"/>
    <w:qFormat/>
    <w:rsid w:val="0080383B"/>
    <w:pPr>
      <w:numPr>
        <w:ilvl w:val="1"/>
      </w:numPr>
      <w:spacing w:before="120"/>
    </w:pPr>
    <w:rPr>
      <w:iCs/>
      <w:sz w:val="40"/>
      <w:szCs w:val="24"/>
    </w:rPr>
  </w:style>
  <w:style w:type="character" w:customStyle="1" w:styleId="SubtitleChar">
    <w:name w:val="Subtitle Char"/>
    <w:basedOn w:val="DefaultParagraphFont"/>
    <w:link w:val="Subtitle"/>
    <w:uiPriority w:val="3"/>
    <w:rsid w:val="0080383B"/>
    <w:rPr>
      <w:rFonts w:asciiTheme="majorHAnsi" w:eastAsiaTheme="majorEastAsia" w:hAnsiTheme="majorHAnsi" w:cstheme="majorBidi"/>
      <w:iCs/>
      <w:kern w:val="12"/>
      <w:sz w:val="40"/>
      <w:szCs w:val="24"/>
      <w:lang w:val="en-US"/>
    </w:rPr>
  </w:style>
  <w:style w:type="paragraph" w:styleId="Closing">
    <w:name w:val="Closing"/>
    <w:basedOn w:val="Normal"/>
    <w:next w:val="Signature"/>
    <w:link w:val="ClosingChar"/>
    <w:uiPriority w:val="99"/>
    <w:semiHidden/>
    <w:rsid w:val="0080383B"/>
    <w:pPr>
      <w:spacing w:after="0"/>
    </w:pPr>
  </w:style>
  <w:style w:type="character" w:customStyle="1" w:styleId="ClosingChar">
    <w:name w:val="Closing Char"/>
    <w:basedOn w:val="DefaultParagraphFont"/>
    <w:link w:val="Closing"/>
    <w:uiPriority w:val="99"/>
    <w:semiHidden/>
    <w:rsid w:val="0080383B"/>
    <w:rPr>
      <w:kern w:val="12"/>
      <w:lang w:val="en-US"/>
    </w:rPr>
  </w:style>
  <w:style w:type="paragraph" w:styleId="EnvelopeReturn">
    <w:name w:val="envelope return"/>
    <w:basedOn w:val="Normal"/>
    <w:next w:val="EnvelopeAddress"/>
    <w:uiPriority w:val="99"/>
    <w:semiHidden/>
    <w:rsid w:val="0080383B"/>
    <w:pPr>
      <w:framePr w:w="4536" w:wrap="notBeside" w:vAnchor="page" w:hAnchor="margin" w:y="2836" w:anchorLock="1"/>
      <w:spacing w:after="0"/>
    </w:pPr>
    <w:rPr>
      <w:rFonts w:eastAsiaTheme="majorEastAsia" w:cstheme="majorBidi"/>
      <w:sz w:val="16"/>
    </w:rPr>
  </w:style>
  <w:style w:type="paragraph" w:styleId="EnvelopeAddress">
    <w:name w:val="envelope address"/>
    <w:basedOn w:val="Normal"/>
    <w:uiPriority w:val="99"/>
    <w:semiHidden/>
    <w:rsid w:val="0080383B"/>
    <w:pPr>
      <w:framePr w:w="4536" w:h="1985" w:hRule="exact" w:wrap="notBeside" w:hAnchor="margin" w:yAlign="top" w:anchorLock="1"/>
      <w:spacing w:after="0"/>
    </w:pPr>
    <w:rPr>
      <w:rFonts w:eastAsiaTheme="majorEastAsia" w:cstheme="majorBidi"/>
      <w:szCs w:val="24"/>
    </w:rPr>
  </w:style>
  <w:style w:type="paragraph" w:styleId="Signature">
    <w:name w:val="Signature"/>
    <w:basedOn w:val="Normal"/>
    <w:next w:val="Normal"/>
    <w:link w:val="SignatureChar"/>
    <w:uiPriority w:val="99"/>
    <w:semiHidden/>
    <w:rsid w:val="0080383B"/>
    <w:pPr>
      <w:spacing w:after="0"/>
    </w:pPr>
  </w:style>
  <w:style w:type="character" w:customStyle="1" w:styleId="SignatureChar">
    <w:name w:val="Signature Char"/>
    <w:basedOn w:val="DefaultParagraphFont"/>
    <w:link w:val="Signature"/>
    <w:uiPriority w:val="99"/>
    <w:semiHidden/>
    <w:rsid w:val="0080383B"/>
    <w:rPr>
      <w:kern w:val="12"/>
      <w:lang w:val="en-US"/>
    </w:rPr>
  </w:style>
  <w:style w:type="paragraph" w:styleId="Header">
    <w:name w:val="header"/>
    <w:basedOn w:val="Normal"/>
    <w:link w:val="HeaderChar"/>
    <w:uiPriority w:val="48"/>
    <w:semiHidden/>
    <w:rsid w:val="0080383B"/>
    <w:pPr>
      <w:tabs>
        <w:tab w:val="right" w:pos="9356"/>
      </w:tabs>
      <w:suppressAutoHyphens/>
      <w:spacing w:after="0" w:line="220" w:lineRule="atLeast"/>
      <w:ind w:left="-992"/>
    </w:pPr>
    <w:rPr>
      <w:caps/>
      <w:spacing w:val="16"/>
      <w:sz w:val="16"/>
    </w:rPr>
  </w:style>
  <w:style w:type="character" w:customStyle="1" w:styleId="HeaderChar">
    <w:name w:val="Header Char"/>
    <w:basedOn w:val="DefaultParagraphFont"/>
    <w:link w:val="Header"/>
    <w:uiPriority w:val="48"/>
    <w:semiHidden/>
    <w:rsid w:val="0080383B"/>
    <w:rPr>
      <w:caps/>
      <w:spacing w:val="16"/>
      <w:kern w:val="12"/>
      <w:sz w:val="16"/>
      <w:lang w:val="en-US"/>
    </w:rPr>
  </w:style>
  <w:style w:type="paragraph" w:styleId="Footer">
    <w:name w:val="footer"/>
    <w:basedOn w:val="Normal"/>
    <w:link w:val="FooterChar"/>
    <w:uiPriority w:val="99"/>
    <w:rsid w:val="0080383B"/>
    <w:pPr>
      <w:tabs>
        <w:tab w:val="right" w:pos="9356"/>
      </w:tabs>
      <w:suppressAutoHyphens/>
      <w:spacing w:after="0" w:line="240" w:lineRule="auto"/>
      <w:ind w:left="-992"/>
    </w:pPr>
    <w:rPr>
      <w:sz w:val="16"/>
    </w:rPr>
  </w:style>
  <w:style w:type="character" w:customStyle="1" w:styleId="FooterChar">
    <w:name w:val="Footer Char"/>
    <w:basedOn w:val="DefaultParagraphFont"/>
    <w:link w:val="Footer"/>
    <w:uiPriority w:val="99"/>
    <w:rsid w:val="0080383B"/>
    <w:rPr>
      <w:kern w:val="12"/>
      <w:sz w:val="16"/>
      <w:lang w:val="en-US"/>
    </w:rPr>
  </w:style>
  <w:style w:type="paragraph" w:customStyle="1" w:styleId="Informationsblock">
    <w:name w:val="Informationsblock"/>
    <w:basedOn w:val="Normal"/>
    <w:uiPriority w:val="99"/>
    <w:semiHidden/>
    <w:rsid w:val="0080383B"/>
    <w:pPr>
      <w:framePr w:w="2552" w:wrap="around" w:hAnchor="page" w:x="9073" w:yAlign="top" w:anchorLock="1"/>
      <w:tabs>
        <w:tab w:val="right" w:pos="9356"/>
      </w:tabs>
      <w:suppressAutoHyphens/>
      <w:spacing w:after="0" w:line="220" w:lineRule="atLeast"/>
      <w:ind w:left="-992"/>
    </w:pPr>
    <w:rPr>
      <w:caps/>
      <w:spacing w:val="16"/>
      <w:sz w:val="16"/>
    </w:rPr>
  </w:style>
  <w:style w:type="paragraph" w:customStyle="1" w:styleId="Image">
    <w:name w:val="_Image"/>
    <w:basedOn w:val="Normal"/>
    <w:next w:val="Caption"/>
    <w:uiPriority w:val="8"/>
    <w:rsid w:val="0080383B"/>
    <w:pPr>
      <w:keepNext/>
      <w:keepLines/>
      <w:spacing w:before="65" w:after="65"/>
    </w:pPr>
  </w:style>
  <w:style w:type="paragraph" w:customStyle="1" w:styleId="Betreff">
    <w:name w:val="Betreff"/>
    <w:basedOn w:val="Normal"/>
    <w:next w:val="Normal"/>
    <w:uiPriority w:val="99"/>
    <w:semiHidden/>
    <w:rsid w:val="0080383B"/>
    <w:pPr>
      <w:spacing w:after="280"/>
    </w:pPr>
    <w:rPr>
      <w:rFonts w:asciiTheme="majorHAnsi" w:hAnsiTheme="majorHAnsi"/>
    </w:rPr>
  </w:style>
  <w:style w:type="paragraph" w:styleId="Date">
    <w:name w:val="Date"/>
    <w:basedOn w:val="Normal"/>
    <w:next w:val="Betreff"/>
    <w:link w:val="DateChar"/>
    <w:uiPriority w:val="99"/>
    <w:semiHidden/>
    <w:rsid w:val="0080383B"/>
    <w:pPr>
      <w:spacing w:after="0"/>
    </w:pPr>
  </w:style>
  <w:style w:type="character" w:customStyle="1" w:styleId="DateChar">
    <w:name w:val="Date Char"/>
    <w:basedOn w:val="DefaultParagraphFont"/>
    <w:link w:val="Date"/>
    <w:uiPriority w:val="99"/>
    <w:semiHidden/>
    <w:rsid w:val="0080383B"/>
    <w:rPr>
      <w:kern w:val="12"/>
      <w:lang w:val="en-US"/>
    </w:rPr>
  </w:style>
  <w:style w:type="paragraph" w:customStyle="1" w:styleId="Geschftsangaben">
    <w:name w:val="Geschäftsangaben"/>
    <w:basedOn w:val="Normal"/>
    <w:uiPriority w:val="99"/>
    <w:semiHidden/>
    <w:rsid w:val="0080383B"/>
    <w:pPr>
      <w:framePr w:w="2552" w:wrap="around" w:hAnchor="page" w:x="9073" w:y="2881" w:anchorLock="1"/>
      <w:tabs>
        <w:tab w:val="right" w:pos="9356"/>
      </w:tabs>
      <w:suppressAutoHyphens/>
      <w:spacing w:after="0" w:line="220" w:lineRule="atLeast"/>
      <w:ind w:left="-992"/>
    </w:pPr>
    <w:rPr>
      <w:caps/>
      <w:spacing w:val="16"/>
      <w:sz w:val="16"/>
    </w:rPr>
  </w:style>
  <w:style w:type="paragraph" w:styleId="ListBullet">
    <w:name w:val="List Bullet"/>
    <w:basedOn w:val="Normal"/>
    <w:uiPriority w:val="29"/>
    <w:semiHidden/>
    <w:qFormat/>
    <w:rsid w:val="0080383B"/>
    <w:pPr>
      <w:spacing w:after="0"/>
      <w:contextualSpacing/>
    </w:pPr>
  </w:style>
  <w:style w:type="paragraph" w:customStyle="1" w:styleId="Autor">
    <w:name w:val="Autor"/>
    <w:basedOn w:val="Normal"/>
    <w:uiPriority w:val="99"/>
    <w:semiHidden/>
    <w:rsid w:val="0080383B"/>
    <w:pPr>
      <w:spacing w:after="0"/>
    </w:pPr>
  </w:style>
  <w:style w:type="character" w:styleId="HTMLCode">
    <w:name w:val="HTML Code"/>
    <w:aliases w:val="Code"/>
    <w:basedOn w:val="DefaultParagraphFont"/>
    <w:uiPriority w:val="99"/>
    <w:semiHidden/>
    <w:rsid w:val="0080383B"/>
    <w:rPr>
      <w:rFonts w:ascii="Courier New" w:hAnsi="Courier New"/>
      <w:sz w:val="20"/>
      <w:szCs w:val="20"/>
      <w:lang w:val="en-US"/>
    </w:rPr>
  </w:style>
  <w:style w:type="paragraph" w:customStyle="1" w:styleId="TableCaption">
    <w:name w:val="_Table Caption"/>
    <w:basedOn w:val="Normal"/>
    <w:next w:val="Nospacing"/>
    <w:uiPriority w:val="29"/>
    <w:rsid w:val="0080383B"/>
    <w:pPr>
      <w:keepNext/>
      <w:keepLines/>
      <w:suppressAutoHyphens/>
      <w:spacing w:before="260" w:after="100"/>
      <w:contextualSpacing/>
    </w:pPr>
    <w:rPr>
      <w:rFonts w:asciiTheme="majorHAnsi" w:hAnsiTheme="majorHAnsi"/>
    </w:rPr>
  </w:style>
  <w:style w:type="character" w:customStyle="1" w:styleId="Heading4Char">
    <w:name w:val="Heading 4 Char"/>
    <w:aliases w:val="_Heading 4 Char"/>
    <w:basedOn w:val="DefaultParagraphFont"/>
    <w:link w:val="Heading4"/>
    <w:uiPriority w:val="2"/>
    <w:rsid w:val="009070D4"/>
    <w:rPr>
      <w:rFonts w:asciiTheme="majorHAnsi" w:eastAsiaTheme="majorEastAsia" w:hAnsiTheme="majorHAnsi" w:cstheme="majorBidi"/>
      <w:b/>
      <w:bCs/>
      <w:iCs/>
      <w:kern w:val="12"/>
      <w:lang w:val="en-US"/>
    </w:rPr>
  </w:style>
  <w:style w:type="paragraph" w:styleId="BlockText">
    <w:name w:val="Block Text"/>
    <w:basedOn w:val="Normal"/>
    <w:uiPriority w:val="99"/>
    <w:semiHidden/>
    <w:rsid w:val="0080383B"/>
    <w:pPr>
      <w:spacing w:after="0"/>
      <w:ind w:left="284" w:right="284"/>
    </w:pPr>
    <w:rPr>
      <w:rFonts w:eastAsiaTheme="minorEastAsia"/>
      <w:i/>
      <w:iCs/>
    </w:rPr>
  </w:style>
  <w:style w:type="paragraph" w:styleId="BalloonText">
    <w:name w:val="Balloon Text"/>
    <w:basedOn w:val="Normal"/>
    <w:link w:val="BalloonTextChar"/>
    <w:uiPriority w:val="99"/>
    <w:semiHidden/>
    <w:rsid w:val="0080383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83B"/>
    <w:rPr>
      <w:rFonts w:ascii="Tahoma" w:hAnsi="Tahoma" w:cs="Tahoma"/>
      <w:kern w:val="12"/>
      <w:sz w:val="16"/>
      <w:szCs w:val="16"/>
      <w:lang w:val="en-US"/>
    </w:rPr>
  </w:style>
  <w:style w:type="paragraph" w:styleId="TOCHeading">
    <w:name w:val="TOC Heading"/>
    <w:basedOn w:val="Normal"/>
    <w:next w:val="Body"/>
    <w:uiPriority w:val="29"/>
    <w:qFormat/>
    <w:rsid w:val="0080383B"/>
    <w:pPr>
      <w:keepNext/>
      <w:keepLines/>
      <w:suppressAutoHyphens/>
      <w:spacing w:before="480" w:line="240" w:lineRule="auto"/>
      <w:contextualSpacing/>
    </w:pPr>
    <w:rPr>
      <w:rFonts w:asciiTheme="majorHAnsi" w:hAnsiTheme="majorHAnsi"/>
      <w:b/>
      <w:sz w:val="32"/>
    </w:rPr>
  </w:style>
  <w:style w:type="paragraph" w:styleId="TOC1">
    <w:name w:val="toc 1"/>
    <w:basedOn w:val="Normal"/>
    <w:uiPriority w:val="39"/>
    <w:rsid w:val="0080383B"/>
    <w:pPr>
      <w:tabs>
        <w:tab w:val="right" w:leader="dot" w:pos="9299"/>
      </w:tabs>
      <w:spacing w:before="130" w:after="0"/>
      <w:ind w:left="284" w:right="1134" w:hanging="284"/>
    </w:pPr>
    <w:rPr>
      <w:b/>
    </w:rPr>
  </w:style>
  <w:style w:type="paragraph" w:styleId="TOC2">
    <w:name w:val="toc 2"/>
    <w:basedOn w:val="TOC1"/>
    <w:uiPriority w:val="39"/>
    <w:rsid w:val="0080383B"/>
    <w:pPr>
      <w:spacing w:before="0"/>
      <w:ind w:left="851" w:hanging="567"/>
    </w:pPr>
    <w:rPr>
      <w:b w:val="0"/>
    </w:rPr>
  </w:style>
  <w:style w:type="paragraph" w:styleId="TOC3">
    <w:name w:val="toc 3"/>
    <w:basedOn w:val="TOC2"/>
    <w:uiPriority w:val="39"/>
    <w:rsid w:val="0080383B"/>
    <w:pPr>
      <w:ind w:left="1702" w:hanging="851"/>
    </w:pPr>
  </w:style>
  <w:style w:type="paragraph" w:styleId="TOC4">
    <w:name w:val="toc 4"/>
    <w:basedOn w:val="TOC3"/>
    <w:next w:val="Normal"/>
    <w:uiPriority w:val="44"/>
    <w:semiHidden/>
    <w:rsid w:val="0080383B"/>
    <w:pPr>
      <w:ind w:left="600"/>
    </w:pPr>
  </w:style>
  <w:style w:type="paragraph" w:styleId="TOC5">
    <w:name w:val="toc 5"/>
    <w:basedOn w:val="TOC4"/>
    <w:next w:val="Normal"/>
    <w:uiPriority w:val="44"/>
    <w:semiHidden/>
    <w:rsid w:val="0080383B"/>
    <w:pPr>
      <w:ind w:left="800"/>
    </w:pPr>
  </w:style>
  <w:style w:type="paragraph" w:styleId="TOC6">
    <w:name w:val="toc 6"/>
    <w:basedOn w:val="TOC5"/>
    <w:next w:val="Normal"/>
    <w:uiPriority w:val="44"/>
    <w:semiHidden/>
    <w:rsid w:val="0080383B"/>
    <w:pPr>
      <w:ind w:left="1000"/>
    </w:pPr>
  </w:style>
  <w:style w:type="paragraph" w:styleId="TOC7">
    <w:name w:val="toc 7"/>
    <w:basedOn w:val="TOC6"/>
    <w:next w:val="Normal"/>
    <w:uiPriority w:val="44"/>
    <w:semiHidden/>
    <w:rsid w:val="0080383B"/>
    <w:pPr>
      <w:ind w:left="1200"/>
    </w:pPr>
  </w:style>
  <w:style w:type="paragraph" w:styleId="TOC8">
    <w:name w:val="toc 8"/>
    <w:basedOn w:val="TOC7"/>
    <w:next w:val="Normal"/>
    <w:uiPriority w:val="44"/>
    <w:semiHidden/>
    <w:rsid w:val="0080383B"/>
    <w:pPr>
      <w:ind w:left="1400"/>
    </w:pPr>
  </w:style>
  <w:style w:type="paragraph" w:styleId="TOC9">
    <w:name w:val="toc 9"/>
    <w:basedOn w:val="TOC8"/>
    <w:next w:val="Normal"/>
    <w:uiPriority w:val="44"/>
    <w:semiHidden/>
    <w:rsid w:val="0080383B"/>
    <w:pPr>
      <w:ind w:left="1600"/>
    </w:pPr>
  </w:style>
  <w:style w:type="character" w:customStyle="1" w:styleId="Heading5Char">
    <w:name w:val="Heading 5 Char"/>
    <w:aliases w:val="_Heading 5 Char"/>
    <w:basedOn w:val="DefaultParagraphFont"/>
    <w:link w:val="Heading5"/>
    <w:uiPriority w:val="2"/>
    <w:rsid w:val="0080383B"/>
    <w:rPr>
      <w:rFonts w:asciiTheme="majorHAnsi" w:eastAsiaTheme="majorEastAsia" w:hAnsiTheme="majorHAnsi" w:cstheme="majorBidi"/>
      <w:b/>
      <w:kern w:val="12"/>
      <w:lang w:val="en-US"/>
    </w:rPr>
  </w:style>
  <w:style w:type="character" w:customStyle="1" w:styleId="Heading6Char">
    <w:name w:val="Heading 6 Char"/>
    <w:basedOn w:val="DefaultParagraphFont"/>
    <w:link w:val="Heading6"/>
    <w:uiPriority w:val="40"/>
    <w:semiHidden/>
    <w:rsid w:val="0080383B"/>
    <w:rPr>
      <w:rFonts w:asciiTheme="majorHAnsi" w:eastAsiaTheme="majorEastAsia" w:hAnsiTheme="majorHAnsi" w:cstheme="majorBidi"/>
      <w:b/>
      <w:iCs/>
      <w:kern w:val="12"/>
      <w:lang w:val="en-US"/>
    </w:rPr>
  </w:style>
  <w:style w:type="character" w:customStyle="1" w:styleId="Heading7Char">
    <w:name w:val="Heading 7 Char"/>
    <w:basedOn w:val="DefaultParagraphFont"/>
    <w:link w:val="Heading7"/>
    <w:uiPriority w:val="40"/>
    <w:semiHidden/>
    <w:rsid w:val="0080383B"/>
    <w:rPr>
      <w:rFonts w:asciiTheme="majorHAnsi" w:eastAsiaTheme="majorEastAsia" w:hAnsiTheme="majorHAnsi" w:cstheme="majorBidi"/>
      <w:b/>
      <w:iCs/>
      <w:kern w:val="12"/>
      <w:lang w:val="en-US"/>
    </w:rPr>
  </w:style>
  <w:style w:type="character" w:customStyle="1" w:styleId="Heading8Char">
    <w:name w:val="Heading 8 Char"/>
    <w:basedOn w:val="DefaultParagraphFont"/>
    <w:link w:val="Heading8"/>
    <w:uiPriority w:val="40"/>
    <w:semiHidden/>
    <w:rsid w:val="0080383B"/>
    <w:rPr>
      <w:rFonts w:asciiTheme="majorHAnsi" w:eastAsiaTheme="majorEastAsia" w:hAnsiTheme="majorHAnsi" w:cstheme="majorBidi"/>
      <w:b/>
      <w:kern w:val="12"/>
      <w:lang w:val="en-US"/>
    </w:rPr>
  </w:style>
  <w:style w:type="character" w:customStyle="1" w:styleId="Heading9Char">
    <w:name w:val="Heading 9 Char"/>
    <w:basedOn w:val="DefaultParagraphFont"/>
    <w:link w:val="Heading9"/>
    <w:uiPriority w:val="40"/>
    <w:semiHidden/>
    <w:rsid w:val="0080383B"/>
    <w:rPr>
      <w:rFonts w:asciiTheme="majorHAnsi" w:eastAsiaTheme="majorEastAsia" w:hAnsiTheme="majorHAnsi" w:cstheme="majorBidi"/>
      <w:b/>
      <w:iCs/>
      <w:kern w:val="12"/>
      <w:lang w:val="en-US"/>
    </w:rPr>
  </w:style>
  <w:style w:type="paragraph" w:customStyle="1" w:styleId="zzLetterheadSpacer">
    <w:name w:val="zz_LetterheadSpacer"/>
    <w:basedOn w:val="Normal"/>
    <w:uiPriority w:val="99"/>
    <w:semiHidden/>
    <w:rsid w:val="0080383B"/>
    <w:pPr>
      <w:framePr w:w="7088" w:h="2880" w:hRule="exact" w:wrap="notBeside" w:hAnchor="margin" w:yAlign="top" w:anchorLock="1"/>
      <w:tabs>
        <w:tab w:val="right" w:pos="9356"/>
      </w:tabs>
      <w:suppressAutoHyphens/>
      <w:spacing w:after="0" w:line="220" w:lineRule="atLeast"/>
      <w:ind w:left="-992"/>
    </w:pPr>
    <w:rPr>
      <w:caps/>
      <w:spacing w:val="16"/>
      <w:sz w:val="16"/>
    </w:rPr>
  </w:style>
  <w:style w:type="paragraph" w:styleId="TableofFigures">
    <w:name w:val="table of figures"/>
    <w:basedOn w:val="Normal"/>
    <w:uiPriority w:val="99"/>
    <w:semiHidden/>
    <w:rsid w:val="0080383B"/>
    <w:pPr>
      <w:spacing w:after="0"/>
    </w:pPr>
  </w:style>
  <w:style w:type="paragraph" w:customStyle="1" w:styleId="Bullet1">
    <w:name w:val="_Bullet 1"/>
    <w:basedOn w:val="Body"/>
    <w:uiPriority w:val="5"/>
    <w:qFormat/>
    <w:rsid w:val="0080383B"/>
    <w:pPr>
      <w:numPr>
        <w:numId w:val="6"/>
      </w:numPr>
    </w:pPr>
  </w:style>
  <w:style w:type="paragraph" w:styleId="FootnoteText">
    <w:name w:val="footnote text"/>
    <w:basedOn w:val="Normal"/>
    <w:link w:val="FootnoteTextChar"/>
    <w:uiPriority w:val="99"/>
    <w:semiHidden/>
    <w:rsid w:val="0080383B"/>
    <w:pPr>
      <w:suppressAutoHyphens/>
      <w:spacing w:before="110" w:after="0" w:line="220" w:lineRule="atLeast"/>
    </w:pPr>
    <w:rPr>
      <w:sz w:val="16"/>
    </w:rPr>
  </w:style>
  <w:style w:type="character" w:customStyle="1" w:styleId="FootnoteTextChar">
    <w:name w:val="Footnote Text Char"/>
    <w:basedOn w:val="DefaultParagraphFont"/>
    <w:link w:val="FootnoteText"/>
    <w:uiPriority w:val="99"/>
    <w:semiHidden/>
    <w:rsid w:val="0080383B"/>
    <w:rPr>
      <w:kern w:val="12"/>
      <w:sz w:val="16"/>
      <w:lang w:val="en-US"/>
    </w:rPr>
  </w:style>
  <w:style w:type="character" w:styleId="FootnoteReference">
    <w:name w:val="footnote reference"/>
    <w:basedOn w:val="DefaultParagraphFont"/>
    <w:uiPriority w:val="99"/>
    <w:semiHidden/>
    <w:rsid w:val="0080383B"/>
    <w:rPr>
      <w:vertAlign w:val="superscript"/>
      <w:lang w:val="en-US"/>
    </w:rPr>
  </w:style>
  <w:style w:type="paragraph" w:customStyle="1" w:styleId="FootnoteSeparator">
    <w:name w:val="Footnote Separator"/>
    <w:basedOn w:val="Normal"/>
    <w:uiPriority w:val="99"/>
    <w:semiHidden/>
    <w:rsid w:val="0080383B"/>
    <w:pPr>
      <w:pBdr>
        <w:bottom w:val="single" w:sz="6" w:space="1" w:color="auto"/>
      </w:pBdr>
      <w:suppressAutoHyphens/>
      <w:spacing w:before="390" w:after="0"/>
      <w:ind w:left="28" w:right="9185"/>
    </w:pPr>
  </w:style>
  <w:style w:type="paragraph" w:customStyle="1" w:styleId="FootnoteSeparatorcont">
    <w:name w:val="Footnote Separator (cont.)"/>
    <w:basedOn w:val="FootnoteSeparator"/>
    <w:uiPriority w:val="99"/>
    <w:semiHidden/>
    <w:rsid w:val="0080383B"/>
  </w:style>
  <w:style w:type="paragraph" w:customStyle="1" w:styleId="FootnoteContinuation">
    <w:name w:val="Footnote Continuation"/>
    <w:basedOn w:val="Normal"/>
    <w:uiPriority w:val="99"/>
    <w:semiHidden/>
    <w:rsid w:val="0080383B"/>
    <w:pPr>
      <w:suppressAutoHyphens/>
      <w:spacing w:after="0"/>
    </w:pPr>
    <w:rPr>
      <w:sz w:val="16"/>
    </w:rPr>
  </w:style>
  <w:style w:type="paragraph" w:styleId="EndnoteText">
    <w:name w:val="endnote text"/>
    <w:basedOn w:val="Normal"/>
    <w:link w:val="EndnoteTextChar"/>
    <w:uiPriority w:val="99"/>
    <w:semiHidden/>
    <w:rsid w:val="0080383B"/>
    <w:pPr>
      <w:suppressAutoHyphens/>
      <w:spacing w:before="100" w:after="0"/>
    </w:pPr>
    <w:rPr>
      <w:sz w:val="16"/>
    </w:rPr>
  </w:style>
  <w:style w:type="character" w:customStyle="1" w:styleId="EndnoteTextChar">
    <w:name w:val="Endnote Text Char"/>
    <w:basedOn w:val="DefaultParagraphFont"/>
    <w:link w:val="EndnoteText"/>
    <w:uiPriority w:val="99"/>
    <w:semiHidden/>
    <w:rsid w:val="0080383B"/>
    <w:rPr>
      <w:kern w:val="12"/>
      <w:sz w:val="16"/>
      <w:lang w:val="en-US"/>
    </w:rPr>
  </w:style>
  <w:style w:type="character" w:styleId="EndnoteReference">
    <w:name w:val="endnote reference"/>
    <w:basedOn w:val="DefaultParagraphFont"/>
    <w:uiPriority w:val="99"/>
    <w:semiHidden/>
    <w:rsid w:val="0080383B"/>
    <w:rPr>
      <w:vertAlign w:val="superscript"/>
      <w:lang w:val="en-US"/>
    </w:rPr>
  </w:style>
  <w:style w:type="paragraph" w:customStyle="1" w:styleId="EndnoteSeparator">
    <w:name w:val="Endnote Separator"/>
    <w:basedOn w:val="FootnoteSeparator"/>
    <w:uiPriority w:val="99"/>
    <w:semiHidden/>
    <w:rsid w:val="0080383B"/>
  </w:style>
  <w:style w:type="paragraph" w:customStyle="1" w:styleId="EndnoteSeparatorcont">
    <w:name w:val="Endnote Separator (cont.)"/>
    <w:basedOn w:val="FootnoteSeparatorcont"/>
    <w:uiPriority w:val="99"/>
    <w:semiHidden/>
    <w:rsid w:val="0080383B"/>
  </w:style>
  <w:style w:type="paragraph" w:customStyle="1" w:styleId="EndnoteContinuation">
    <w:name w:val="Endnote Continuation"/>
    <w:basedOn w:val="FootnoteContinuation"/>
    <w:uiPriority w:val="99"/>
    <w:semiHidden/>
    <w:rsid w:val="0080383B"/>
  </w:style>
  <w:style w:type="paragraph" w:styleId="NoteHeading">
    <w:name w:val="Note Heading"/>
    <w:basedOn w:val="Normal"/>
    <w:next w:val="Normal"/>
    <w:link w:val="NoteHeadingChar"/>
    <w:uiPriority w:val="99"/>
    <w:semiHidden/>
    <w:rsid w:val="0080383B"/>
    <w:pPr>
      <w:suppressAutoHyphens/>
      <w:spacing w:before="130" w:line="271" w:lineRule="auto"/>
    </w:pPr>
  </w:style>
  <w:style w:type="character" w:customStyle="1" w:styleId="NoteHeadingChar">
    <w:name w:val="Note Heading Char"/>
    <w:basedOn w:val="DefaultParagraphFont"/>
    <w:link w:val="NoteHeading"/>
    <w:uiPriority w:val="99"/>
    <w:semiHidden/>
    <w:rsid w:val="0080383B"/>
    <w:rPr>
      <w:kern w:val="12"/>
      <w:lang w:val="en-US"/>
    </w:rPr>
  </w:style>
  <w:style w:type="table" w:styleId="TableGrid">
    <w:name w:val="Table Grid"/>
    <w:aliases w:val="Layout Table"/>
    <w:basedOn w:val="TableNormal"/>
    <w:uiPriority w:val="59"/>
    <w:rsid w:val="0080383B"/>
    <w:pPr>
      <w:keepLines/>
    </w:pPr>
    <w:rPr>
      <w:kern w:val="12"/>
      <w:szCs w:val="22"/>
      <w:lang w:val="en-US"/>
    </w:rPr>
    <w:tblPr>
      <w:tblCellMar>
        <w:left w:w="0" w:type="dxa"/>
        <w:right w:w="0" w:type="dxa"/>
      </w:tblCellMar>
    </w:tblPr>
    <w:tblStylePr w:type="firstCol">
      <w:pPr>
        <w:wordWrap/>
        <w:ind w:leftChars="0" w:left="0"/>
      </w:pPr>
    </w:tblStylePr>
  </w:style>
  <w:style w:type="paragraph" w:customStyle="1" w:styleId="TableText">
    <w:name w:val="_Table Text"/>
    <w:basedOn w:val="Body"/>
    <w:uiPriority w:val="29"/>
    <w:qFormat/>
    <w:rsid w:val="0080383B"/>
    <w:pPr>
      <w:spacing w:after="0"/>
    </w:pPr>
    <w:rPr>
      <w:szCs w:val="22"/>
    </w:rPr>
  </w:style>
  <w:style w:type="paragraph" w:customStyle="1" w:styleId="TableTextsmall">
    <w:name w:val="_Table Text small"/>
    <w:basedOn w:val="Bodysmall"/>
    <w:uiPriority w:val="29"/>
    <w:qFormat/>
    <w:rsid w:val="0080383B"/>
    <w:pPr>
      <w:spacing w:after="0"/>
    </w:pPr>
  </w:style>
  <w:style w:type="table" w:customStyle="1" w:styleId="HitachiABBTableStyle">
    <w:name w:val="Hitachi ABB Table Style"/>
    <w:basedOn w:val="TableNormal"/>
    <w:uiPriority w:val="99"/>
    <w:rsid w:val="0080383B"/>
    <w:pPr>
      <w:keepLines/>
      <w:ind w:right="170"/>
    </w:pPr>
    <w:tblPr>
      <w:tblBorders>
        <w:top w:val="single" w:sz="18" w:space="0" w:color="auto"/>
        <w:bottom w:val="single" w:sz="8" w:space="0" w:color="auto"/>
        <w:insideH w:val="single" w:sz="4" w:space="0" w:color="2D2D2D" w:themeColor="accent3"/>
      </w:tblBorders>
      <w:tblCellMar>
        <w:top w:w="17" w:type="dxa"/>
        <w:left w:w="0" w:type="dxa"/>
        <w:bottom w:w="40" w:type="dxa"/>
        <w:right w:w="0" w:type="dxa"/>
      </w:tblCellMar>
    </w:tblPr>
    <w:trPr>
      <w:cantSplit/>
    </w:trPr>
    <w:tblStylePr w:type="firstRow">
      <w:rPr>
        <w:rFonts w:asciiTheme="minorHAnsi" w:hAnsiTheme="minorHAnsi"/>
        <w:b/>
        <w:i w:val="0"/>
        <w:color w:val="auto"/>
        <w:sz w:val="19"/>
      </w:rPr>
      <w:tblPr/>
      <w:tcPr>
        <w:tcBorders>
          <w:top w:val="single" w:sz="18" w:space="0" w:color="auto"/>
          <w:left w:val="nil"/>
          <w:bottom w:val="single" w:sz="8" w:space="0" w:color="auto"/>
          <w:right w:val="nil"/>
          <w:insideH w:val="nil"/>
          <w:insideV w:val="nil"/>
          <w:tl2br w:val="nil"/>
          <w:tr2bl w:val="nil"/>
        </w:tcBorders>
      </w:tcPr>
    </w:tblStylePr>
    <w:tblStylePr w:type="lastRow">
      <w:rPr>
        <w:rFonts w:asciiTheme="minorHAnsi" w:hAnsiTheme="minorHAnsi"/>
        <w:b w:val="0"/>
        <w:i w:val="0"/>
        <w:sz w:val="19"/>
      </w:rPr>
      <w:tblPr/>
      <w:tcPr>
        <w:tcBorders>
          <w:top w:val="single" w:sz="2" w:space="0" w:color="auto"/>
        </w:tcBorders>
      </w:tcPr>
    </w:tblStylePr>
    <w:tblStylePr w:type="firstCol">
      <w:rPr>
        <w:rFonts w:asciiTheme="minorHAnsi" w:hAnsiTheme="minorHAnsi"/>
        <w:b w:val="0"/>
        <w:i w:val="0"/>
        <w:sz w:val="19"/>
      </w:rPr>
    </w:tblStylePr>
    <w:tblStylePr w:type="lastCol">
      <w:pPr>
        <w:wordWrap/>
        <w:ind w:rightChars="0" w:right="0"/>
        <w:jc w:val="right"/>
      </w:pPr>
    </w:tblStylePr>
  </w:style>
  <w:style w:type="paragraph" w:customStyle="1" w:styleId="Bodysmall">
    <w:name w:val="_Body small"/>
    <w:basedOn w:val="Body"/>
    <w:uiPriority w:val="15"/>
    <w:qFormat/>
    <w:rsid w:val="0080383B"/>
    <w:pPr>
      <w:spacing w:line="220" w:lineRule="atLeast"/>
    </w:pPr>
    <w:rPr>
      <w:sz w:val="16"/>
    </w:rPr>
  </w:style>
  <w:style w:type="paragraph" w:customStyle="1" w:styleId="HorizontalRule">
    <w:name w:val="Horizontal Rule"/>
    <w:basedOn w:val="Normal"/>
    <w:uiPriority w:val="29"/>
    <w:semiHidden/>
    <w:qFormat/>
    <w:rsid w:val="0080383B"/>
    <w:pPr>
      <w:pBdr>
        <w:top w:val="single" w:sz="4" w:space="0" w:color="auto"/>
      </w:pBdr>
      <w:spacing w:before="240" w:after="150" w:line="60" w:lineRule="exact"/>
    </w:pPr>
  </w:style>
  <w:style w:type="paragraph" w:customStyle="1" w:styleId="Bullet2">
    <w:name w:val="_Bullet 2"/>
    <w:basedOn w:val="Bullet1"/>
    <w:uiPriority w:val="5"/>
    <w:qFormat/>
    <w:rsid w:val="0080383B"/>
    <w:pPr>
      <w:numPr>
        <w:ilvl w:val="1"/>
      </w:numPr>
      <w:contextualSpacing/>
    </w:pPr>
  </w:style>
  <w:style w:type="paragraph" w:customStyle="1" w:styleId="T1Categorytitle">
    <w:name w:val="_T1 Category title"/>
    <w:basedOn w:val="Normal"/>
    <w:next w:val="Title"/>
    <w:uiPriority w:val="99"/>
    <w:semiHidden/>
    <w:qFormat/>
    <w:rsid w:val="0080383B"/>
    <w:pPr>
      <w:keepNext/>
      <w:keepLines/>
      <w:suppressAutoHyphens/>
      <w:spacing w:after="80"/>
      <w:ind w:left="-992"/>
      <w:contextualSpacing/>
    </w:pPr>
    <w:rPr>
      <w:rFonts w:asciiTheme="majorHAnsi" w:hAnsiTheme="majorHAnsi"/>
      <w:caps/>
      <w:spacing w:val="20"/>
      <w:sz w:val="20"/>
    </w:rPr>
  </w:style>
  <w:style w:type="paragraph" w:styleId="ListBullet2">
    <w:name w:val="List Bullet 2"/>
    <w:basedOn w:val="ListBullet"/>
    <w:uiPriority w:val="99"/>
    <w:semiHidden/>
    <w:rsid w:val="0080383B"/>
  </w:style>
  <w:style w:type="paragraph" w:customStyle="1" w:styleId="T0Cursor">
    <w:name w:val="_T0 Cursor"/>
    <w:basedOn w:val="Title"/>
    <w:next w:val="T1Categorytitle"/>
    <w:uiPriority w:val="99"/>
    <w:semiHidden/>
    <w:qFormat/>
    <w:rsid w:val="0080383B"/>
    <w:pPr>
      <w:numPr>
        <w:numId w:val="2"/>
      </w:numPr>
    </w:pPr>
    <w:rPr>
      <w:color w:val="B1000E" w:themeColor="background2"/>
    </w:rPr>
  </w:style>
  <w:style w:type="table" w:styleId="TableGridLight">
    <w:name w:val="Grid Table Light"/>
    <w:basedOn w:val="TableNormal"/>
    <w:uiPriority w:val="40"/>
    <w:rsid w:val="0080383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igure">
    <w:name w:val="_Figure"/>
    <w:basedOn w:val="Image"/>
    <w:next w:val="Caption"/>
    <w:uiPriority w:val="6"/>
    <w:semiHidden/>
    <w:rsid w:val="0080383B"/>
    <w:pPr>
      <w:spacing w:before="300" w:after="130"/>
    </w:pPr>
  </w:style>
  <w:style w:type="character" w:styleId="PlaceholderText">
    <w:name w:val="Placeholder Text"/>
    <w:basedOn w:val="DefaultParagraphFont"/>
    <w:uiPriority w:val="99"/>
    <w:semiHidden/>
    <w:rsid w:val="0080383B"/>
    <w:rPr>
      <w:color w:val="808080"/>
      <w:lang w:val="en-US"/>
    </w:rPr>
  </w:style>
  <w:style w:type="paragraph" w:customStyle="1" w:styleId="Subheading">
    <w:name w:val="_Subheading"/>
    <w:basedOn w:val="Normal"/>
    <w:next w:val="Body"/>
    <w:uiPriority w:val="2"/>
    <w:qFormat/>
    <w:rsid w:val="0080383B"/>
    <w:pPr>
      <w:keepNext/>
      <w:keepLines/>
      <w:suppressAutoHyphens/>
      <w:spacing w:before="130" w:after="0"/>
    </w:pPr>
    <w:rPr>
      <w:rFonts w:asciiTheme="majorHAnsi" w:hAnsiTheme="majorHAnsi"/>
      <w:b/>
    </w:rPr>
  </w:style>
  <w:style w:type="paragraph" w:customStyle="1" w:styleId="FigCaptioncentered">
    <w:name w:val="_Fig Caption centered"/>
    <w:basedOn w:val="Caption"/>
    <w:next w:val="Body"/>
    <w:uiPriority w:val="7"/>
    <w:semiHidden/>
    <w:qFormat/>
    <w:rsid w:val="0080383B"/>
  </w:style>
  <w:style w:type="paragraph" w:customStyle="1" w:styleId="Figurecentered">
    <w:name w:val="_Figure centered"/>
    <w:basedOn w:val="Figure"/>
    <w:next w:val="FigCaptioncentered"/>
    <w:uiPriority w:val="6"/>
    <w:semiHidden/>
    <w:qFormat/>
    <w:rsid w:val="0080383B"/>
  </w:style>
  <w:style w:type="paragraph" w:customStyle="1" w:styleId="TableCaptioncentered">
    <w:name w:val="_Table Caption centered"/>
    <w:basedOn w:val="TableCaption"/>
    <w:next w:val="Nospacing"/>
    <w:uiPriority w:val="29"/>
    <w:semiHidden/>
    <w:qFormat/>
    <w:rsid w:val="0080383B"/>
    <w:pPr>
      <w:jc w:val="center"/>
    </w:pPr>
  </w:style>
  <w:style w:type="character" w:customStyle="1" w:styleId="Bold">
    <w:name w:val="_Bold"/>
    <w:basedOn w:val="DefaultParagraphFont"/>
    <w:uiPriority w:val="6"/>
    <w:qFormat/>
    <w:rsid w:val="0080383B"/>
    <w:rPr>
      <w:rFonts w:asciiTheme="minorHAnsi" w:hAnsiTheme="minorHAnsi"/>
      <w:b/>
      <w:lang w:val="en-US"/>
    </w:rPr>
  </w:style>
  <w:style w:type="character" w:customStyle="1" w:styleId="Boldred">
    <w:name w:val="_Bold red"/>
    <w:basedOn w:val="Bold"/>
    <w:uiPriority w:val="6"/>
    <w:qFormat/>
    <w:rsid w:val="0080383B"/>
    <w:rPr>
      <w:rFonts w:asciiTheme="minorHAnsi" w:hAnsiTheme="minorHAnsi"/>
      <w:b/>
      <w:color w:val="B1000E" w:themeColor="background2"/>
      <w:lang w:val="en-US"/>
    </w:rPr>
  </w:style>
  <w:style w:type="paragraph" w:customStyle="1" w:styleId="Bullet3">
    <w:name w:val="_Bullet 3"/>
    <w:basedOn w:val="Bullet2"/>
    <w:uiPriority w:val="5"/>
    <w:qFormat/>
    <w:rsid w:val="0080383B"/>
    <w:pPr>
      <w:numPr>
        <w:ilvl w:val="2"/>
      </w:numPr>
    </w:pPr>
  </w:style>
  <w:style w:type="paragraph" w:customStyle="1" w:styleId="Num1">
    <w:name w:val="_Num 1"/>
    <w:basedOn w:val="Body"/>
    <w:uiPriority w:val="4"/>
    <w:qFormat/>
    <w:rsid w:val="0080383B"/>
    <w:pPr>
      <w:numPr>
        <w:numId w:val="8"/>
      </w:numPr>
    </w:pPr>
  </w:style>
  <w:style w:type="paragraph" w:customStyle="1" w:styleId="Num2">
    <w:name w:val="_Num 2"/>
    <w:basedOn w:val="Num1"/>
    <w:uiPriority w:val="4"/>
    <w:qFormat/>
    <w:rsid w:val="0080383B"/>
    <w:pPr>
      <w:numPr>
        <w:ilvl w:val="1"/>
      </w:numPr>
      <w:contextualSpacing/>
    </w:pPr>
  </w:style>
  <w:style w:type="paragraph" w:customStyle="1" w:styleId="Num3">
    <w:name w:val="_Num 3"/>
    <w:basedOn w:val="Num2"/>
    <w:uiPriority w:val="4"/>
    <w:rsid w:val="0080383B"/>
    <w:pPr>
      <w:numPr>
        <w:ilvl w:val="2"/>
      </w:numPr>
    </w:pPr>
  </w:style>
  <w:style w:type="paragraph" w:customStyle="1" w:styleId="Body">
    <w:name w:val="_Body"/>
    <w:basedOn w:val="Normal"/>
    <w:qFormat/>
    <w:rsid w:val="0080383B"/>
    <w:pPr>
      <w:suppressAutoHyphens/>
      <w:spacing w:line="260" w:lineRule="exact"/>
    </w:pPr>
  </w:style>
  <w:style w:type="paragraph" w:customStyle="1" w:styleId="Nospacing">
    <w:name w:val="_No spacing"/>
    <w:basedOn w:val="Body"/>
    <w:uiPriority w:val="99"/>
    <w:rsid w:val="0080383B"/>
    <w:pPr>
      <w:spacing w:after="0"/>
    </w:pPr>
  </w:style>
  <w:style w:type="numbering" w:customStyle="1" w:styleId="HitachiABBHeadings">
    <w:name w:val="Hitachi ABB Headings"/>
    <w:uiPriority w:val="99"/>
    <w:rsid w:val="0080383B"/>
    <w:pPr>
      <w:numPr>
        <w:numId w:val="7"/>
      </w:numPr>
    </w:pPr>
  </w:style>
  <w:style w:type="paragraph" w:customStyle="1" w:styleId="FooterTableCaption">
    <w:name w:val="FooterTable Caption"/>
    <w:basedOn w:val="FooterTableFieldText"/>
    <w:next w:val="FooterTableFieldText"/>
    <w:uiPriority w:val="99"/>
    <w:rsid w:val="0080383B"/>
    <w:pPr>
      <w:spacing w:before="44" w:after="54"/>
    </w:pPr>
    <w:rPr>
      <w:caps/>
      <w:noProof/>
      <w:spacing w:val="4"/>
      <w:sz w:val="12"/>
    </w:rPr>
  </w:style>
  <w:style w:type="table" w:customStyle="1" w:styleId="HitachiABBFooterTable">
    <w:name w:val="Hitachi ABB Footer Table"/>
    <w:basedOn w:val="TableNormal"/>
    <w:uiPriority w:val="99"/>
    <w:rsid w:val="0080383B"/>
    <w:pPr>
      <w:spacing w:before="20" w:after="30" w:line="192" w:lineRule="atLeast"/>
      <w:ind w:left="28" w:right="28"/>
    </w:pPr>
    <w:tblPr>
      <w:tblBorders>
        <w:top w:val="single" w:sz="18" w:space="0" w:color="auto"/>
        <w:bottom w:val="single" w:sz="8" w:space="0" w:color="auto"/>
        <w:insideH w:val="single" w:sz="4" w:space="0" w:color="A9A9A9"/>
        <w:insideV w:val="single" w:sz="4" w:space="0" w:color="A9A9A9"/>
      </w:tblBorders>
      <w:tblCellMar>
        <w:left w:w="0" w:type="dxa"/>
        <w:right w:w="0" w:type="dxa"/>
      </w:tblCellMar>
    </w:tblPr>
  </w:style>
  <w:style w:type="paragraph" w:customStyle="1" w:styleId="FooterTableDocumentID">
    <w:name w:val="FooterTable Document ID"/>
    <w:basedOn w:val="FooterTableFieldText"/>
    <w:uiPriority w:val="99"/>
    <w:rsid w:val="0080383B"/>
  </w:style>
  <w:style w:type="paragraph" w:customStyle="1" w:styleId="FooterTableFieldText">
    <w:name w:val="FooterTable Field Text"/>
    <w:basedOn w:val="Footer"/>
    <w:uiPriority w:val="99"/>
    <w:rsid w:val="0080383B"/>
    <w:pPr>
      <w:tabs>
        <w:tab w:val="clear" w:pos="9356"/>
        <w:tab w:val="left" w:pos="1276"/>
      </w:tabs>
      <w:ind w:left="0"/>
    </w:pPr>
  </w:style>
  <w:style w:type="paragraph" w:customStyle="1" w:styleId="FooterTableCopyright">
    <w:name w:val="FooterTable Copyright"/>
    <w:basedOn w:val="FooterTableCaption"/>
    <w:uiPriority w:val="99"/>
    <w:rsid w:val="0080383B"/>
    <w:pPr>
      <w:spacing w:before="60" w:after="60"/>
    </w:pPr>
    <w:rPr>
      <w:rFonts w:eastAsia="Times New Roman" w:cstheme="minorHAnsi"/>
      <w:caps w:val="0"/>
      <w:spacing w:val="0"/>
      <w:kern w:val="0"/>
      <w:szCs w:val="20"/>
    </w:rPr>
  </w:style>
  <w:style w:type="paragraph" w:styleId="Bibliography">
    <w:name w:val="Bibliography"/>
    <w:basedOn w:val="Normal"/>
    <w:next w:val="Normal"/>
    <w:uiPriority w:val="49"/>
    <w:semiHidden/>
    <w:rsid w:val="0080383B"/>
    <w:pPr>
      <w:spacing w:after="0"/>
    </w:pPr>
  </w:style>
  <w:style w:type="paragraph" w:styleId="BodyText">
    <w:name w:val="Body Text"/>
    <w:basedOn w:val="Normal"/>
    <w:link w:val="BodyTextChar"/>
    <w:uiPriority w:val="99"/>
    <w:semiHidden/>
    <w:unhideWhenUsed/>
    <w:rsid w:val="0080383B"/>
    <w:pPr>
      <w:spacing w:after="120"/>
    </w:pPr>
  </w:style>
  <w:style w:type="character" w:customStyle="1" w:styleId="BodyTextChar">
    <w:name w:val="Body Text Char"/>
    <w:basedOn w:val="DefaultParagraphFont"/>
    <w:link w:val="BodyText"/>
    <w:uiPriority w:val="99"/>
    <w:semiHidden/>
    <w:rsid w:val="0080383B"/>
    <w:rPr>
      <w:kern w:val="12"/>
      <w:lang w:val="en-US"/>
    </w:rPr>
  </w:style>
  <w:style w:type="paragraph" w:styleId="BodyText2">
    <w:name w:val="Body Text 2"/>
    <w:basedOn w:val="Normal"/>
    <w:link w:val="BodyText2Char"/>
    <w:uiPriority w:val="99"/>
    <w:semiHidden/>
    <w:unhideWhenUsed/>
    <w:rsid w:val="0080383B"/>
    <w:pPr>
      <w:spacing w:after="120" w:line="480" w:lineRule="auto"/>
    </w:pPr>
  </w:style>
  <w:style w:type="character" w:customStyle="1" w:styleId="BodyText2Char">
    <w:name w:val="Body Text 2 Char"/>
    <w:basedOn w:val="DefaultParagraphFont"/>
    <w:link w:val="BodyText2"/>
    <w:uiPriority w:val="99"/>
    <w:semiHidden/>
    <w:rsid w:val="0080383B"/>
    <w:rPr>
      <w:kern w:val="12"/>
      <w:lang w:val="en-US"/>
    </w:rPr>
  </w:style>
  <w:style w:type="paragraph" w:styleId="BodyText3">
    <w:name w:val="Body Text 3"/>
    <w:basedOn w:val="Normal"/>
    <w:link w:val="BodyText3Char"/>
    <w:uiPriority w:val="99"/>
    <w:semiHidden/>
    <w:rsid w:val="0080383B"/>
    <w:pPr>
      <w:spacing w:after="120"/>
    </w:pPr>
    <w:rPr>
      <w:sz w:val="16"/>
      <w:szCs w:val="16"/>
    </w:rPr>
  </w:style>
  <w:style w:type="character" w:customStyle="1" w:styleId="BodyText3Char">
    <w:name w:val="Body Text 3 Char"/>
    <w:basedOn w:val="DefaultParagraphFont"/>
    <w:link w:val="BodyText3"/>
    <w:uiPriority w:val="99"/>
    <w:semiHidden/>
    <w:rsid w:val="0080383B"/>
    <w:rPr>
      <w:kern w:val="12"/>
      <w:sz w:val="16"/>
      <w:szCs w:val="16"/>
      <w:lang w:val="en-US"/>
    </w:rPr>
  </w:style>
  <w:style w:type="paragraph" w:styleId="BodyTextFirstIndent">
    <w:name w:val="Body Text First Indent"/>
    <w:basedOn w:val="BodyText"/>
    <w:link w:val="BodyTextFirstIndentChar"/>
    <w:uiPriority w:val="99"/>
    <w:semiHidden/>
    <w:unhideWhenUsed/>
    <w:rsid w:val="0080383B"/>
    <w:pPr>
      <w:spacing w:after="0"/>
      <w:ind w:firstLine="360"/>
    </w:pPr>
  </w:style>
  <w:style w:type="character" w:customStyle="1" w:styleId="BodyTextFirstIndentChar">
    <w:name w:val="Body Text First Indent Char"/>
    <w:basedOn w:val="BodyTextChar"/>
    <w:link w:val="BodyTextFirstIndent"/>
    <w:uiPriority w:val="99"/>
    <w:semiHidden/>
    <w:rsid w:val="0080383B"/>
    <w:rPr>
      <w:kern w:val="12"/>
      <w:lang w:val="en-US"/>
    </w:rPr>
  </w:style>
  <w:style w:type="paragraph" w:styleId="BodyTextIndent">
    <w:name w:val="Body Text Indent"/>
    <w:basedOn w:val="Normal"/>
    <w:link w:val="BodyTextIndentChar"/>
    <w:uiPriority w:val="99"/>
    <w:semiHidden/>
    <w:unhideWhenUsed/>
    <w:rsid w:val="0080383B"/>
    <w:pPr>
      <w:spacing w:after="120"/>
      <w:ind w:left="283"/>
    </w:pPr>
  </w:style>
  <w:style w:type="character" w:customStyle="1" w:styleId="BodyTextIndentChar">
    <w:name w:val="Body Text Indent Char"/>
    <w:basedOn w:val="DefaultParagraphFont"/>
    <w:link w:val="BodyTextIndent"/>
    <w:uiPriority w:val="99"/>
    <w:semiHidden/>
    <w:rsid w:val="0080383B"/>
    <w:rPr>
      <w:kern w:val="12"/>
      <w:lang w:val="en-US"/>
    </w:rPr>
  </w:style>
  <w:style w:type="paragraph" w:styleId="BodyTextFirstIndent2">
    <w:name w:val="Body Text First Indent 2"/>
    <w:basedOn w:val="BodyTextIndent"/>
    <w:link w:val="BodyTextFirstIndent2Char"/>
    <w:uiPriority w:val="99"/>
    <w:semiHidden/>
    <w:unhideWhenUsed/>
    <w:rsid w:val="0080383B"/>
    <w:pPr>
      <w:spacing w:after="0"/>
      <w:ind w:left="360" w:firstLine="360"/>
    </w:pPr>
  </w:style>
  <w:style w:type="character" w:customStyle="1" w:styleId="BodyTextFirstIndent2Char">
    <w:name w:val="Body Text First Indent 2 Char"/>
    <w:basedOn w:val="BodyTextIndentChar"/>
    <w:link w:val="BodyTextFirstIndent2"/>
    <w:uiPriority w:val="99"/>
    <w:semiHidden/>
    <w:rsid w:val="0080383B"/>
    <w:rPr>
      <w:kern w:val="12"/>
      <w:lang w:val="en-US"/>
    </w:rPr>
  </w:style>
  <w:style w:type="paragraph" w:styleId="BodyTextIndent2">
    <w:name w:val="Body Text Indent 2"/>
    <w:basedOn w:val="Normal"/>
    <w:link w:val="BodyTextIndent2Char"/>
    <w:uiPriority w:val="99"/>
    <w:semiHidden/>
    <w:rsid w:val="0080383B"/>
    <w:pPr>
      <w:spacing w:after="120" w:line="480" w:lineRule="auto"/>
      <w:ind w:left="283"/>
    </w:pPr>
  </w:style>
  <w:style w:type="character" w:customStyle="1" w:styleId="BodyTextIndent2Char">
    <w:name w:val="Body Text Indent 2 Char"/>
    <w:basedOn w:val="DefaultParagraphFont"/>
    <w:link w:val="BodyTextIndent2"/>
    <w:uiPriority w:val="99"/>
    <w:semiHidden/>
    <w:rsid w:val="0080383B"/>
    <w:rPr>
      <w:kern w:val="12"/>
      <w:lang w:val="en-US"/>
    </w:rPr>
  </w:style>
  <w:style w:type="paragraph" w:styleId="BodyTextIndent3">
    <w:name w:val="Body Text Indent 3"/>
    <w:basedOn w:val="Normal"/>
    <w:link w:val="BodyTextIndent3Char"/>
    <w:uiPriority w:val="99"/>
    <w:semiHidden/>
    <w:rsid w:val="0080383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0383B"/>
    <w:rPr>
      <w:kern w:val="12"/>
      <w:sz w:val="16"/>
      <w:szCs w:val="16"/>
      <w:lang w:val="en-US"/>
    </w:rPr>
  </w:style>
  <w:style w:type="paragraph" w:styleId="CommentText">
    <w:name w:val="annotation text"/>
    <w:basedOn w:val="Normal"/>
    <w:link w:val="CommentTextChar"/>
    <w:uiPriority w:val="99"/>
    <w:semiHidden/>
    <w:unhideWhenUsed/>
    <w:rsid w:val="0080383B"/>
    <w:pPr>
      <w:spacing w:after="0" w:line="240" w:lineRule="auto"/>
    </w:pPr>
    <w:rPr>
      <w:sz w:val="20"/>
      <w:szCs w:val="20"/>
    </w:rPr>
  </w:style>
  <w:style w:type="character" w:customStyle="1" w:styleId="CommentTextChar">
    <w:name w:val="Comment Text Char"/>
    <w:basedOn w:val="DefaultParagraphFont"/>
    <w:link w:val="CommentText"/>
    <w:uiPriority w:val="99"/>
    <w:semiHidden/>
    <w:rsid w:val="0080383B"/>
    <w:rPr>
      <w:kern w:val="12"/>
      <w:sz w:val="20"/>
      <w:szCs w:val="20"/>
      <w:lang w:val="en-US"/>
    </w:rPr>
  </w:style>
  <w:style w:type="paragraph" w:styleId="CommentSubject">
    <w:name w:val="annotation subject"/>
    <w:basedOn w:val="CommentText"/>
    <w:next w:val="CommentText"/>
    <w:link w:val="CommentSubjectChar"/>
    <w:uiPriority w:val="99"/>
    <w:semiHidden/>
    <w:unhideWhenUsed/>
    <w:rsid w:val="0080383B"/>
    <w:rPr>
      <w:b/>
      <w:bCs/>
    </w:rPr>
  </w:style>
  <w:style w:type="character" w:customStyle="1" w:styleId="CommentSubjectChar">
    <w:name w:val="Comment Subject Char"/>
    <w:basedOn w:val="CommentTextChar"/>
    <w:link w:val="CommentSubject"/>
    <w:uiPriority w:val="99"/>
    <w:semiHidden/>
    <w:rsid w:val="0080383B"/>
    <w:rPr>
      <w:b/>
      <w:bCs/>
      <w:kern w:val="12"/>
      <w:sz w:val="20"/>
      <w:szCs w:val="20"/>
      <w:lang w:val="en-US"/>
    </w:rPr>
  </w:style>
  <w:style w:type="paragraph" w:styleId="DocumentMap">
    <w:name w:val="Document Map"/>
    <w:basedOn w:val="Normal"/>
    <w:link w:val="DocumentMapChar"/>
    <w:uiPriority w:val="99"/>
    <w:semiHidden/>
    <w:unhideWhenUsed/>
    <w:rsid w:val="0080383B"/>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0383B"/>
    <w:rPr>
      <w:rFonts w:ascii="Segoe UI" w:hAnsi="Segoe UI" w:cs="Segoe UI"/>
      <w:kern w:val="12"/>
      <w:sz w:val="16"/>
      <w:szCs w:val="16"/>
      <w:lang w:val="en-US"/>
    </w:rPr>
  </w:style>
  <w:style w:type="paragraph" w:styleId="E-mailSignature">
    <w:name w:val="E-mail Signature"/>
    <w:basedOn w:val="Normal"/>
    <w:link w:val="E-mailSignatureChar"/>
    <w:uiPriority w:val="99"/>
    <w:semiHidden/>
    <w:unhideWhenUsed/>
    <w:rsid w:val="0080383B"/>
    <w:pPr>
      <w:spacing w:after="0" w:line="240" w:lineRule="auto"/>
    </w:pPr>
  </w:style>
  <w:style w:type="character" w:customStyle="1" w:styleId="E-mailSignatureChar">
    <w:name w:val="E-mail Signature Char"/>
    <w:basedOn w:val="DefaultParagraphFont"/>
    <w:link w:val="E-mailSignature"/>
    <w:uiPriority w:val="99"/>
    <w:semiHidden/>
    <w:rsid w:val="0080383B"/>
    <w:rPr>
      <w:kern w:val="12"/>
      <w:lang w:val="en-US"/>
    </w:rPr>
  </w:style>
  <w:style w:type="paragraph" w:styleId="HTMLAddress">
    <w:name w:val="HTML Address"/>
    <w:basedOn w:val="Normal"/>
    <w:link w:val="HTMLAddressChar"/>
    <w:uiPriority w:val="99"/>
    <w:semiHidden/>
    <w:unhideWhenUsed/>
    <w:rsid w:val="0080383B"/>
    <w:pPr>
      <w:spacing w:after="0" w:line="240" w:lineRule="auto"/>
    </w:pPr>
    <w:rPr>
      <w:i/>
      <w:iCs/>
    </w:rPr>
  </w:style>
  <w:style w:type="character" w:customStyle="1" w:styleId="HTMLAddressChar">
    <w:name w:val="HTML Address Char"/>
    <w:basedOn w:val="DefaultParagraphFont"/>
    <w:link w:val="HTMLAddress"/>
    <w:uiPriority w:val="99"/>
    <w:semiHidden/>
    <w:rsid w:val="0080383B"/>
    <w:rPr>
      <w:i/>
      <w:iCs/>
      <w:kern w:val="12"/>
      <w:lang w:val="en-US"/>
    </w:rPr>
  </w:style>
  <w:style w:type="paragraph" w:styleId="HTMLPreformatted">
    <w:name w:val="HTML Preformatted"/>
    <w:basedOn w:val="Normal"/>
    <w:link w:val="HTMLPreformattedChar"/>
    <w:uiPriority w:val="99"/>
    <w:semiHidden/>
    <w:unhideWhenUsed/>
    <w:rsid w:val="0080383B"/>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0383B"/>
    <w:rPr>
      <w:rFonts w:ascii="Consolas" w:hAnsi="Consolas" w:cs="Consolas"/>
      <w:kern w:val="12"/>
      <w:sz w:val="20"/>
      <w:szCs w:val="20"/>
      <w:lang w:val="en-US"/>
    </w:rPr>
  </w:style>
  <w:style w:type="paragraph" w:styleId="Index1">
    <w:name w:val="index 1"/>
    <w:basedOn w:val="Normal"/>
    <w:next w:val="Normal"/>
    <w:autoRedefine/>
    <w:uiPriority w:val="99"/>
    <w:semiHidden/>
    <w:unhideWhenUsed/>
    <w:rsid w:val="0080383B"/>
    <w:pPr>
      <w:spacing w:after="0" w:line="240" w:lineRule="auto"/>
      <w:ind w:left="190" w:hanging="190"/>
    </w:pPr>
  </w:style>
  <w:style w:type="paragraph" w:styleId="Index2">
    <w:name w:val="index 2"/>
    <w:basedOn w:val="Normal"/>
    <w:next w:val="Normal"/>
    <w:autoRedefine/>
    <w:uiPriority w:val="99"/>
    <w:semiHidden/>
    <w:unhideWhenUsed/>
    <w:rsid w:val="0080383B"/>
    <w:pPr>
      <w:spacing w:after="0" w:line="240" w:lineRule="auto"/>
      <w:ind w:left="380" w:hanging="190"/>
    </w:pPr>
  </w:style>
  <w:style w:type="paragraph" w:styleId="Index3">
    <w:name w:val="index 3"/>
    <w:basedOn w:val="Normal"/>
    <w:next w:val="Normal"/>
    <w:autoRedefine/>
    <w:uiPriority w:val="99"/>
    <w:semiHidden/>
    <w:unhideWhenUsed/>
    <w:rsid w:val="0080383B"/>
    <w:pPr>
      <w:spacing w:after="0" w:line="240" w:lineRule="auto"/>
      <w:ind w:left="570" w:hanging="190"/>
    </w:pPr>
  </w:style>
  <w:style w:type="paragraph" w:styleId="Index4">
    <w:name w:val="index 4"/>
    <w:basedOn w:val="Normal"/>
    <w:next w:val="Normal"/>
    <w:autoRedefine/>
    <w:uiPriority w:val="99"/>
    <w:semiHidden/>
    <w:unhideWhenUsed/>
    <w:rsid w:val="0080383B"/>
    <w:pPr>
      <w:spacing w:after="0" w:line="240" w:lineRule="auto"/>
      <w:ind w:left="760" w:hanging="190"/>
    </w:pPr>
  </w:style>
  <w:style w:type="paragraph" w:styleId="Index5">
    <w:name w:val="index 5"/>
    <w:basedOn w:val="Normal"/>
    <w:next w:val="Normal"/>
    <w:autoRedefine/>
    <w:uiPriority w:val="99"/>
    <w:semiHidden/>
    <w:unhideWhenUsed/>
    <w:rsid w:val="0080383B"/>
    <w:pPr>
      <w:spacing w:after="0" w:line="240" w:lineRule="auto"/>
      <w:ind w:left="950" w:hanging="190"/>
    </w:pPr>
  </w:style>
  <w:style w:type="paragraph" w:styleId="Index6">
    <w:name w:val="index 6"/>
    <w:basedOn w:val="Normal"/>
    <w:next w:val="Normal"/>
    <w:autoRedefine/>
    <w:uiPriority w:val="99"/>
    <w:semiHidden/>
    <w:unhideWhenUsed/>
    <w:rsid w:val="0080383B"/>
    <w:pPr>
      <w:spacing w:after="0" w:line="240" w:lineRule="auto"/>
      <w:ind w:left="1140" w:hanging="190"/>
    </w:pPr>
  </w:style>
  <w:style w:type="paragraph" w:styleId="Index7">
    <w:name w:val="index 7"/>
    <w:basedOn w:val="Normal"/>
    <w:next w:val="Normal"/>
    <w:autoRedefine/>
    <w:uiPriority w:val="99"/>
    <w:semiHidden/>
    <w:unhideWhenUsed/>
    <w:rsid w:val="0080383B"/>
    <w:pPr>
      <w:spacing w:after="0" w:line="240" w:lineRule="auto"/>
      <w:ind w:left="1330" w:hanging="190"/>
    </w:pPr>
  </w:style>
  <w:style w:type="paragraph" w:styleId="Index8">
    <w:name w:val="index 8"/>
    <w:basedOn w:val="Normal"/>
    <w:next w:val="Normal"/>
    <w:autoRedefine/>
    <w:uiPriority w:val="99"/>
    <w:semiHidden/>
    <w:unhideWhenUsed/>
    <w:rsid w:val="0080383B"/>
    <w:pPr>
      <w:spacing w:after="0" w:line="240" w:lineRule="auto"/>
      <w:ind w:left="1520" w:hanging="190"/>
    </w:pPr>
  </w:style>
  <w:style w:type="paragraph" w:styleId="Index9">
    <w:name w:val="index 9"/>
    <w:basedOn w:val="Normal"/>
    <w:next w:val="Normal"/>
    <w:autoRedefine/>
    <w:uiPriority w:val="99"/>
    <w:semiHidden/>
    <w:unhideWhenUsed/>
    <w:rsid w:val="0080383B"/>
    <w:pPr>
      <w:spacing w:after="0" w:line="240" w:lineRule="auto"/>
      <w:ind w:left="1710" w:hanging="190"/>
    </w:pPr>
  </w:style>
  <w:style w:type="paragraph" w:styleId="IndexHeading">
    <w:name w:val="index heading"/>
    <w:basedOn w:val="Normal"/>
    <w:next w:val="Index1"/>
    <w:uiPriority w:val="99"/>
    <w:semiHidden/>
    <w:unhideWhenUsed/>
    <w:rsid w:val="0080383B"/>
    <w:pPr>
      <w:spacing w:after="0"/>
    </w:pPr>
    <w:rPr>
      <w:rFonts w:asciiTheme="majorHAnsi" w:eastAsiaTheme="majorEastAsia" w:hAnsiTheme="majorHAnsi" w:cstheme="majorBidi"/>
      <w:b/>
      <w:bCs/>
    </w:rPr>
  </w:style>
  <w:style w:type="paragraph" w:styleId="IntenseQuote">
    <w:name w:val="Intense Quote"/>
    <w:basedOn w:val="Normal"/>
    <w:next w:val="Normal"/>
    <w:link w:val="IntenseQuoteChar"/>
    <w:uiPriority w:val="49"/>
    <w:semiHidden/>
    <w:qFormat/>
    <w:rsid w:val="0080383B"/>
    <w:pPr>
      <w:pBdr>
        <w:top w:val="single" w:sz="4" w:space="10" w:color="FF0026" w:themeColor="accent1"/>
        <w:bottom w:val="single" w:sz="4" w:space="10" w:color="FF0026" w:themeColor="accent1"/>
      </w:pBdr>
      <w:spacing w:before="360" w:after="360"/>
      <w:ind w:left="864" w:right="864"/>
      <w:jc w:val="center"/>
    </w:pPr>
    <w:rPr>
      <w:i/>
      <w:iCs/>
      <w:color w:val="FF0026" w:themeColor="accent1"/>
    </w:rPr>
  </w:style>
  <w:style w:type="character" w:customStyle="1" w:styleId="IntenseQuoteChar">
    <w:name w:val="Intense Quote Char"/>
    <w:basedOn w:val="DefaultParagraphFont"/>
    <w:link w:val="IntenseQuote"/>
    <w:uiPriority w:val="49"/>
    <w:semiHidden/>
    <w:rsid w:val="0080383B"/>
    <w:rPr>
      <w:i/>
      <w:iCs/>
      <w:color w:val="FF0026" w:themeColor="accent1"/>
      <w:kern w:val="12"/>
      <w:lang w:val="en-US"/>
    </w:rPr>
  </w:style>
  <w:style w:type="paragraph" w:styleId="List">
    <w:name w:val="List"/>
    <w:basedOn w:val="Normal"/>
    <w:uiPriority w:val="99"/>
    <w:semiHidden/>
    <w:rsid w:val="0080383B"/>
    <w:pPr>
      <w:spacing w:after="0"/>
      <w:ind w:left="283" w:hanging="283"/>
      <w:contextualSpacing/>
    </w:pPr>
  </w:style>
  <w:style w:type="paragraph" w:styleId="List2">
    <w:name w:val="List 2"/>
    <w:basedOn w:val="Normal"/>
    <w:uiPriority w:val="99"/>
    <w:semiHidden/>
    <w:rsid w:val="0080383B"/>
    <w:pPr>
      <w:spacing w:after="0"/>
      <w:ind w:left="566" w:hanging="283"/>
      <w:contextualSpacing/>
    </w:pPr>
  </w:style>
  <w:style w:type="paragraph" w:styleId="List3">
    <w:name w:val="List 3"/>
    <w:basedOn w:val="Normal"/>
    <w:uiPriority w:val="99"/>
    <w:semiHidden/>
    <w:rsid w:val="0080383B"/>
    <w:pPr>
      <w:spacing w:after="0"/>
      <w:ind w:left="849" w:hanging="283"/>
      <w:contextualSpacing/>
    </w:pPr>
  </w:style>
  <w:style w:type="paragraph" w:styleId="List4">
    <w:name w:val="List 4"/>
    <w:basedOn w:val="Normal"/>
    <w:uiPriority w:val="99"/>
    <w:semiHidden/>
    <w:rsid w:val="0080383B"/>
    <w:pPr>
      <w:spacing w:after="0"/>
      <w:ind w:left="1132" w:hanging="283"/>
      <w:contextualSpacing/>
    </w:pPr>
  </w:style>
  <w:style w:type="paragraph" w:styleId="List5">
    <w:name w:val="List 5"/>
    <w:basedOn w:val="Normal"/>
    <w:uiPriority w:val="99"/>
    <w:semiHidden/>
    <w:rsid w:val="0080383B"/>
    <w:pPr>
      <w:spacing w:after="0"/>
      <w:ind w:left="1415" w:hanging="283"/>
      <w:contextualSpacing/>
    </w:pPr>
  </w:style>
  <w:style w:type="paragraph" w:styleId="ListBullet3">
    <w:name w:val="List Bullet 3"/>
    <w:basedOn w:val="Normal"/>
    <w:uiPriority w:val="99"/>
    <w:semiHidden/>
    <w:unhideWhenUsed/>
    <w:rsid w:val="0080383B"/>
    <w:pPr>
      <w:numPr>
        <w:numId w:val="9"/>
      </w:numPr>
      <w:spacing w:after="0"/>
      <w:contextualSpacing/>
    </w:pPr>
  </w:style>
  <w:style w:type="paragraph" w:styleId="ListBullet4">
    <w:name w:val="List Bullet 4"/>
    <w:basedOn w:val="Normal"/>
    <w:uiPriority w:val="99"/>
    <w:semiHidden/>
    <w:unhideWhenUsed/>
    <w:rsid w:val="0080383B"/>
    <w:pPr>
      <w:numPr>
        <w:numId w:val="10"/>
      </w:numPr>
      <w:spacing w:after="0"/>
      <w:contextualSpacing/>
    </w:pPr>
  </w:style>
  <w:style w:type="paragraph" w:styleId="ListBullet5">
    <w:name w:val="List Bullet 5"/>
    <w:basedOn w:val="Normal"/>
    <w:uiPriority w:val="99"/>
    <w:semiHidden/>
    <w:unhideWhenUsed/>
    <w:rsid w:val="0080383B"/>
    <w:pPr>
      <w:numPr>
        <w:numId w:val="11"/>
      </w:numPr>
      <w:spacing w:after="0"/>
      <w:contextualSpacing/>
    </w:pPr>
  </w:style>
  <w:style w:type="paragraph" w:styleId="ListContinue">
    <w:name w:val="List Continue"/>
    <w:basedOn w:val="Normal"/>
    <w:uiPriority w:val="99"/>
    <w:semiHidden/>
    <w:unhideWhenUsed/>
    <w:rsid w:val="0080383B"/>
    <w:pPr>
      <w:spacing w:after="120"/>
      <w:ind w:left="283"/>
      <w:contextualSpacing/>
    </w:pPr>
  </w:style>
  <w:style w:type="paragraph" w:styleId="ListContinue2">
    <w:name w:val="List Continue 2"/>
    <w:basedOn w:val="Normal"/>
    <w:uiPriority w:val="99"/>
    <w:semiHidden/>
    <w:unhideWhenUsed/>
    <w:rsid w:val="0080383B"/>
    <w:pPr>
      <w:spacing w:after="120"/>
      <w:ind w:left="566"/>
      <w:contextualSpacing/>
    </w:pPr>
  </w:style>
  <w:style w:type="paragraph" w:styleId="ListContinue3">
    <w:name w:val="List Continue 3"/>
    <w:basedOn w:val="Normal"/>
    <w:uiPriority w:val="99"/>
    <w:semiHidden/>
    <w:unhideWhenUsed/>
    <w:rsid w:val="0080383B"/>
    <w:pPr>
      <w:spacing w:after="120"/>
      <w:ind w:left="849"/>
      <w:contextualSpacing/>
    </w:pPr>
  </w:style>
  <w:style w:type="paragraph" w:styleId="ListContinue4">
    <w:name w:val="List Continue 4"/>
    <w:basedOn w:val="Normal"/>
    <w:uiPriority w:val="99"/>
    <w:semiHidden/>
    <w:unhideWhenUsed/>
    <w:rsid w:val="0080383B"/>
    <w:pPr>
      <w:spacing w:after="120"/>
      <w:ind w:left="1132"/>
      <w:contextualSpacing/>
    </w:pPr>
  </w:style>
  <w:style w:type="paragraph" w:styleId="ListContinue5">
    <w:name w:val="List Continue 5"/>
    <w:basedOn w:val="Normal"/>
    <w:uiPriority w:val="99"/>
    <w:semiHidden/>
    <w:unhideWhenUsed/>
    <w:rsid w:val="0080383B"/>
    <w:pPr>
      <w:spacing w:after="120"/>
      <w:ind w:left="1415"/>
      <w:contextualSpacing/>
    </w:pPr>
  </w:style>
  <w:style w:type="paragraph" w:styleId="ListNumber3">
    <w:name w:val="List Number 3"/>
    <w:basedOn w:val="Normal"/>
    <w:uiPriority w:val="99"/>
    <w:semiHidden/>
    <w:rsid w:val="0080383B"/>
    <w:pPr>
      <w:numPr>
        <w:numId w:val="12"/>
      </w:numPr>
      <w:spacing w:after="0"/>
      <w:contextualSpacing/>
    </w:pPr>
  </w:style>
  <w:style w:type="paragraph" w:styleId="ListNumber4">
    <w:name w:val="List Number 4"/>
    <w:basedOn w:val="Normal"/>
    <w:uiPriority w:val="99"/>
    <w:semiHidden/>
    <w:rsid w:val="0080383B"/>
    <w:pPr>
      <w:numPr>
        <w:numId w:val="13"/>
      </w:numPr>
      <w:spacing w:after="0"/>
      <w:contextualSpacing/>
    </w:pPr>
  </w:style>
  <w:style w:type="paragraph" w:styleId="ListNumber5">
    <w:name w:val="List Number 5"/>
    <w:basedOn w:val="Normal"/>
    <w:uiPriority w:val="99"/>
    <w:semiHidden/>
    <w:unhideWhenUsed/>
    <w:rsid w:val="0080383B"/>
    <w:pPr>
      <w:numPr>
        <w:numId w:val="14"/>
      </w:numPr>
      <w:spacing w:after="0"/>
      <w:contextualSpacing/>
    </w:pPr>
  </w:style>
  <w:style w:type="paragraph" w:styleId="MacroText">
    <w:name w:val="macro"/>
    <w:link w:val="MacroTextChar"/>
    <w:uiPriority w:val="99"/>
    <w:semiHidden/>
    <w:unhideWhenUsed/>
    <w:rsid w:val="0080383B"/>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kern w:val="12"/>
      <w:sz w:val="20"/>
      <w:szCs w:val="20"/>
      <w:lang w:val="en-US"/>
    </w:rPr>
  </w:style>
  <w:style w:type="character" w:customStyle="1" w:styleId="MacroTextChar">
    <w:name w:val="Macro Text Char"/>
    <w:basedOn w:val="DefaultParagraphFont"/>
    <w:link w:val="MacroText"/>
    <w:uiPriority w:val="99"/>
    <w:semiHidden/>
    <w:rsid w:val="0080383B"/>
    <w:rPr>
      <w:rFonts w:ascii="Consolas" w:hAnsi="Consolas" w:cs="Consolas"/>
      <w:kern w:val="12"/>
      <w:sz w:val="20"/>
      <w:szCs w:val="20"/>
      <w:lang w:val="en-US"/>
    </w:rPr>
  </w:style>
  <w:style w:type="paragraph" w:styleId="MessageHeader">
    <w:name w:val="Message Header"/>
    <w:basedOn w:val="Normal"/>
    <w:link w:val="MessageHeaderChar"/>
    <w:uiPriority w:val="99"/>
    <w:semiHidden/>
    <w:unhideWhenUsed/>
    <w:rsid w:val="0080383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0383B"/>
    <w:rPr>
      <w:rFonts w:asciiTheme="majorHAnsi" w:eastAsiaTheme="majorEastAsia" w:hAnsiTheme="majorHAnsi" w:cstheme="majorBidi"/>
      <w:kern w:val="12"/>
      <w:sz w:val="24"/>
      <w:szCs w:val="24"/>
      <w:shd w:val="pct20" w:color="auto" w:fill="auto"/>
      <w:lang w:val="en-US"/>
    </w:rPr>
  </w:style>
  <w:style w:type="paragraph" w:styleId="NormalWeb">
    <w:name w:val="Normal (Web)"/>
    <w:basedOn w:val="Normal"/>
    <w:uiPriority w:val="99"/>
    <w:semiHidden/>
    <w:unhideWhenUsed/>
    <w:rsid w:val="0080383B"/>
    <w:pPr>
      <w:spacing w:after="0"/>
    </w:pPr>
    <w:rPr>
      <w:rFonts w:ascii="Times New Roman" w:hAnsi="Times New Roman" w:cs="Times New Roman"/>
      <w:sz w:val="24"/>
      <w:szCs w:val="24"/>
    </w:rPr>
  </w:style>
  <w:style w:type="paragraph" w:styleId="NormalIndent">
    <w:name w:val="Normal Indent"/>
    <w:basedOn w:val="Normal"/>
    <w:uiPriority w:val="99"/>
    <w:semiHidden/>
    <w:unhideWhenUsed/>
    <w:rsid w:val="0080383B"/>
    <w:pPr>
      <w:spacing w:after="0"/>
      <w:ind w:left="720"/>
    </w:pPr>
  </w:style>
  <w:style w:type="paragraph" w:styleId="PlainText">
    <w:name w:val="Plain Text"/>
    <w:basedOn w:val="Normal"/>
    <w:link w:val="PlainTextChar"/>
    <w:uiPriority w:val="99"/>
    <w:semiHidden/>
    <w:unhideWhenUsed/>
    <w:rsid w:val="0080383B"/>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0383B"/>
    <w:rPr>
      <w:rFonts w:ascii="Consolas" w:hAnsi="Consolas" w:cs="Consolas"/>
      <w:kern w:val="12"/>
      <w:sz w:val="21"/>
      <w:szCs w:val="21"/>
      <w:lang w:val="en-US"/>
    </w:rPr>
  </w:style>
  <w:style w:type="paragraph" w:styleId="Quote">
    <w:name w:val="Quote"/>
    <w:basedOn w:val="Normal"/>
    <w:next w:val="Normal"/>
    <w:link w:val="QuoteChar"/>
    <w:uiPriority w:val="99"/>
    <w:semiHidden/>
    <w:qFormat/>
    <w:rsid w:val="0080383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semiHidden/>
    <w:rsid w:val="0080383B"/>
    <w:rPr>
      <w:i/>
      <w:iCs/>
      <w:color w:val="404040" w:themeColor="text1" w:themeTint="BF"/>
      <w:kern w:val="12"/>
      <w:lang w:val="en-US"/>
    </w:rPr>
  </w:style>
  <w:style w:type="paragraph" w:styleId="Salutation">
    <w:name w:val="Salutation"/>
    <w:basedOn w:val="Normal"/>
    <w:next w:val="Normal"/>
    <w:link w:val="SalutationChar"/>
    <w:uiPriority w:val="99"/>
    <w:semiHidden/>
    <w:unhideWhenUsed/>
    <w:rsid w:val="0080383B"/>
    <w:pPr>
      <w:spacing w:after="0"/>
    </w:pPr>
  </w:style>
  <w:style w:type="character" w:customStyle="1" w:styleId="SalutationChar">
    <w:name w:val="Salutation Char"/>
    <w:basedOn w:val="DefaultParagraphFont"/>
    <w:link w:val="Salutation"/>
    <w:uiPriority w:val="99"/>
    <w:semiHidden/>
    <w:rsid w:val="0080383B"/>
    <w:rPr>
      <w:kern w:val="12"/>
      <w:lang w:val="en-US"/>
    </w:rPr>
  </w:style>
  <w:style w:type="paragraph" w:styleId="TableofAuthorities">
    <w:name w:val="table of authorities"/>
    <w:basedOn w:val="Normal"/>
    <w:next w:val="Normal"/>
    <w:uiPriority w:val="99"/>
    <w:semiHidden/>
    <w:unhideWhenUsed/>
    <w:rsid w:val="0080383B"/>
    <w:pPr>
      <w:spacing w:after="0"/>
      <w:ind w:left="190" w:hanging="190"/>
    </w:pPr>
  </w:style>
  <w:style w:type="paragraph" w:styleId="TOAHeading">
    <w:name w:val="toa heading"/>
    <w:basedOn w:val="Normal"/>
    <w:next w:val="Normal"/>
    <w:uiPriority w:val="99"/>
    <w:semiHidden/>
    <w:unhideWhenUsed/>
    <w:rsid w:val="0080383B"/>
    <w:pPr>
      <w:spacing w:before="120" w:after="0"/>
    </w:pPr>
    <w:rPr>
      <w:rFonts w:asciiTheme="majorHAnsi" w:eastAsiaTheme="majorEastAsia" w:hAnsiTheme="majorHAnsi" w:cstheme="majorBidi"/>
      <w:b/>
      <w:bCs/>
      <w:sz w:val="24"/>
      <w:szCs w:val="24"/>
    </w:rPr>
  </w:style>
  <w:style w:type="paragraph" w:customStyle="1" w:styleId="Headingnonumbering">
    <w:name w:val="Heading no numbering"/>
    <w:basedOn w:val="Body"/>
    <w:uiPriority w:val="2"/>
    <w:qFormat/>
    <w:rsid w:val="0080383B"/>
    <w:pPr>
      <w:spacing w:before="120" w:after="120" w:line="240" w:lineRule="auto"/>
    </w:pPr>
    <w:rPr>
      <w:b/>
      <w:bCs/>
      <w:sz w:val="32"/>
      <w:szCs w:val="40"/>
    </w:rPr>
  </w:style>
  <w:style w:type="paragraph" w:customStyle="1" w:styleId="Bodynoindent">
    <w:name w:val="Body no indent"/>
    <w:basedOn w:val="Body"/>
    <w:qFormat/>
    <w:rsid w:val="0080383B"/>
  </w:style>
  <w:style w:type="paragraph" w:customStyle="1" w:styleId="Bulletlevel1noindent">
    <w:name w:val="Bullet level 1 no indent"/>
    <w:basedOn w:val="Bodynoindent"/>
    <w:uiPriority w:val="5"/>
    <w:qFormat/>
    <w:rsid w:val="0080383B"/>
    <w:pPr>
      <w:numPr>
        <w:numId w:val="4"/>
      </w:numPr>
    </w:pPr>
  </w:style>
  <w:style w:type="paragraph" w:customStyle="1" w:styleId="NumListLevel1noindent">
    <w:name w:val="Num List Level 1 no indent"/>
    <w:basedOn w:val="Bodynoindent"/>
    <w:uiPriority w:val="5"/>
    <w:qFormat/>
    <w:rsid w:val="0080383B"/>
    <w:pPr>
      <w:numPr>
        <w:numId w:val="15"/>
      </w:numPr>
    </w:pPr>
  </w:style>
  <w:style w:type="paragraph" w:customStyle="1" w:styleId="alistlevel1noindent">
    <w:name w:val="a. list level 1 no indent"/>
    <w:basedOn w:val="Bodynoindent"/>
    <w:uiPriority w:val="5"/>
    <w:qFormat/>
    <w:rsid w:val="0080383B"/>
    <w:pPr>
      <w:numPr>
        <w:numId w:val="3"/>
      </w:numPr>
    </w:pPr>
  </w:style>
  <w:style w:type="paragraph" w:customStyle="1" w:styleId="FigureCaptionNumberedlist">
    <w:name w:val="Figure Caption_Numbered list"/>
    <w:basedOn w:val="Normal"/>
    <w:next w:val="Bodynoindent"/>
    <w:uiPriority w:val="6"/>
    <w:rsid w:val="0080383B"/>
    <w:pPr>
      <w:spacing w:after="360" w:line="240" w:lineRule="auto"/>
      <w:jc w:val="center"/>
    </w:pPr>
  </w:style>
  <w:style w:type="paragraph" w:customStyle="1" w:styleId="TableCaptionNumberedlist">
    <w:name w:val="Table Caption_Numbered list"/>
    <w:basedOn w:val="TableCaption"/>
    <w:uiPriority w:val="19"/>
    <w:rsid w:val="0080383B"/>
  </w:style>
  <w:style w:type="paragraph" w:customStyle="1" w:styleId="Indented">
    <w:name w:val="_Indented"/>
    <w:basedOn w:val="Body"/>
    <w:uiPriority w:val="14"/>
    <w:qFormat/>
    <w:rsid w:val="0080383B"/>
    <w:pPr>
      <w:suppressAutoHyphens w:val="0"/>
      <w:spacing w:line="260" w:lineRule="atLeast"/>
      <w:ind w:left="284"/>
    </w:pPr>
  </w:style>
  <w:style w:type="numbering" w:customStyle="1" w:styleId="CurrentList1">
    <w:name w:val="Current List1"/>
    <w:uiPriority w:val="99"/>
    <w:rsid w:val="0080383B"/>
    <w:pPr>
      <w:numPr>
        <w:numId w:val="16"/>
      </w:numPr>
    </w:pPr>
  </w:style>
  <w:style w:type="character" w:customStyle="1" w:styleId="UnresolvedMention1">
    <w:name w:val="Unresolved Mention1"/>
    <w:basedOn w:val="DefaultParagraphFont"/>
    <w:uiPriority w:val="99"/>
    <w:semiHidden/>
    <w:unhideWhenUsed/>
    <w:rsid w:val="005F2E61"/>
    <w:rPr>
      <w:color w:val="605E5C"/>
      <w:shd w:val="clear" w:color="auto" w:fill="E1DFDD"/>
    </w:rPr>
  </w:style>
  <w:style w:type="character" w:customStyle="1" w:styleId="normaltextrun">
    <w:name w:val="normaltextrun"/>
    <w:basedOn w:val="DefaultParagraphFont"/>
    <w:rsid w:val="00EB2702"/>
  </w:style>
  <w:style w:type="character" w:customStyle="1" w:styleId="eop">
    <w:name w:val="eop"/>
    <w:basedOn w:val="DefaultParagraphFont"/>
    <w:rsid w:val="00EB2702"/>
  </w:style>
  <w:style w:type="paragraph" w:customStyle="1" w:styleId="paragraph">
    <w:name w:val="paragraph"/>
    <w:basedOn w:val="Normal"/>
    <w:rsid w:val="00EB2702"/>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scxp11871035">
    <w:name w:val="scxp11871035"/>
    <w:basedOn w:val="DefaultParagraphFont"/>
    <w:rsid w:val="00EB2702"/>
  </w:style>
  <w:style w:type="character" w:styleId="CommentReference">
    <w:name w:val="annotation reference"/>
    <w:basedOn w:val="DefaultParagraphFont"/>
    <w:uiPriority w:val="99"/>
    <w:semiHidden/>
    <w:unhideWhenUsed/>
    <w:rsid w:val="0063635A"/>
    <w:rPr>
      <w:sz w:val="16"/>
      <w:szCs w:val="16"/>
    </w:rPr>
  </w:style>
  <w:style w:type="paragraph" w:styleId="Revision">
    <w:name w:val="Revision"/>
    <w:hidden/>
    <w:uiPriority w:val="99"/>
    <w:semiHidden/>
    <w:rsid w:val="0063635A"/>
    <w:pPr>
      <w:spacing w:line="240" w:lineRule="auto"/>
    </w:pPr>
    <w:rPr>
      <w:kern w:val="12"/>
      <w:lang w:val="en-US"/>
    </w:rPr>
  </w:style>
  <w:style w:type="character" w:customStyle="1" w:styleId="UnresolvedMention2">
    <w:name w:val="Unresolved Mention2"/>
    <w:basedOn w:val="DefaultParagraphFont"/>
    <w:uiPriority w:val="99"/>
    <w:semiHidden/>
    <w:unhideWhenUsed/>
    <w:rsid w:val="002B0835"/>
    <w:rPr>
      <w:color w:val="605E5C"/>
      <w:shd w:val="clear" w:color="auto" w:fill="E1DFDD"/>
    </w:rPr>
  </w:style>
  <w:style w:type="character" w:customStyle="1" w:styleId="UnresolvedMention3">
    <w:name w:val="Unresolved Mention3"/>
    <w:basedOn w:val="DefaultParagraphFont"/>
    <w:uiPriority w:val="99"/>
    <w:semiHidden/>
    <w:unhideWhenUsed/>
    <w:rsid w:val="00D006A7"/>
    <w:rPr>
      <w:color w:val="605E5C"/>
      <w:shd w:val="clear" w:color="auto" w:fill="E1DFDD"/>
    </w:rPr>
  </w:style>
  <w:style w:type="character" w:customStyle="1" w:styleId="UnresolvedMention4">
    <w:name w:val="Unresolved Mention4"/>
    <w:basedOn w:val="DefaultParagraphFont"/>
    <w:uiPriority w:val="99"/>
    <w:semiHidden/>
    <w:unhideWhenUsed/>
    <w:rsid w:val="007957E9"/>
    <w:rPr>
      <w:color w:val="605E5C"/>
      <w:shd w:val="clear" w:color="auto" w:fill="E1DFDD"/>
    </w:rPr>
  </w:style>
  <w:style w:type="paragraph" w:customStyle="1" w:styleId="cmp-sharingtitle">
    <w:name w:val="cmp-sharing__title"/>
    <w:basedOn w:val="Normal"/>
    <w:rsid w:val="00C13A25"/>
    <w:pPr>
      <w:spacing w:before="100" w:beforeAutospacing="1" w:after="100" w:afterAutospacing="1" w:line="240" w:lineRule="auto"/>
    </w:pPr>
    <w:rPr>
      <w:rFonts w:ascii="Times New Roman" w:eastAsia="Times New Roman" w:hAnsi="Times New Roman" w:cs="Times New Roman"/>
      <w:kern w:val="0"/>
      <w:sz w:val="24"/>
      <w:szCs w:val="24"/>
      <w:lang w:val="en-ZA" w:eastAsia="en-ZA"/>
    </w:rPr>
  </w:style>
  <w:style w:type="character" w:customStyle="1" w:styleId="cmp-footnote-counter">
    <w:name w:val="cmp-footnote-counter"/>
    <w:basedOn w:val="DefaultParagraphFont"/>
    <w:rsid w:val="00E66DFE"/>
  </w:style>
  <w:style w:type="character" w:customStyle="1" w:styleId="cmp-footnote-description">
    <w:name w:val="cmp-footnote-description"/>
    <w:basedOn w:val="DefaultParagraphFont"/>
    <w:rsid w:val="00E66D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515602">
      <w:bodyDiv w:val="1"/>
      <w:marLeft w:val="0"/>
      <w:marRight w:val="0"/>
      <w:marTop w:val="0"/>
      <w:marBottom w:val="0"/>
      <w:divBdr>
        <w:top w:val="none" w:sz="0" w:space="0" w:color="auto"/>
        <w:left w:val="none" w:sz="0" w:space="0" w:color="auto"/>
        <w:bottom w:val="none" w:sz="0" w:space="0" w:color="auto"/>
        <w:right w:val="none" w:sz="0" w:space="0" w:color="auto"/>
      </w:divBdr>
    </w:div>
    <w:div w:id="166406374">
      <w:bodyDiv w:val="1"/>
      <w:marLeft w:val="0"/>
      <w:marRight w:val="0"/>
      <w:marTop w:val="0"/>
      <w:marBottom w:val="0"/>
      <w:divBdr>
        <w:top w:val="none" w:sz="0" w:space="0" w:color="auto"/>
        <w:left w:val="none" w:sz="0" w:space="0" w:color="auto"/>
        <w:bottom w:val="none" w:sz="0" w:space="0" w:color="auto"/>
        <w:right w:val="none" w:sz="0" w:space="0" w:color="auto"/>
      </w:divBdr>
    </w:div>
    <w:div w:id="174731310">
      <w:bodyDiv w:val="1"/>
      <w:marLeft w:val="0"/>
      <w:marRight w:val="0"/>
      <w:marTop w:val="0"/>
      <w:marBottom w:val="0"/>
      <w:divBdr>
        <w:top w:val="none" w:sz="0" w:space="0" w:color="auto"/>
        <w:left w:val="none" w:sz="0" w:space="0" w:color="auto"/>
        <w:bottom w:val="none" w:sz="0" w:space="0" w:color="auto"/>
        <w:right w:val="none" w:sz="0" w:space="0" w:color="auto"/>
      </w:divBdr>
    </w:div>
    <w:div w:id="234705711">
      <w:bodyDiv w:val="1"/>
      <w:marLeft w:val="0"/>
      <w:marRight w:val="0"/>
      <w:marTop w:val="0"/>
      <w:marBottom w:val="0"/>
      <w:divBdr>
        <w:top w:val="none" w:sz="0" w:space="0" w:color="auto"/>
        <w:left w:val="none" w:sz="0" w:space="0" w:color="auto"/>
        <w:bottom w:val="none" w:sz="0" w:space="0" w:color="auto"/>
        <w:right w:val="none" w:sz="0" w:space="0" w:color="auto"/>
      </w:divBdr>
      <w:divsChild>
        <w:div w:id="145896359">
          <w:marLeft w:val="0"/>
          <w:marRight w:val="0"/>
          <w:marTop w:val="0"/>
          <w:marBottom w:val="0"/>
          <w:divBdr>
            <w:top w:val="none" w:sz="0" w:space="0" w:color="auto"/>
            <w:left w:val="none" w:sz="0" w:space="0" w:color="auto"/>
            <w:bottom w:val="none" w:sz="0" w:space="0" w:color="auto"/>
            <w:right w:val="none" w:sz="0" w:space="0" w:color="auto"/>
          </w:divBdr>
          <w:divsChild>
            <w:div w:id="77021509">
              <w:marLeft w:val="0"/>
              <w:marRight w:val="0"/>
              <w:marTop w:val="0"/>
              <w:marBottom w:val="0"/>
              <w:divBdr>
                <w:top w:val="none" w:sz="0" w:space="0" w:color="auto"/>
                <w:left w:val="none" w:sz="0" w:space="0" w:color="auto"/>
                <w:bottom w:val="none" w:sz="0" w:space="0" w:color="auto"/>
                <w:right w:val="none" w:sz="0" w:space="0" w:color="auto"/>
              </w:divBdr>
              <w:divsChild>
                <w:div w:id="77786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81606">
          <w:marLeft w:val="0"/>
          <w:marRight w:val="0"/>
          <w:marTop w:val="0"/>
          <w:marBottom w:val="0"/>
          <w:divBdr>
            <w:top w:val="none" w:sz="0" w:space="0" w:color="auto"/>
            <w:left w:val="none" w:sz="0" w:space="0" w:color="auto"/>
            <w:bottom w:val="none" w:sz="0" w:space="0" w:color="auto"/>
            <w:right w:val="none" w:sz="0" w:space="0" w:color="auto"/>
          </w:divBdr>
          <w:divsChild>
            <w:div w:id="1334724701">
              <w:marLeft w:val="0"/>
              <w:marRight w:val="0"/>
              <w:marTop w:val="0"/>
              <w:marBottom w:val="0"/>
              <w:divBdr>
                <w:top w:val="none" w:sz="0" w:space="0" w:color="auto"/>
                <w:left w:val="none" w:sz="0" w:space="0" w:color="auto"/>
                <w:bottom w:val="none" w:sz="0" w:space="0" w:color="auto"/>
                <w:right w:val="none" w:sz="0" w:space="0" w:color="auto"/>
              </w:divBdr>
              <w:divsChild>
                <w:div w:id="1938558025">
                  <w:marLeft w:val="0"/>
                  <w:marRight w:val="0"/>
                  <w:marTop w:val="0"/>
                  <w:marBottom w:val="0"/>
                  <w:divBdr>
                    <w:top w:val="none" w:sz="0" w:space="0" w:color="auto"/>
                    <w:left w:val="none" w:sz="0" w:space="0" w:color="auto"/>
                    <w:bottom w:val="none" w:sz="0" w:space="0" w:color="auto"/>
                    <w:right w:val="none" w:sz="0" w:space="0" w:color="auto"/>
                  </w:divBdr>
                  <w:divsChild>
                    <w:div w:id="584655634">
                      <w:marLeft w:val="47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313314">
      <w:bodyDiv w:val="1"/>
      <w:marLeft w:val="0"/>
      <w:marRight w:val="0"/>
      <w:marTop w:val="0"/>
      <w:marBottom w:val="0"/>
      <w:divBdr>
        <w:top w:val="none" w:sz="0" w:space="0" w:color="auto"/>
        <w:left w:val="none" w:sz="0" w:space="0" w:color="auto"/>
        <w:bottom w:val="none" w:sz="0" w:space="0" w:color="auto"/>
        <w:right w:val="none" w:sz="0" w:space="0" w:color="auto"/>
      </w:divBdr>
    </w:div>
    <w:div w:id="297075672">
      <w:bodyDiv w:val="1"/>
      <w:marLeft w:val="0"/>
      <w:marRight w:val="0"/>
      <w:marTop w:val="0"/>
      <w:marBottom w:val="0"/>
      <w:divBdr>
        <w:top w:val="none" w:sz="0" w:space="0" w:color="auto"/>
        <w:left w:val="none" w:sz="0" w:space="0" w:color="auto"/>
        <w:bottom w:val="none" w:sz="0" w:space="0" w:color="auto"/>
        <w:right w:val="none" w:sz="0" w:space="0" w:color="auto"/>
      </w:divBdr>
    </w:div>
    <w:div w:id="305748432">
      <w:bodyDiv w:val="1"/>
      <w:marLeft w:val="0"/>
      <w:marRight w:val="0"/>
      <w:marTop w:val="0"/>
      <w:marBottom w:val="0"/>
      <w:divBdr>
        <w:top w:val="none" w:sz="0" w:space="0" w:color="auto"/>
        <w:left w:val="none" w:sz="0" w:space="0" w:color="auto"/>
        <w:bottom w:val="none" w:sz="0" w:space="0" w:color="auto"/>
        <w:right w:val="none" w:sz="0" w:space="0" w:color="auto"/>
      </w:divBdr>
    </w:div>
    <w:div w:id="385299356">
      <w:bodyDiv w:val="1"/>
      <w:marLeft w:val="0"/>
      <w:marRight w:val="0"/>
      <w:marTop w:val="0"/>
      <w:marBottom w:val="0"/>
      <w:divBdr>
        <w:top w:val="none" w:sz="0" w:space="0" w:color="auto"/>
        <w:left w:val="none" w:sz="0" w:space="0" w:color="auto"/>
        <w:bottom w:val="none" w:sz="0" w:space="0" w:color="auto"/>
        <w:right w:val="none" w:sz="0" w:space="0" w:color="auto"/>
      </w:divBdr>
      <w:divsChild>
        <w:div w:id="1467501592">
          <w:marLeft w:val="0"/>
          <w:marRight w:val="0"/>
          <w:marTop w:val="0"/>
          <w:marBottom w:val="0"/>
          <w:divBdr>
            <w:top w:val="none" w:sz="0" w:space="0" w:color="auto"/>
            <w:left w:val="none" w:sz="0" w:space="0" w:color="auto"/>
            <w:bottom w:val="none" w:sz="0" w:space="0" w:color="auto"/>
            <w:right w:val="none" w:sz="0" w:space="0" w:color="auto"/>
          </w:divBdr>
          <w:divsChild>
            <w:div w:id="1083726309">
              <w:marLeft w:val="0"/>
              <w:marRight w:val="0"/>
              <w:marTop w:val="0"/>
              <w:marBottom w:val="0"/>
              <w:divBdr>
                <w:top w:val="none" w:sz="0" w:space="0" w:color="auto"/>
                <w:left w:val="none" w:sz="0" w:space="0" w:color="auto"/>
                <w:bottom w:val="none" w:sz="0" w:space="0" w:color="auto"/>
                <w:right w:val="none" w:sz="0" w:space="0" w:color="auto"/>
              </w:divBdr>
              <w:divsChild>
                <w:div w:id="318385497">
                  <w:marLeft w:val="0"/>
                  <w:marRight w:val="0"/>
                  <w:marTop w:val="0"/>
                  <w:marBottom w:val="0"/>
                  <w:divBdr>
                    <w:top w:val="none" w:sz="0" w:space="0" w:color="auto"/>
                    <w:left w:val="none" w:sz="0" w:space="0" w:color="auto"/>
                    <w:bottom w:val="none" w:sz="0" w:space="0" w:color="auto"/>
                    <w:right w:val="none" w:sz="0" w:space="0" w:color="auto"/>
                  </w:divBdr>
                  <w:divsChild>
                    <w:div w:id="490414686">
                      <w:marLeft w:val="0"/>
                      <w:marRight w:val="0"/>
                      <w:marTop w:val="0"/>
                      <w:marBottom w:val="0"/>
                      <w:divBdr>
                        <w:top w:val="none" w:sz="0" w:space="0" w:color="auto"/>
                        <w:left w:val="none" w:sz="0" w:space="0" w:color="auto"/>
                        <w:bottom w:val="none" w:sz="0" w:space="0" w:color="auto"/>
                        <w:right w:val="none" w:sz="0" w:space="0" w:color="auto"/>
                      </w:divBdr>
                      <w:divsChild>
                        <w:div w:id="1670018961">
                          <w:marLeft w:val="0"/>
                          <w:marRight w:val="0"/>
                          <w:marTop w:val="0"/>
                          <w:marBottom w:val="0"/>
                          <w:divBdr>
                            <w:top w:val="none" w:sz="0" w:space="0" w:color="auto"/>
                            <w:left w:val="none" w:sz="0" w:space="0" w:color="auto"/>
                            <w:bottom w:val="none" w:sz="0" w:space="0" w:color="auto"/>
                            <w:right w:val="none" w:sz="0" w:space="0" w:color="auto"/>
                          </w:divBdr>
                          <w:divsChild>
                            <w:div w:id="1863976339">
                              <w:marLeft w:val="0"/>
                              <w:marRight w:val="0"/>
                              <w:marTop w:val="0"/>
                              <w:marBottom w:val="0"/>
                              <w:divBdr>
                                <w:top w:val="none" w:sz="0" w:space="0" w:color="auto"/>
                                <w:left w:val="none" w:sz="0" w:space="0" w:color="auto"/>
                                <w:bottom w:val="none" w:sz="0" w:space="0" w:color="auto"/>
                                <w:right w:val="none" w:sz="0" w:space="0" w:color="auto"/>
                              </w:divBdr>
                              <w:divsChild>
                                <w:div w:id="2014647437">
                                  <w:marLeft w:val="0"/>
                                  <w:marRight w:val="0"/>
                                  <w:marTop w:val="0"/>
                                  <w:marBottom w:val="0"/>
                                  <w:divBdr>
                                    <w:top w:val="none" w:sz="0" w:space="0" w:color="auto"/>
                                    <w:left w:val="none" w:sz="0" w:space="0" w:color="auto"/>
                                    <w:bottom w:val="none" w:sz="0" w:space="0" w:color="auto"/>
                                    <w:right w:val="none" w:sz="0" w:space="0" w:color="auto"/>
                                  </w:divBdr>
                                  <w:divsChild>
                                    <w:div w:id="980693756">
                                      <w:marLeft w:val="1585"/>
                                      <w:marRight w:val="0"/>
                                      <w:marTop w:val="0"/>
                                      <w:marBottom w:val="0"/>
                                      <w:divBdr>
                                        <w:top w:val="none" w:sz="0" w:space="0" w:color="auto"/>
                                        <w:left w:val="none" w:sz="0" w:space="0" w:color="auto"/>
                                        <w:bottom w:val="none" w:sz="0" w:space="0" w:color="auto"/>
                                        <w:right w:val="none" w:sz="0" w:space="0" w:color="auto"/>
                                      </w:divBdr>
                                      <w:divsChild>
                                        <w:div w:id="902789176">
                                          <w:marLeft w:val="0"/>
                                          <w:marRight w:val="0"/>
                                          <w:marTop w:val="0"/>
                                          <w:marBottom w:val="0"/>
                                          <w:divBdr>
                                            <w:top w:val="none" w:sz="0" w:space="0" w:color="auto"/>
                                            <w:left w:val="none" w:sz="0" w:space="0" w:color="auto"/>
                                            <w:bottom w:val="none" w:sz="0" w:space="0" w:color="auto"/>
                                            <w:right w:val="none" w:sz="0" w:space="0" w:color="auto"/>
                                          </w:divBdr>
                                          <w:divsChild>
                                            <w:div w:id="84659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83316">
          <w:marLeft w:val="0"/>
          <w:marRight w:val="0"/>
          <w:marTop w:val="0"/>
          <w:marBottom w:val="0"/>
          <w:divBdr>
            <w:top w:val="none" w:sz="0" w:space="0" w:color="auto"/>
            <w:left w:val="none" w:sz="0" w:space="0" w:color="auto"/>
            <w:bottom w:val="none" w:sz="0" w:space="0" w:color="auto"/>
            <w:right w:val="none" w:sz="0" w:space="0" w:color="auto"/>
          </w:divBdr>
          <w:divsChild>
            <w:div w:id="1471168590">
              <w:marLeft w:val="0"/>
              <w:marRight w:val="0"/>
              <w:marTop w:val="0"/>
              <w:marBottom w:val="0"/>
              <w:divBdr>
                <w:top w:val="none" w:sz="0" w:space="0" w:color="auto"/>
                <w:left w:val="none" w:sz="0" w:space="0" w:color="auto"/>
                <w:bottom w:val="none" w:sz="0" w:space="0" w:color="auto"/>
                <w:right w:val="none" w:sz="0" w:space="0" w:color="auto"/>
              </w:divBdr>
              <w:divsChild>
                <w:div w:id="1000233249">
                  <w:marLeft w:val="0"/>
                  <w:marRight w:val="0"/>
                  <w:marTop w:val="0"/>
                  <w:marBottom w:val="0"/>
                  <w:divBdr>
                    <w:top w:val="none" w:sz="0" w:space="0" w:color="auto"/>
                    <w:left w:val="none" w:sz="0" w:space="0" w:color="auto"/>
                    <w:bottom w:val="none" w:sz="0" w:space="0" w:color="auto"/>
                    <w:right w:val="none" w:sz="0" w:space="0" w:color="auto"/>
                  </w:divBdr>
                  <w:divsChild>
                    <w:div w:id="1187250251">
                      <w:marLeft w:val="4845"/>
                      <w:marRight w:val="0"/>
                      <w:marTop w:val="0"/>
                      <w:marBottom w:val="0"/>
                      <w:divBdr>
                        <w:top w:val="none" w:sz="0" w:space="0" w:color="auto"/>
                        <w:left w:val="none" w:sz="0" w:space="0" w:color="auto"/>
                        <w:bottom w:val="none" w:sz="0" w:space="0" w:color="auto"/>
                        <w:right w:val="none" w:sz="0" w:space="0" w:color="auto"/>
                      </w:divBdr>
                      <w:divsChild>
                        <w:div w:id="1102067691">
                          <w:marLeft w:val="0"/>
                          <w:marRight w:val="0"/>
                          <w:marTop w:val="0"/>
                          <w:marBottom w:val="0"/>
                          <w:divBdr>
                            <w:top w:val="none" w:sz="0" w:space="0" w:color="auto"/>
                            <w:left w:val="none" w:sz="0" w:space="0" w:color="auto"/>
                            <w:bottom w:val="none" w:sz="0" w:space="0" w:color="auto"/>
                            <w:right w:val="none" w:sz="0" w:space="0" w:color="auto"/>
                          </w:divBdr>
                          <w:divsChild>
                            <w:div w:id="242838744">
                              <w:marLeft w:val="0"/>
                              <w:marRight w:val="0"/>
                              <w:marTop w:val="0"/>
                              <w:marBottom w:val="0"/>
                              <w:divBdr>
                                <w:top w:val="none" w:sz="0" w:space="0" w:color="auto"/>
                                <w:left w:val="none" w:sz="0" w:space="0" w:color="auto"/>
                                <w:bottom w:val="none" w:sz="0" w:space="0" w:color="auto"/>
                                <w:right w:val="none" w:sz="0" w:space="0" w:color="auto"/>
                              </w:divBdr>
                              <w:divsChild>
                                <w:div w:id="158572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0010616">
      <w:bodyDiv w:val="1"/>
      <w:marLeft w:val="0"/>
      <w:marRight w:val="0"/>
      <w:marTop w:val="0"/>
      <w:marBottom w:val="0"/>
      <w:divBdr>
        <w:top w:val="none" w:sz="0" w:space="0" w:color="auto"/>
        <w:left w:val="none" w:sz="0" w:space="0" w:color="auto"/>
        <w:bottom w:val="none" w:sz="0" w:space="0" w:color="auto"/>
        <w:right w:val="none" w:sz="0" w:space="0" w:color="auto"/>
      </w:divBdr>
    </w:div>
    <w:div w:id="449323837">
      <w:bodyDiv w:val="1"/>
      <w:marLeft w:val="0"/>
      <w:marRight w:val="0"/>
      <w:marTop w:val="0"/>
      <w:marBottom w:val="0"/>
      <w:divBdr>
        <w:top w:val="none" w:sz="0" w:space="0" w:color="auto"/>
        <w:left w:val="none" w:sz="0" w:space="0" w:color="auto"/>
        <w:bottom w:val="none" w:sz="0" w:space="0" w:color="auto"/>
        <w:right w:val="none" w:sz="0" w:space="0" w:color="auto"/>
      </w:divBdr>
    </w:div>
    <w:div w:id="489911036">
      <w:bodyDiv w:val="1"/>
      <w:marLeft w:val="0"/>
      <w:marRight w:val="0"/>
      <w:marTop w:val="0"/>
      <w:marBottom w:val="0"/>
      <w:divBdr>
        <w:top w:val="none" w:sz="0" w:space="0" w:color="auto"/>
        <w:left w:val="none" w:sz="0" w:space="0" w:color="auto"/>
        <w:bottom w:val="none" w:sz="0" w:space="0" w:color="auto"/>
        <w:right w:val="none" w:sz="0" w:space="0" w:color="auto"/>
      </w:divBdr>
    </w:div>
    <w:div w:id="498622983">
      <w:bodyDiv w:val="1"/>
      <w:marLeft w:val="0"/>
      <w:marRight w:val="0"/>
      <w:marTop w:val="0"/>
      <w:marBottom w:val="0"/>
      <w:divBdr>
        <w:top w:val="none" w:sz="0" w:space="0" w:color="auto"/>
        <w:left w:val="none" w:sz="0" w:space="0" w:color="auto"/>
        <w:bottom w:val="none" w:sz="0" w:space="0" w:color="auto"/>
        <w:right w:val="none" w:sz="0" w:space="0" w:color="auto"/>
      </w:divBdr>
    </w:div>
    <w:div w:id="504056244">
      <w:bodyDiv w:val="1"/>
      <w:marLeft w:val="0"/>
      <w:marRight w:val="0"/>
      <w:marTop w:val="0"/>
      <w:marBottom w:val="0"/>
      <w:divBdr>
        <w:top w:val="none" w:sz="0" w:space="0" w:color="auto"/>
        <w:left w:val="none" w:sz="0" w:space="0" w:color="auto"/>
        <w:bottom w:val="none" w:sz="0" w:space="0" w:color="auto"/>
        <w:right w:val="none" w:sz="0" w:space="0" w:color="auto"/>
      </w:divBdr>
    </w:div>
    <w:div w:id="586115601">
      <w:bodyDiv w:val="1"/>
      <w:marLeft w:val="0"/>
      <w:marRight w:val="0"/>
      <w:marTop w:val="0"/>
      <w:marBottom w:val="0"/>
      <w:divBdr>
        <w:top w:val="none" w:sz="0" w:space="0" w:color="auto"/>
        <w:left w:val="none" w:sz="0" w:space="0" w:color="auto"/>
        <w:bottom w:val="none" w:sz="0" w:space="0" w:color="auto"/>
        <w:right w:val="none" w:sz="0" w:space="0" w:color="auto"/>
      </w:divBdr>
    </w:div>
    <w:div w:id="674725775">
      <w:bodyDiv w:val="1"/>
      <w:marLeft w:val="0"/>
      <w:marRight w:val="0"/>
      <w:marTop w:val="0"/>
      <w:marBottom w:val="0"/>
      <w:divBdr>
        <w:top w:val="none" w:sz="0" w:space="0" w:color="auto"/>
        <w:left w:val="none" w:sz="0" w:space="0" w:color="auto"/>
        <w:bottom w:val="none" w:sz="0" w:space="0" w:color="auto"/>
        <w:right w:val="none" w:sz="0" w:space="0" w:color="auto"/>
      </w:divBdr>
    </w:div>
    <w:div w:id="718480418">
      <w:bodyDiv w:val="1"/>
      <w:marLeft w:val="0"/>
      <w:marRight w:val="0"/>
      <w:marTop w:val="0"/>
      <w:marBottom w:val="0"/>
      <w:divBdr>
        <w:top w:val="none" w:sz="0" w:space="0" w:color="auto"/>
        <w:left w:val="none" w:sz="0" w:space="0" w:color="auto"/>
        <w:bottom w:val="none" w:sz="0" w:space="0" w:color="auto"/>
        <w:right w:val="none" w:sz="0" w:space="0" w:color="auto"/>
      </w:divBdr>
    </w:div>
    <w:div w:id="748425783">
      <w:bodyDiv w:val="1"/>
      <w:marLeft w:val="0"/>
      <w:marRight w:val="0"/>
      <w:marTop w:val="0"/>
      <w:marBottom w:val="0"/>
      <w:divBdr>
        <w:top w:val="none" w:sz="0" w:space="0" w:color="auto"/>
        <w:left w:val="none" w:sz="0" w:space="0" w:color="auto"/>
        <w:bottom w:val="none" w:sz="0" w:space="0" w:color="auto"/>
        <w:right w:val="none" w:sz="0" w:space="0" w:color="auto"/>
      </w:divBdr>
      <w:divsChild>
        <w:div w:id="1792703379">
          <w:marLeft w:val="0"/>
          <w:marRight w:val="0"/>
          <w:marTop w:val="0"/>
          <w:marBottom w:val="0"/>
          <w:divBdr>
            <w:top w:val="none" w:sz="0" w:space="0" w:color="auto"/>
            <w:left w:val="none" w:sz="0" w:space="0" w:color="auto"/>
            <w:bottom w:val="none" w:sz="0" w:space="0" w:color="auto"/>
            <w:right w:val="none" w:sz="0" w:space="0" w:color="auto"/>
          </w:divBdr>
        </w:div>
        <w:div w:id="1904682228">
          <w:marLeft w:val="0"/>
          <w:marRight w:val="0"/>
          <w:marTop w:val="0"/>
          <w:marBottom w:val="0"/>
          <w:divBdr>
            <w:top w:val="none" w:sz="0" w:space="0" w:color="auto"/>
            <w:left w:val="none" w:sz="0" w:space="0" w:color="auto"/>
            <w:bottom w:val="none" w:sz="0" w:space="0" w:color="auto"/>
            <w:right w:val="none" w:sz="0" w:space="0" w:color="auto"/>
          </w:divBdr>
        </w:div>
      </w:divsChild>
    </w:div>
    <w:div w:id="780420582">
      <w:bodyDiv w:val="1"/>
      <w:marLeft w:val="0"/>
      <w:marRight w:val="0"/>
      <w:marTop w:val="0"/>
      <w:marBottom w:val="0"/>
      <w:divBdr>
        <w:top w:val="none" w:sz="0" w:space="0" w:color="auto"/>
        <w:left w:val="none" w:sz="0" w:space="0" w:color="auto"/>
        <w:bottom w:val="none" w:sz="0" w:space="0" w:color="auto"/>
        <w:right w:val="none" w:sz="0" w:space="0" w:color="auto"/>
      </w:divBdr>
    </w:div>
    <w:div w:id="802038859">
      <w:bodyDiv w:val="1"/>
      <w:marLeft w:val="0"/>
      <w:marRight w:val="0"/>
      <w:marTop w:val="0"/>
      <w:marBottom w:val="0"/>
      <w:divBdr>
        <w:top w:val="none" w:sz="0" w:space="0" w:color="auto"/>
        <w:left w:val="none" w:sz="0" w:space="0" w:color="auto"/>
        <w:bottom w:val="none" w:sz="0" w:space="0" w:color="auto"/>
        <w:right w:val="none" w:sz="0" w:space="0" w:color="auto"/>
      </w:divBdr>
    </w:div>
    <w:div w:id="856193684">
      <w:bodyDiv w:val="1"/>
      <w:marLeft w:val="0"/>
      <w:marRight w:val="0"/>
      <w:marTop w:val="0"/>
      <w:marBottom w:val="0"/>
      <w:divBdr>
        <w:top w:val="none" w:sz="0" w:space="0" w:color="auto"/>
        <w:left w:val="none" w:sz="0" w:space="0" w:color="auto"/>
        <w:bottom w:val="none" w:sz="0" w:space="0" w:color="auto"/>
        <w:right w:val="none" w:sz="0" w:space="0" w:color="auto"/>
      </w:divBdr>
    </w:div>
    <w:div w:id="873422346">
      <w:bodyDiv w:val="1"/>
      <w:marLeft w:val="0"/>
      <w:marRight w:val="0"/>
      <w:marTop w:val="0"/>
      <w:marBottom w:val="0"/>
      <w:divBdr>
        <w:top w:val="none" w:sz="0" w:space="0" w:color="auto"/>
        <w:left w:val="none" w:sz="0" w:space="0" w:color="auto"/>
        <w:bottom w:val="none" w:sz="0" w:space="0" w:color="auto"/>
        <w:right w:val="none" w:sz="0" w:space="0" w:color="auto"/>
      </w:divBdr>
      <w:divsChild>
        <w:div w:id="783186078">
          <w:marLeft w:val="0"/>
          <w:marRight w:val="0"/>
          <w:marTop w:val="0"/>
          <w:marBottom w:val="0"/>
          <w:divBdr>
            <w:top w:val="none" w:sz="0" w:space="0" w:color="auto"/>
            <w:left w:val="none" w:sz="0" w:space="0" w:color="auto"/>
            <w:bottom w:val="none" w:sz="0" w:space="0" w:color="auto"/>
            <w:right w:val="none" w:sz="0" w:space="0" w:color="auto"/>
          </w:divBdr>
          <w:divsChild>
            <w:div w:id="940338708">
              <w:marLeft w:val="0"/>
              <w:marRight w:val="0"/>
              <w:marTop w:val="0"/>
              <w:marBottom w:val="0"/>
              <w:divBdr>
                <w:top w:val="none" w:sz="0" w:space="0" w:color="auto"/>
                <w:left w:val="none" w:sz="0" w:space="0" w:color="auto"/>
                <w:bottom w:val="none" w:sz="0" w:space="0" w:color="auto"/>
                <w:right w:val="none" w:sz="0" w:space="0" w:color="auto"/>
              </w:divBdr>
              <w:divsChild>
                <w:div w:id="184949276">
                  <w:marLeft w:val="0"/>
                  <w:marRight w:val="0"/>
                  <w:marTop w:val="0"/>
                  <w:marBottom w:val="0"/>
                  <w:divBdr>
                    <w:top w:val="none" w:sz="0" w:space="0" w:color="auto"/>
                    <w:left w:val="none" w:sz="0" w:space="0" w:color="auto"/>
                    <w:bottom w:val="none" w:sz="0" w:space="0" w:color="auto"/>
                    <w:right w:val="none" w:sz="0" w:space="0" w:color="auto"/>
                  </w:divBdr>
                  <w:divsChild>
                    <w:div w:id="307057500">
                      <w:marLeft w:val="0"/>
                      <w:marRight w:val="0"/>
                      <w:marTop w:val="0"/>
                      <w:marBottom w:val="0"/>
                      <w:divBdr>
                        <w:top w:val="none" w:sz="0" w:space="0" w:color="auto"/>
                        <w:left w:val="none" w:sz="0" w:space="0" w:color="auto"/>
                        <w:bottom w:val="none" w:sz="0" w:space="0" w:color="auto"/>
                        <w:right w:val="none" w:sz="0" w:space="0" w:color="auto"/>
                      </w:divBdr>
                      <w:divsChild>
                        <w:div w:id="208080280">
                          <w:marLeft w:val="0"/>
                          <w:marRight w:val="0"/>
                          <w:marTop w:val="0"/>
                          <w:marBottom w:val="0"/>
                          <w:divBdr>
                            <w:top w:val="none" w:sz="0" w:space="0" w:color="auto"/>
                            <w:left w:val="none" w:sz="0" w:space="0" w:color="auto"/>
                            <w:bottom w:val="none" w:sz="0" w:space="0" w:color="auto"/>
                            <w:right w:val="none" w:sz="0" w:space="0" w:color="auto"/>
                          </w:divBdr>
                          <w:divsChild>
                            <w:div w:id="446658492">
                              <w:marLeft w:val="0"/>
                              <w:marRight w:val="0"/>
                              <w:marTop w:val="0"/>
                              <w:marBottom w:val="0"/>
                              <w:divBdr>
                                <w:top w:val="none" w:sz="0" w:space="0" w:color="auto"/>
                                <w:left w:val="none" w:sz="0" w:space="0" w:color="auto"/>
                                <w:bottom w:val="none" w:sz="0" w:space="0" w:color="auto"/>
                                <w:right w:val="none" w:sz="0" w:space="0" w:color="auto"/>
                              </w:divBdr>
                              <w:divsChild>
                                <w:div w:id="1724283613">
                                  <w:marLeft w:val="0"/>
                                  <w:marRight w:val="0"/>
                                  <w:marTop w:val="0"/>
                                  <w:marBottom w:val="0"/>
                                  <w:divBdr>
                                    <w:top w:val="none" w:sz="0" w:space="0" w:color="auto"/>
                                    <w:left w:val="none" w:sz="0" w:space="0" w:color="auto"/>
                                    <w:bottom w:val="none" w:sz="0" w:space="0" w:color="auto"/>
                                    <w:right w:val="none" w:sz="0" w:space="0" w:color="auto"/>
                                  </w:divBdr>
                                  <w:divsChild>
                                    <w:div w:id="469175967">
                                      <w:marLeft w:val="4759"/>
                                      <w:marRight w:val="0"/>
                                      <w:marTop w:val="0"/>
                                      <w:marBottom w:val="0"/>
                                      <w:divBdr>
                                        <w:top w:val="none" w:sz="0" w:space="0" w:color="auto"/>
                                        <w:left w:val="none" w:sz="0" w:space="0" w:color="auto"/>
                                        <w:bottom w:val="none" w:sz="0" w:space="0" w:color="auto"/>
                                        <w:right w:val="none" w:sz="0" w:space="0" w:color="auto"/>
                                      </w:divBdr>
                                    </w:div>
                                    <w:div w:id="189076013">
                                      <w:marLeft w:val="1586"/>
                                      <w:marRight w:val="0"/>
                                      <w:marTop w:val="0"/>
                                      <w:marBottom w:val="0"/>
                                      <w:divBdr>
                                        <w:top w:val="none" w:sz="0" w:space="0" w:color="auto"/>
                                        <w:left w:val="none" w:sz="0" w:space="0" w:color="auto"/>
                                        <w:bottom w:val="none" w:sz="0" w:space="0" w:color="auto"/>
                                        <w:right w:val="none" w:sz="0" w:space="0" w:color="auto"/>
                                      </w:divBdr>
                                      <w:divsChild>
                                        <w:div w:id="1855529743">
                                          <w:marLeft w:val="0"/>
                                          <w:marRight w:val="0"/>
                                          <w:marTop w:val="0"/>
                                          <w:marBottom w:val="0"/>
                                          <w:divBdr>
                                            <w:top w:val="none" w:sz="0" w:space="0" w:color="auto"/>
                                            <w:left w:val="none" w:sz="0" w:space="0" w:color="auto"/>
                                            <w:bottom w:val="none" w:sz="0" w:space="0" w:color="auto"/>
                                            <w:right w:val="none" w:sz="0" w:space="0" w:color="auto"/>
                                          </w:divBdr>
                                          <w:divsChild>
                                            <w:div w:id="200724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9512370">
          <w:marLeft w:val="0"/>
          <w:marRight w:val="0"/>
          <w:marTop w:val="0"/>
          <w:marBottom w:val="0"/>
          <w:divBdr>
            <w:top w:val="none" w:sz="0" w:space="0" w:color="auto"/>
            <w:left w:val="none" w:sz="0" w:space="0" w:color="auto"/>
            <w:bottom w:val="none" w:sz="0" w:space="0" w:color="auto"/>
            <w:right w:val="none" w:sz="0" w:space="0" w:color="auto"/>
          </w:divBdr>
          <w:divsChild>
            <w:div w:id="1482962955">
              <w:marLeft w:val="0"/>
              <w:marRight w:val="0"/>
              <w:marTop w:val="0"/>
              <w:marBottom w:val="0"/>
              <w:divBdr>
                <w:top w:val="none" w:sz="0" w:space="0" w:color="auto"/>
                <w:left w:val="none" w:sz="0" w:space="0" w:color="auto"/>
                <w:bottom w:val="none" w:sz="0" w:space="0" w:color="auto"/>
                <w:right w:val="none" w:sz="0" w:space="0" w:color="auto"/>
              </w:divBdr>
              <w:divsChild>
                <w:div w:id="2055657">
                  <w:marLeft w:val="0"/>
                  <w:marRight w:val="0"/>
                  <w:marTop w:val="0"/>
                  <w:marBottom w:val="0"/>
                  <w:divBdr>
                    <w:top w:val="none" w:sz="0" w:space="0" w:color="auto"/>
                    <w:left w:val="none" w:sz="0" w:space="0" w:color="auto"/>
                    <w:bottom w:val="none" w:sz="0" w:space="0" w:color="auto"/>
                    <w:right w:val="none" w:sz="0" w:space="0" w:color="auto"/>
                  </w:divBdr>
                  <w:divsChild>
                    <w:div w:id="252202993">
                      <w:marLeft w:val="4849"/>
                      <w:marRight w:val="0"/>
                      <w:marTop w:val="0"/>
                      <w:marBottom w:val="0"/>
                      <w:divBdr>
                        <w:top w:val="none" w:sz="0" w:space="0" w:color="auto"/>
                        <w:left w:val="none" w:sz="0" w:space="0" w:color="auto"/>
                        <w:bottom w:val="none" w:sz="0" w:space="0" w:color="auto"/>
                        <w:right w:val="none" w:sz="0" w:space="0" w:color="auto"/>
                      </w:divBdr>
                      <w:divsChild>
                        <w:div w:id="708337437">
                          <w:marLeft w:val="0"/>
                          <w:marRight w:val="0"/>
                          <w:marTop w:val="0"/>
                          <w:marBottom w:val="0"/>
                          <w:divBdr>
                            <w:top w:val="none" w:sz="0" w:space="0" w:color="auto"/>
                            <w:left w:val="none" w:sz="0" w:space="0" w:color="auto"/>
                            <w:bottom w:val="none" w:sz="0" w:space="0" w:color="auto"/>
                            <w:right w:val="none" w:sz="0" w:space="0" w:color="auto"/>
                          </w:divBdr>
                          <w:divsChild>
                            <w:div w:id="56713808">
                              <w:marLeft w:val="0"/>
                              <w:marRight w:val="0"/>
                              <w:marTop w:val="0"/>
                              <w:marBottom w:val="0"/>
                              <w:divBdr>
                                <w:top w:val="none" w:sz="0" w:space="0" w:color="auto"/>
                                <w:left w:val="none" w:sz="0" w:space="0" w:color="auto"/>
                                <w:bottom w:val="none" w:sz="0" w:space="0" w:color="auto"/>
                                <w:right w:val="none" w:sz="0" w:space="0" w:color="auto"/>
                              </w:divBdr>
                              <w:divsChild>
                                <w:div w:id="5658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7176461">
      <w:bodyDiv w:val="1"/>
      <w:marLeft w:val="0"/>
      <w:marRight w:val="0"/>
      <w:marTop w:val="0"/>
      <w:marBottom w:val="0"/>
      <w:divBdr>
        <w:top w:val="none" w:sz="0" w:space="0" w:color="auto"/>
        <w:left w:val="none" w:sz="0" w:space="0" w:color="auto"/>
        <w:bottom w:val="none" w:sz="0" w:space="0" w:color="auto"/>
        <w:right w:val="none" w:sz="0" w:space="0" w:color="auto"/>
      </w:divBdr>
      <w:divsChild>
        <w:div w:id="1178695985">
          <w:marLeft w:val="0"/>
          <w:marRight w:val="0"/>
          <w:marTop w:val="0"/>
          <w:marBottom w:val="0"/>
          <w:divBdr>
            <w:top w:val="none" w:sz="0" w:space="0" w:color="auto"/>
            <w:left w:val="none" w:sz="0" w:space="0" w:color="auto"/>
            <w:bottom w:val="none" w:sz="0" w:space="0" w:color="auto"/>
            <w:right w:val="none" w:sz="0" w:space="0" w:color="auto"/>
          </w:divBdr>
          <w:divsChild>
            <w:div w:id="78646942">
              <w:marLeft w:val="0"/>
              <w:marRight w:val="0"/>
              <w:marTop w:val="0"/>
              <w:marBottom w:val="0"/>
              <w:divBdr>
                <w:top w:val="none" w:sz="0" w:space="0" w:color="auto"/>
                <w:left w:val="none" w:sz="0" w:space="0" w:color="auto"/>
                <w:bottom w:val="none" w:sz="0" w:space="0" w:color="auto"/>
                <w:right w:val="none" w:sz="0" w:space="0" w:color="auto"/>
              </w:divBdr>
            </w:div>
          </w:divsChild>
        </w:div>
        <w:div w:id="1650356233">
          <w:marLeft w:val="0"/>
          <w:marRight w:val="0"/>
          <w:marTop w:val="0"/>
          <w:marBottom w:val="0"/>
          <w:divBdr>
            <w:top w:val="none" w:sz="0" w:space="0" w:color="auto"/>
            <w:left w:val="none" w:sz="0" w:space="0" w:color="auto"/>
            <w:bottom w:val="none" w:sz="0" w:space="0" w:color="auto"/>
            <w:right w:val="none" w:sz="0" w:space="0" w:color="auto"/>
          </w:divBdr>
          <w:divsChild>
            <w:div w:id="96559731">
              <w:marLeft w:val="0"/>
              <w:marRight w:val="0"/>
              <w:marTop w:val="0"/>
              <w:marBottom w:val="0"/>
              <w:divBdr>
                <w:top w:val="none" w:sz="0" w:space="0" w:color="auto"/>
                <w:left w:val="none" w:sz="0" w:space="0" w:color="auto"/>
                <w:bottom w:val="none" w:sz="0" w:space="0" w:color="auto"/>
                <w:right w:val="none" w:sz="0" w:space="0" w:color="auto"/>
              </w:divBdr>
            </w:div>
            <w:div w:id="191281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807920">
      <w:bodyDiv w:val="1"/>
      <w:marLeft w:val="0"/>
      <w:marRight w:val="0"/>
      <w:marTop w:val="0"/>
      <w:marBottom w:val="0"/>
      <w:divBdr>
        <w:top w:val="none" w:sz="0" w:space="0" w:color="auto"/>
        <w:left w:val="none" w:sz="0" w:space="0" w:color="auto"/>
        <w:bottom w:val="none" w:sz="0" w:space="0" w:color="auto"/>
        <w:right w:val="none" w:sz="0" w:space="0" w:color="auto"/>
      </w:divBdr>
      <w:divsChild>
        <w:div w:id="71315053">
          <w:marLeft w:val="0"/>
          <w:marRight w:val="0"/>
          <w:marTop w:val="0"/>
          <w:marBottom w:val="0"/>
          <w:divBdr>
            <w:top w:val="none" w:sz="0" w:space="0" w:color="auto"/>
            <w:left w:val="none" w:sz="0" w:space="0" w:color="auto"/>
            <w:bottom w:val="none" w:sz="0" w:space="0" w:color="auto"/>
            <w:right w:val="none" w:sz="0" w:space="0" w:color="auto"/>
          </w:divBdr>
          <w:divsChild>
            <w:div w:id="127407336">
              <w:marLeft w:val="0"/>
              <w:marRight w:val="0"/>
              <w:marTop w:val="0"/>
              <w:marBottom w:val="0"/>
              <w:divBdr>
                <w:top w:val="none" w:sz="0" w:space="0" w:color="auto"/>
                <w:left w:val="none" w:sz="0" w:space="0" w:color="auto"/>
                <w:bottom w:val="none" w:sz="0" w:space="0" w:color="auto"/>
                <w:right w:val="none" w:sz="0" w:space="0" w:color="auto"/>
              </w:divBdr>
              <w:divsChild>
                <w:div w:id="1812868246">
                  <w:marLeft w:val="0"/>
                  <w:marRight w:val="0"/>
                  <w:marTop w:val="0"/>
                  <w:marBottom w:val="0"/>
                  <w:divBdr>
                    <w:top w:val="none" w:sz="0" w:space="0" w:color="auto"/>
                    <w:left w:val="none" w:sz="0" w:space="0" w:color="auto"/>
                    <w:bottom w:val="none" w:sz="0" w:space="0" w:color="auto"/>
                    <w:right w:val="none" w:sz="0" w:space="0" w:color="auto"/>
                  </w:divBdr>
                  <w:divsChild>
                    <w:div w:id="1337417147">
                      <w:marLeft w:val="0"/>
                      <w:marRight w:val="0"/>
                      <w:marTop w:val="0"/>
                      <w:marBottom w:val="0"/>
                      <w:divBdr>
                        <w:top w:val="none" w:sz="0" w:space="0" w:color="auto"/>
                        <w:left w:val="none" w:sz="0" w:space="0" w:color="auto"/>
                        <w:bottom w:val="none" w:sz="0" w:space="0" w:color="auto"/>
                        <w:right w:val="none" w:sz="0" w:space="0" w:color="auto"/>
                      </w:divBdr>
                      <w:divsChild>
                        <w:div w:id="1227256178">
                          <w:marLeft w:val="0"/>
                          <w:marRight w:val="0"/>
                          <w:marTop w:val="0"/>
                          <w:marBottom w:val="0"/>
                          <w:divBdr>
                            <w:top w:val="none" w:sz="0" w:space="0" w:color="auto"/>
                            <w:left w:val="none" w:sz="0" w:space="0" w:color="auto"/>
                            <w:bottom w:val="none" w:sz="0" w:space="0" w:color="auto"/>
                            <w:right w:val="none" w:sz="0" w:space="0" w:color="auto"/>
                          </w:divBdr>
                          <w:divsChild>
                            <w:div w:id="891113529">
                              <w:marLeft w:val="0"/>
                              <w:marRight w:val="0"/>
                              <w:marTop w:val="0"/>
                              <w:marBottom w:val="0"/>
                              <w:divBdr>
                                <w:top w:val="none" w:sz="0" w:space="0" w:color="auto"/>
                                <w:left w:val="none" w:sz="0" w:space="0" w:color="auto"/>
                                <w:bottom w:val="none" w:sz="0" w:space="0" w:color="auto"/>
                                <w:right w:val="none" w:sz="0" w:space="0" w:color="auto"/>
                              </w:divBdr>
                              <w:divsChild>
                                <w:div w:id="1651203510">
                                  <w:marLeft w:val="0"/>
                                  <w:marRight w:val="0"/>
                                  <w:marTop w:val="0"/>
                                  <w:marBottom w:val="0"/>
                                  <w:divBdr>
                                    <w:top w:val="none" w:sz="0" w:space="0" w:color="auto"/>
                                    <w:left w:val="none" w:sz="0" w:space="0" w:color="auto"/>
                                    <w:bottom w:val="none" w:sz="0" w:space="0" w:color="auto"/>
                                    <w:right w:val="none" w:sz="0" w:space="0" w:color="auto"/>
                                  </w:divBdr>
                                  <w:divsChild>
                                    <w:div w:id="568469046">
                                      <w:marLeft w:val="4759"/>
                                      <w:marRight w:val="0"/>
                                      <w:marTop w:val="0"/>
                                      <w:marBottom w:val="0"/>
                                      <w:divBdr>
                                        <w:top w:val="none" w:sz="0" w:space="0" w:color="auto"/>
                                        <w:left w:val="none" w:sz="0" w:space="0" w:color="auto"/>
                                        <w:bottom w:val="none" w:sz="0" w:space="0" w:color="auto"/>
                                        <w:right w:val="none" w:sz="0" w:space="0" w:color="auto"/>
                                      </w:divBdr>
                                    </w:div>
                                    <w:div w:id="879586140">
                                      <w:marLeft w:val="1586"/>
                                      <w:marRight w:val="0"/>
                                      <w:marTop w:val="0"/>
                                      <w:marBottom w:val="0"/>
                                      <w:divBdr>
                                        <w:top w:val="none" w:sz="0" w:space="0" w:color="auto"/>
                                        <w:left w:val="none" w:sz="0" w:space="0" w:color="auto"/>
                                        <w:bottom w:val="none" w:sz="0" w:space="0" w:color="auto"/>
                                        <w:right w:val="none" w:sz="0" w:space="0" w:color="auto"/>
                                      </w:divBdr>
                                      <w:divsChild>
                                        <w:div w:id="176816243">
                                          <w:marLeft w:val="0"/>
                                          <w:marRight w:val="0"/>
                                          <w:marTop w:val="0"/>
                                          <w:marBottom w:val="0"/>
                                          <w:divBdr>
                                            <w:top w:val="none" w:sz="0" w:space="0" w:color="auto"/>
                                            <w:left w:val="none" w:sz="0" w:space="0" w:color="auto"/>
                                            <w:bottom w:val="none" w:sz="0" w:space="0" w:color="auto"/>
                                            <w:right w:val="none" w:sz="0" w:space="0" w:color="auto"/>
                                          </w:divBdr>
                                          <w:divsChild>
                                            <w:div w:id="172583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6861100">
          <w:marLeft w:val="0"/>
          <w:marRight w:val="0"/>
          <w:marTop w:val="0"/>
          <w:marBottom w:val="0"/>
          <w:divBdr>
            <w:top w:val="none" w:sz="0" w:space="0" w:color="auto"/>
            <w:left w:val="none" w:sz="0" w:space="0" w:color="auto"/>
            <w:bottom w:val="none" w:sz="0" w:space="0" w:color="auto"/>
            <w:right w:val="none" w:sz="0" w:space="0" w:color="auto"/>
          </w:divBdr>
          <w:divsChild>
            <w:div w:id="1758402199">
              <w:marLeft w:val="0"/>
              <w:marRight w:val="0"/>
              <w:marTop w:val="0"/>
              <w:marBottom w:val="0"/>
              <w:divBdr>
                <w:top w:val="none" w:sz="0" w:space="0" w:color="auto"/>
                <w:left w:val="none" w:sz="0" w:space="0" w:color="auto"/>
                <w:bottom w:val="none" w:sz="0" w:space="0" w:color="auto"/>
                <w:right w:val="none" w:sz="0" w:space="0" w:color="auto"/>
              </w:divBdr>
              <w:divsChild>
                <w:div w:id="947855528">
                  <w:marLeft w:val="0"/>
                  <w:marRight w:val="0"/>
                  <w:marTop w:val="0"/>
                  <w:marBottom w:val="0"/>
                  <w:divBdr>
                    <w:top w:val="none" w:sz="0" w:space="0" w:color="auto"/>
                    <w:left w:val="none" w:sz="0" w:space="0" w:color="auto"/>
                    <w:bottom w:val="none" w:sz="0" w:space="0" w:color="auto"/>
                    <w:right w:val="none" w:sz="0" w:space="0" w:color="auto"/>
                  </w:divBdr>
                  <w:divsChild>
                    <w:div w:id="468591433">
                      <w:marLeft w:val="4849"/>
                      <w:marRight w:val="0"/>
                      <w:marTop w:val="0"/>
                      <w:marBottom w:val="0"/>
                      <w:divBdr>
                        <w:top w:val="none" w:sz="0" w:space="0" w:color="auto"/>
                        <w:left w:val="none" w:sz="0" w:space="0" w:color="auto"/>
                        <w:bottom w:val="none" w:sz="0" w:space="0" w:color="auto"/>
                        <w:right w:val="none" w:sz="0" w:space="0" w:color="auto"/>
                      </w:divBdr>
                      <w:divsChild>
                        <w:div w:id="1827624276">
                          <w:marLeft w:val="0"/>
                          <w:marRight w:val="0"/>
                          <w:marTop w:val="0"/>
                          <w:marBottom w:val="0"/>
                          <w:divBdr>
                            <w:top w:val="none" w:sz="0" w:space="0" w:color="auto"/>
                            <w:left w:val="none" w:sz="0" w:space="0" w:color="auto"/>
                            <w:bottom w:val="none" w:sz="0" w:space="0" w:color="auto"/>
                            <w:right w:val="none" w:sz="0" w:space="0" w:color="auto"/>
                          </w:divBdr>
                          <w:divsChild>
                            <w:div w:id="1216284295">
                              <w:marLeft w:val="0"/>
                              <w:marRight w:val="0"/>
                              <w:marTop w:val="0"/>
                              <w:marBottom w:val="0"/>
                              <w:divBdr>
                                <w:top w:val="none" w:sz="0" w:space="0" w:color="auto"/>
                                <w:left w:val="none" w:sz="0" w:space="0" w:color="auto"/>
                                <w:bottom w:val="none" w:sz="0" w:space="0" w:color="auto"/>
                                <w:right w:val="none" w:sz="0" w:space="0" w:color="auto"/>
                              </w:divBdr>
                              <w:divsChild>
                                <w:div w:id="64324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0090993">
      <w:bodyDiv w:val="1"/>
      <w:marLeft w:val="0"/>
      <w:marRight w:val="0"/>
      <w:marTop w:val="0"/>
      <w:marBottom w:val="0"/>
      <w:divBdr>
        <w:top w:val="none" w:sz="0" w:space="0" w:color="auto"/>
        <w:left w:val="none" w:sz="0" w:space="0" w:color="auto"/>
        <w:bottom w:val="none" w:sz="0" w:space="0" w:color="auto"/>
        <w:right w:val="none" w:sz="0" w:space="0" w:color="auto"/>
      </w:divBdr>
    </w:div>
    <w:div w:id="1087918868">
      <w:bodyDiv w:val="1"/>
      <w:marLeft w:val="0"/>
      <w:marRight w:val="0"/>
      <w:marTop w:val="0"/>
      <w:marBottom w:val="0"/>
      <w:divBdr>
        <w:top w:val="none" w:sz="0" w:space="0" w:color="auto"/>
        <w:left w:val="none" w:sz="0" w:space="0" w:color="auto"/>
        <w:bottom w:val="none" w:sz="0" w:space="0" w:color="auto"/>
        <w:right w:val="none" w:sz="0" w:space="0" w:color="auto"/>
      </w:divBdr>
    </w:div>
    <w:div w:id="1108426462">
      <w:bodyDiv w:val="1"/>
      <w:marLeft w:val="0"/>
      <w:marRight w:val="0"/>
      <w:marTop w:val="0"/>
      <w:marBottom w:val="0"/>
      <w:divBdr>
        <w:top w:val="none" w:sz="0" w:space="0" w:color="auto"/>
        <w:left w:val="none" w:sz="0" w:space="0" w:color="auto"/>
        <w:bottom w:val="none" w:sz="0" w:space="0" w:color="auto"/>
        <w:right w:val="none" w:sz="0" w:space="0" w:color="auto"/>
      </w:divBdr>
    </w:div>
    <w:div w:id="1321539521">
      <w:bodyDiv w:val="1"/>
      <w:marLeft w:val="0"/>
      <w:marRight w:val="0"/>
      <w:marTop w:val="0"/>
      <w:marBottom w:val="0"/>
      <w:divBdr>
        <w:top w:val="none" w:sz="0" w:space="0" w:color="auto"/>
        <w:left w:val="none" w:sz="0" w:space="0" w:color="auto"/>
        <w:bottom w:val="none" w:sz="0" w:space="0" w:color="auto"/>
        <w:right w:val="none" w:sz="0" w:space="0" w:color="auto"/>
      </w:divBdr>
    </w:div>
    <w:div w:id="1437362766">
      <w:bodyDiv w:val="1"/>
      <w:marLeft w:val="0"/>
      <w:marRight w:val="0"/>
      <w:marTop w:val="0"/>
      <w:marBottom w:val="0"/>
      <w:divBdr>
        <w:top w:val="none" w:sz="0" w:space="0" w:color="auto"/>
        <w:left w:val="none" w:sz="0" w:space="0" w:color="auto"/>
        <w:bottom w:val="none" w:sz="0" w:space="0" w:color="auto"/>
        <w:right w:val="none" w:sz="0" w:space="0" w:color="auto"/>
      </w:divBdr>
    </w:div>
    <w:div w:id="1438135321">
      <w:bodyDiv w:val="1"/>
      <w:marLeft w:val="0"/>
      <w:marRight w:val="0"/>
      <w:marTop w:val="0"/>
      <w:marBottom w:val="0"/>
      <w:divBdr>
        <w:top w:val="none" w:sz="0" w:space="0" w:color="auto"/>
        <w:left w:val="none" w:sz="0" w:space="0" w:color="auto"/>
        <w:bottom w:val="none" w:sz="0" w:space="0" w:color="auto"/>
        <w:right w:val="none" w:sz="0" w:space="0" w:color="auto"/>
      </w:divBdr>
      <w:divsChild>
        <w:div w:id="1798983251">
          <w:marLeft w:val="0"/>
          <w:marRight w:val="0"/>
          <w:marTop w:val="0"/>
          <w:marBottom w:val="0"/>
          <w:divBdr>
            <w:top w:val="none" w:sz="0" w:space="0" w:color="auto"/>
            <w:left w:val="none" w:sz="0" w:space="0" w:color="auto"/>
            <w:bottom w:val="none" w:sz="0" w:space="0" w:color="auto"/>
            <w:right w:val="none" w:sz="0" w:space="0" w:color="auto"/>
          </w:divBdr>
          <w:divsChild>
            <w:div w:id="1257061626">
              <w:marLeft w:val="0"/>
              <w:marRight w:val="0"/>
              <w:marTop w:val="0"/>
              <w:marBottom w:val="0"/>
              <w:divBdr>
                <w:top w:val="none" w:sz="0" w:space="0" w:color="auto"/>
                <w:left w:val="none" w:sz="0" w:space="0" w:color="auto"/>
                <w:bottom w:val="none" w:sz="0" w:space="0" w:color="auto"/>
                <w:right w:val="none" w:sz="0" w:space="0" w:color="auto"/>
              </w:divBdr>
            </w:div>
          </w:divsChild>
        </w:div>
        <w:div w:id="893466371">
          <w:marLeft w:val="0"/>
          <w:marRight w:val="0"/>
          <w:marTop w:val="0"/>
          <w:marBottom w:val="0"/>
          <w:divBdr>
            <w:top w:val="none" w:sz="0" w:space="0" w:color="auto"/>
            <w:left w:val="none" w:sz="0" w:space="0" w:color="auto"/>
            <w:bottom w:val="none" w:sz="0" w:space="0" w:color="auto"/>
            <w:right w:val="none" w:sz="0" w:space="0" w:color="auto"/>
          </w:divBdr>
          <w:divsChild>
            <w:div w:id="1454445998">
              <w:marLeft w:val="0"/>
              <w:marRight w:val="0"/>
              <w:marTop w:val="0"/>
              <w:marBottom w:val="0"/>
              <w:divBdr>
                <w:top w:val="none" w:sz="0" w:space="0" w:color="auto"/>
                <w:left w:val="none" w:sz="0" w:space="0" w:color="auto"/>
                <w:bottom w:val="none" w:sz="0" w:space="0" w:color="auto"/>
                <w:right w:val="none" w:sz="0" w:space="0" w:color="auto"/>
              </w:divBdr>
            </w:div>
          </w:divsChild>
        </w:div>
        <w:div w:id="616913607">
          <w:marLeft w:val="0"/>
          <w:marRight w:val="0"/>
          <w:marTop w:val="0"/>
          <w:marBottom w:val="0"/>
          <w:divBdr>
            <w:top w:val="none" w:sz="0" w:space="0" w:color="auto"/>
            <w:left w:val="none" w:sz="0" w:space="0" w:color="auto"/>
            <w:bottom w:val="none" w:sz="0" w:space="0" w:color="auto"/>
            <w:right w:val="none" w:sz="0" w:space="0" w:color="auto"/>
          </w:divBdr>
          <w:divsChild>
            <w:div w:id="294454370">
              <w:marLeft w:val="0"/>
              <w:marRight w:val="0"/>
              <w:marTop w:val="0"/>
              <w:marBottom w:val="0"/>
              <w:divBdr>
                <w:top w:val="none" w:sz="0" w:space="0" w:color="auto"/>
                <w:left w:val="none" w:sz="0" w:space="0" w:color="auto"/>
                <w:bottom w:val="none" w:sz="0" w:space="0" w:color="auto"/>
                <w:right w:val="none" w:sz="0" w:space="0" w:color="auto"/>
              </w:divBdr>
            </w:div>
          </w:divsChild>
        </w:div>
        <w:div w:id="1774738718">
          <w:marLeft w:val="0"/>
          <w:marRight w:val="0"/>
          <w:marTop w:val="0"/>
          <w:marBottom w:val="0"/>
          <w:divBdr>
            <w:top w:val="none" w:sz="0" w:space="0" w:color="auto"/>
            <w:left w:val="none" w:sz="0" w:space="0" w:color="auto"/>
            <w:bottom w:val="none" w:sz="0" w:space="0" w:color="auto"/>
            <w:right w:val="none" w:sz="0" w:space="0" w:color="auto"/>
          </w:divBdr>
          <w:divsChild>
            <w:div w:id="584414919">
              <w:marLeft w:val="0"/>
              <w:marRight w:val="0"/>
              <w:marTop w:val="0"/>
              <w:marBottom w:val="0"/>
              <w:divBdr>
                <w:top w:val="none" w:sz="0" w:space="0" w:color="auto"/>
                <w:left w:val="none" w:sz="0" w:space="0" w:color="auto"/>
                <w:bottom w:val="none" w:sz="0" w:space="0" w:color="auto"/>
                <w:right w:val="none" w:sz="0" w:space="0" w:color="auto"/>
              </w:divBdr>
            </w:div>
          </w:divsChild>
        </w:div>
        <w:div w:id="1376150515">
          <w:marLeft w:val="0"/>
          <w:marRight w:val="0"/>
          <w:marTop w:val="0"/>
          <w:marBottom w:val="0"/>
          <w:divBdr>
            <w:top w:val="none" w:sz="0" w:space="0" w:color="auto"/>
            <w:left w:val="none" w:sz="0" w:space="0" w:color="auto"/>
            <w:bottom w:val="none" w:sz="0" w:space="0" w:color="auto"/>
            <w:right w:val="none" w:sz="0" w:space="0" w:color="auto"/>
          </w:divBdr>
          <w:divsChild>
            <w:div w:id="18335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0628">
      <w:bodyDiv w:val="1"/>
      <w:marLeft w:val="0"/>
      <w:marRight w:val="0"/>
      <w:marTop w:val="0"/>
      <w:marBottom w:val="0"/>
      <w:divBdr>
        <w:top w:val="none" w:sz="0" w:space="0" w:color="auto"/>
        <w:left w:val="none" w:sz="0" w:space="0" w:color="auto"/>
        <w:bottom w:val="none" w:sz="0" w:space="0" w:color="auto"/>
        <w:right w:val="none" w:sz="0" w:space="0" w:color="auto"/>
      </w:divBdr>
    </w:div>
    <w:div w:id="1467548620">
      <w:bodyDiv w:val="1"/>
      <w:marLeft w:val="0"/>
      <w:marRight w:val="0"/>
      <w:marTop w:val="0"/>
      <w:marBottom w:val="0"/>
      <w:divBdr>
        <w:top w:val="none" w:sz="0" w:space="0" w:color="auto"/>
        <w:left w:val="none" w:sz="0" w:space="0" w:color="auto"/>
        <w:bottom w:val="none" w:sz="0" w:space="0" w:color="auto"/>
        <w:right w:val="none" w:sz="0" w:space="0" w:color="auto"/>
      </w:divBdr>
    </w:div>
    <w:div w:id="1467700330">
      <w:bodyDiv w:val="1"/>
      <w:marLeft w:val="0"/>
      <w:marRight w:val="0"/>
      <w:marTop w:val="0"/>
      <w:marBottom w:val="0"/>
      <w:divBdr>
        <w:top w:val="none" w:sz="0" w:space="0" w:color="auto"/>
        <w:left w:val="none" w:sz="0" w:space="0" w:color="auto"/>
        <w:bottom w:val="none" w:sz="0" w:space="0" w:color="auto"/>
        <w:right w:val="none" w:sz="0" w:space="0" w:color="auto"/>
      </w:divBdr>
    </w:div>
    <w:div w:id="1510364603">
      <w:bodyDiv w:val="1"/>
      <w:marLeft w:val="0"/>
      <w:marRight w:val="0"/>
      <w:marTop w:val="0"/>
      <w:marBottom w:val="0"/>
      <w:divBdr>
        <w:top w:val="none" w:sz="0" w:space="0" w:color="auto"/>
        <w:left w:val="none" w:sz="0" w:space="0" w:color="auto"/>
        <w:bottom w:val="none" w:sz="0" w:space="0" w:color="auto"/>
        <w:right w:val="none" w:sz="0" w:space="0" w:color="auto"/>
      </w:divBdr>
    </w:div>
    <w:div w:id="1571579722">
      <w:bodyDiv w:val="1"/>
      <w:marLeft w:val="0"/>
      <w:marRight w:val="0"/>
      <w:marTop w:val="0"/>
      <w:marBottom w:val="0"/>
      <w:divBdr>
        <w:top w:val="none" w:sz="0" w:space="0" w:color="auto"/>
        <w:left w:val="none" w:sz="0" w:space="0" w:color="auto"/>
        <w:bottom w:val="none" w:sz="0" w:space="0" w:color="auto"/>
        <w:right w:val="none" w:sz="0" w:space="0" w:color="auto"/>
      </w:divBdr>
    </w:div>
    <w:div w:id="1574508272">
      <w:bodyDiv w:val="1"/>
      <w:marLeft w:val="0"/>
      <w:marRight w:val="0"/>
      <w:marTop w:val="0"/>
      <w:marBottom w:val="0"/>
      <w:divBdr>
        <w:top w:val="none" w:sz="0" w:space="0" w:color="auto"/>
        <w:left w:val="none" w:sz="0" w:space="0" w:color="auto"/>
        <w:bottom w:val="none" w:sz="0" w:space="0" w:color="auto"/>
        <w:right w:val="none" w:sz="0" w:space="0" w:color="auto"/>
      </w:divBdr>
    </w:div>
    <w:div w:id="1581719126">
      <w:bodyDiv w:val="1"/>
      <w:marLeft w:val="0"/>
      <w:marRight w:val="0"/>
      <w:marTop w:val="0"/>
      <w:marBottom w:val="0"/>
      <w:divBdr>
        <w:top w:val="none" w:sz="0" w:space="0" w:color="auto"/>
        <w:left w:val="none" w:sz="0" w:space="0" w:color="auto"/>
        <w:bottom w:val="none" w:sz="0" w:space="0" w:color="auto"/>
        <w:right w:val="none" w:sz="0" w:space="0" w:color="auto"/>
      </w:divBdr>
    </w:div>
    <w:div w:id="1588733906">
      <w:bodyDiv w:val="1"/>
      <w:marLeft w:val="0"/>
      <w:marRight w:val="0"/>
      <w:marTop w:val="0"/>
      <w:marBottom w:val="0"/>
      <w:divBdr>
        <w:top w:val="none" w:sz="0" w:space="0" w:color="auto"/>
        <w:left w:val="none" w:sz="0" w:space="0" w:color="auto"/>
        <w:bottom w:val="none" w:sz="0" w:space="0" w:color="auto"/>
        <w:right w:val="none" w:sz="0" w:space="0" w:color="auto"/>
      </w:divBdr>
      <w:divsChild>
        <w:div w:id="1898935693">
          <w:marLeft w:val="0"/>
          <w:marRight w:val="0"/>
          <w:marTop w:val="0"/>
          <w:marBottom w:val="0"/>
          <w:divBdr>
            <w:top w:val="none" w:sz="0" w:space="0" w:color="auto"/>
            <w:left w:val="none" w:sz="0" w:space="0" w:color="auto"/>
            <w:bottom w:val="none" w:sz="0" w:space="0" w:color="auto"/>
            <w:right w:val="none" w:sz="0" w:space="0" w:color="auto"/>
          </w:divBdr>
          <w:divsChild>
            <w:div w:id="1759398853">
              <w:marLeft w:val="0"/>
              <w:marRight w:val="0"/>
              <w:marTop w:val="0"/>
              <w:marBottom w:val="0"/>
              <w:divBdr>
                <w:top w:val="none" w:sz="0" w:space="0" w:color="auto"/>
                <w:left w:val="none" w:sz="0" w:space="0" w:color="auto"/>
                <w:bottom w:val="none" w:sz="0" w:space="0" w:color="auto"/>
                <w:right w:val="none" w:sz="0" w:space="0" w:color="auto"/>
              </w:divBdr>
              <w:divsChild>
                <w:div w:id="792362005">
                  <w:marLeft w:val="0"/>
                  <w:marRight w:val="0"/>
                  <w:marTop w:val="0"/>
                  <w:marBottom w:val="0"/>
                  <w:divBdr>
                    <w:top w:val="none" w:sz="0" w:space="0" w:color="auto"/>
                    <w:left w:val="none" w:sz="0" w:space="0" w:color="auto"/>
                    <w:bottom w:val="none" w:sz="0" w:space="0" w:color="auto"/>
                    <w:right w:val="none" w:sz="0" w:space="0" w:color="auto"/>
                  </w:divBdr>
                  <w:divsChild>
                    <w:div w:id="1886286075">
                      <w:marLeft w:val="0"/>
                      <w:marRight w:val="0"/>
                      <w:marTop w:val="0"/>
                      <w:marBottom w:val="0"/>
                      <w:divBdr>
                        <w:top w:val="none" w:sz="0" w:space="0" w:color="auto"/>
                        <w:left w:val="none" w:sz="0" w:space="0" w:color="auto"/>
                        <w:bottom w:val="none" w:sz="0" w:space="0" w:color="auto"/>
                        <w:right w:val="none" w:sz="0" w:space="0" w:color="auto"/>
                      </w:divBdr>
                      <w:divsChild>
                        <w:div w:id="145170874">
                          <w:marLeft w:val="0"/>
                          <w:marRight w:val="0"/>
                          <w:marTop w:val="0"/>
                          <w:marBottom w:val="0"/>
                          <w:divBdr>
                            <w:top w:val="none" w:sz="0" w:space="0" w:color="auto"/>
                            <w:left w:val="none" w:sz="0" w:space="0" w:color="auto"/>
                            <w:bottom w:val="none" w:sz="0" w:space="0" w:color="auto"/>
                            <w:right w:val="none" w:sz="0" w:space="0" w:color="auto"/>
                          </w:divBdr>
                          <w:divsChild>
                            <w:div w:id="85735348">
                              <w:marLeft w:val="0"/>
                              <w:marRight w:val="0"/>
                              <w:marTop w:val="0"/>
                              <w:marBottom w:val="0"/>
                              <w:divBdr>
                                <w:top w:val="none" w:sz="0" w:space="0" w:color="auto"/>
                                <w:left w:val="none" w:sz="0" w:space="0" w:color="auto"/>
                                <w:bottom w:val="none" w:sz="0" w:space="0" w:color="auto"/>
                                <w:right w:val="none" w:sz="0" w:space="0" w:color="auto"/>
                              </w:divBdr>
                              <w:divsChild>
                                <w:div w:id="854148728">
                                  <w:marLeft w:val="0"/>
                                  <w:marRight w:val="0"/>
                                  <w:marTop w:val="0"/>
                                  <w:marBottom w:val="0"/>
                                  <w:divBdr>
                                    <w:top w:val="none" w:sz="0" w:space="0" w:color="auto"/>
                                    <w:left w:val="none" w:sz="0" w:space="0" w:color="auto"/>
                                    <w:bottom w:val="none" w:sz="0" w:space="0" w:color="auto"/>
                                    <w:right w:val="none" w:sz="0" w:space="0" w:color="auto"/>
                                  </w:divBdr>
                                  <w:divsChild>
                                    <w:div w:id="1974797667">
                                      <w:marLeft w:val="0"/>
                                      <w:marRight w:val="0"/>
                                      <w:marTop w:val="0"/>
                                      <w:marBottom w:val="0"/>
                                      <w:divBdr>
                                        <w:top w:val="none" w:sz="0" w:space="0" w:color="auto"/>
                                        <w:left w:val="none" w:sz="0" w:space="0" w:color="auto"/>
                                        <w:bottom w:val="none" w:sz="0" w:space="0" w:color="auto"/>
                                        <w:right w:val="none" w:sz="0" w:space="0" w:color="auto"/>
                                      </w:divBdr>
                                      <w:divsChild>
                                        <w:div w:id="182667412">
                                          <w:marLeft w:val="0"/>
                                          <w:marRight w:val="0"/>
                                          <w:marTop w:val="0"/>
                                          <w:marBottom w:val="0"/>
                                          <w:divBdr>
                                            <w:top w:val="none" w:sz="0" w:space="0" w:color="auto"/>
                                            <w:left w:val="none" w:sz="0" w:space="0" w:color="auto"/>
                                            <w:bottom w:val="none" w:sz="0" w:space="0" w:color="auto"/>
                                            <w:right w:val="none" w:sz="0" w:space="0" w:color="auto"/>
                                          </w:divBdr>
                                          <w:divsChild>
                                            <w:div w:id="1913076136">
                                              <w:marLeft w:val="0"/>
                                              <w:marRight w:val="0"/>
                                              <w:marTop w:val="0"/>
                                              <w:marBottom w:val="0"/>
                                              <w:divBdr>
                                                <w:top w:val="none" w:sz="0" w:space="0" w:color="auto"/>
                                                <w:left w:val="none" w:sz="0" w:space="0" w:color="auto"/>
                                                <w:bottom w:val="none" w:sz="0" w:space="0" w:color="auto"/>
                                                <w:right w:val="none" w:sz="0" w:space="0" w:color="auto"/>
                                              </w:divBdr>
                                              <w:divsChild>
                                                <w:div w:id="744500237">
                                                  <w:marLeft w:val="4759"/>
                                                  <w:marRight w:val="0"/>
                                                  <w:marTop w:val="0"/>
                                                  <w:marBottom w:val="0"/>
                                                  <w:divBdr>
                                                    <w:top w:val="none" w:sz="0" w:space="0" w:color="auto"/>
                                                    <w:left w:val="none" w:sz="0" w:space="0" w:color="auto"/>
                                                    <w:bottom w:val="none" w:sz="0" w:space="0" w:color="auto"/>
                                                    <w:right w:val="none" w:sz="0" w:space="0" w:color="auto"/>
                                                  </w:divBdr>
                                                </w:div>
                                                <w:div w:id="567420046">
                                                  <w:marLeft w:val="1586"/>
                                                  <w:marRight w:val="0"/>
                                                  <w:marTop w:val="0"/>
                                                  <w:marBottom w:val="0"/>
                                                  <w:divBdr>
                                                    <w:top w:val="none" w:sz="0" w:space="0" w:color="auto"/>
                                                    <w:left w:val="none" w:sz="0" w:space="0" w:color="auto"/>
                                                    <w:bottom w:val="none" w:sz="0" w:space="0" w:color="auto"/>
                                                    <w:right w:val="none" w:sz="0" w:space="0" w:color="auto"/>
                                                  </w:divBdr>
                                                  <w:divsChild>
                                                    <w:div w:id="9917874">
                                                      <w:marLeft w:val="0"/>
                                                      <w:marRight w:val="0"/>
                                                      <w:marTop w:val="0"/>
                                                      <w:marBottom w:val="0"/>
                                                      <w:divBdr>
                                                        <w:top w:val="none" w:sz="0" w:space="0" w:color="auto"/>
                                                        <w:left w:val="none" w:sz="0" w:space="0" w:color="auto"/>
                                                        <w:bottom w:val="none" w:sz="0" w:space="0" w:color="auto"/>
                                                        <w:right w:val="none" w:sz="0" w:space="0" w:color="auto"/>
                                                      </w:divBdr>
                                                      <w:divsChild>
                                                        <w:div w:id="208830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5698370">
                      <w:marLeft w:val="0"/>
                      <w:marRight w:val="0"/>
                      <w:marTop w:val="0"/>
                      <w:marBottom w:val="0"/>
                      <w:divBdr>
                        <w:top w:val="none" w:sz="0" w:space="0" w:color="auto"/>
                        <w:left w:val="none" w:sz="0" w:space="0" w:color="auto"/>
                        <w:bottom w:val="none" w:sz="0" w:space="0" w:color="auto"/>
                        <w:right w:val="none" w:sz="0" w:space="0" w:color="auto"/>
                      </w:divBdr>
                      <w:divsChild>
                        <w:div w:id="223880389">
                          <w:marLeft w:val="0"/>
                          <w:marRight w:val="0"/>
                          <w:marTop w:val="0"/>
                          <w:marBottom w:val="0"/>
                          <w:divBdr>
                            <w:top w:val="none" w:sz="0" w:space="0" w:color="auto"/>
                            <w:left w:val="none" w:sz="0" w:space="0" w:color="auto"/>
                            <w:bottom w:val="none" w:sz="0" w:space="0" w:color="auto"/>
                            <w:right w:val="none" w:sz="0" w:space="0" w:color="auto"/>
                          </w:divBdr>
                          <w:divsChild>
                            <w:div w:id="1324310031">
                              <w:marLeft w:val="0"/>
                              <w:marRight w:val="0"/>
                              <w:marTop w:val="0"/>
                              <w:marBottom w:val="0"/>
                              <w:divBdr>
                                <w:top w:val="none" w:sz="0" w:space="0" w:color="auto"/>
                                <w:left w:val="none" w:sz="0" w:space="0" w:color="auto"/>
                                <w:bottom w:val="none" w:sz="0" w:space="0" w:color="auto"/>
                                <w:right w:val="none" w:sz="0" w:space="0" w:color="auto"/>
                              </w:divBdr>
                              <w:divsChild>
                                <w:div w:id="491602494">
                                  <w:marLeft w:val="4849"/>
                                  <w:marRight w:val="0"/>
                                  <w:marTop w:val="0"/>
                                  <w:marBottom w:val="0"/>
                                  <w:divBdr>
                                    <w:top w:val="none" w:sz="0" w:space="0" w:color="auto"/>
                                    <w:left w:val="none" w:sz="0" w:space="0" w:color="auto"/>
                                    <w:bottom w:val="none" w:sz="0" w:space="0" w:color="auto"/>
                                    <w:right w:val="none" w:sz="0" w:space="0" w:color="auto"/>
                                  </w:divBdr>
                                  <w:divsChild>
                                    <w:div w:id="1025790122">
                                      <w:marLeft w:val="0"/>
                                      <w:marRight w:val="0"/>
                                      <w:marTop w:val="0"/>
                                      <w:marBottom w:val="0"/>
                                      <w:divBdr>
                                        <w:top w:val="none" w:sz="0" w:space="0" w:color="auto"/>
                                        <w:left w:val="none" w:sz="0" w:space="0" w:color="auto"/>
                                        <w:bottom w:val="none" w:sz="0" w:space="0" w:color="auto"/>
                                        <w:right w:val="none" w:sz="0" w:space="0" w:color="auto"/>
                                      </w:divBdr>
                                      <w:divsChild>
                                        <w:div w:id="1765615485">
                                          <w:marLeft w:val="0"/>
                                          <w:marRight w:val="0"/>
                                          <w:marTop w:val="0"/>
                                          <w:marBottom w:val="0"/>
                                          <w:divBdr>
                                            <w:top w:val="none" w:sz="0" w:space="0" w:color="auto"/>
                                            <w:left w:val="none" w:sz="0" w:space="0" w:color="auto"/>
                                            <w:bottom w:val="none" w:sz="0" w:space="0" w:color="auto"/>
                                            <w:right w:val="none" w:sz="0" w:space="0" w:color="auto"/>
                                          </w:divBdr>
                                          <w:divsChild>
                                            <w:div w:id="2091076836">
                                              <w:marLeft w:val="0"/>
                                              <w:marRight w:val="0"/>
                                              <w:marTop w:val="0"/>
                                              <w:marBottom w:val="0"/>
                                              <w:divBdr>
                                                <w:top w:val="none" w:sz="0" w:space="0" w:color="auto"/>
                                                <w:left w:val="none" w:sz="0" w:space="0" w:color="auto"/>
                                                <w:bottom w:val="none" w:sz="0" w:space="0" w:color="auto"/>
                                                <w:right w:val="none" w:sz="0" w:space="0" w:color="auto"/>
                                              </w:divBdr>
                                            </w:div>
                                          </w:divsChild>
                                        </w:div>
                                        <w:div w:id="2122914097">
                                          <w:marLeft w:val="0"/>
                                          <w:marRight w:val="0"/>
                                          <w:marTop w:val="0"/>
                                          <w:marBottom w:val="0"/>
                                          <w:divBdr>
                                            <w:top w:val="none" w:sz="0" w:space="0" w:color="auto"/>
                                            <w:left w:val="none" w:sz="0" w:space="0" w:color="auto"/>
                                            <w:bottom w:val="none" w:sz="0" w:space="0" w:color="auto"/>
                                            <w:right w:val="none" w:sz="0" w:space="0" w:color="auto"/>
                                          </w:divBdr>
                                          <w:divsChild>
                                            <w:div w:id="1702632997">
                                              <w:marLeft w:val="0"/>
                                              <w:marRight w:val="0"/>
                                              <w:marTop w:val="0"/>
                                              <w:marBottom w:val="0"/>
                                              <w:divBdr>
                                                <w:top w:val="none" w:sz="0" w:space="0" w:color="auto"/>
                                                <w:left w:val="none" w:sz="0" w:space="0" w:color="auto"/>
                                                <w:bottom w:val="none" w:sz="0" w:space="0" w:color="auto"/>
                                                <w:right w:val="none" w:sz="0" w:space="0" w:color="auto"/>
                                              </w:divBdr>
                                              <w:divsChild>
                                                <w:div w:id="194537055">
                                                  <w:marLeft w:val="0"/>
                                                  <w:marRight w:val="0"/>
                                                  <w:marTop w:val="0"/>
                                                  <w:marBottom w:val="0"/>
                                                  <w:divBdr>
                                                    <w:top w:val="none" w:sz="0" w:space="0" w:color="auto"/>
                                                    <w:left w:val="none" w:sz="0" w:space="0" w:color="auto"/>
                                                    <w:bottom w:val="none" w:sz="0" w:space="0" w:color="auto"/>
                                                    <w:right w:val="none" w:sz="0" w:space="0" w:color="auto"/>
                                                  </w:divBdr>
                                                  <w:divsChild>
                                                    <w:div w:id="205018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755786">
                                          <w:marLeft w:val="0"/>
                                          <w:marRight w:val="0"/>
                                          <w:marTop w:val="0"/>
                                          <w:marBottom w:val="0"/>
                                          <w:divBdr>
                                            <w:top w:val="none" w:sz="0" w:space="0" w:color="auto"/>
                                            <w:left w:val="none" w:sz="0" w:space="0" w:color="auto"/>
                                            <w:bottom w:val="none" w:sz="0" w:space="0" w:color="auto"/>
                                            <w:right w:val="none" w:sz="0" w:space="0" w:color="auto"/>
                                          </w:divBdr>
                                          <w:divsChild>
                                            <w:div w:id="190455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9702767">
          <w:marLeft w:val="0"/>
          <w:marRight w:val="0"/>
          <w:marTop w:val="0"/>
          <w:marBottom w:val="0"/>
          <w:divBdr>
            <w:top w:val="none" w:sz="0" w:space="0" w:color="auto"/>
            <w:left w:val="none" w:sz="0" w:space="0" w:color="auto"/>
            <w:bottom w:val="none" w:sz="0" w:space="0" w:color="auto"/>
            <w:right w:val="none" w:sz="0" w:space="0" w:color="auto"/>
          </w:divBdr>
          <w:divsChild>
            <w:div w:id="1275557498">
              <w:marLeft w:val="0"/>
              <w:marRight w:val="0"/>
              <w:marTop w:val="0"/>
              <w:marBottom w:val="0"/>
              <w:divBdr>
                <w:top w:val="none" w:sz="0" w:space="0" w:color="auto"/>
                <w:left w:val="none" w:sz="0" w:space="0" w:color="auto"/>
                <w:bottom w:val="none" w:sz="0" w:space="0" w:color="auto"/>
                <w:right w:val="none" w:sz="0" w:space="0" w:color="auto"/>
              </w:divBdr>
              <w:divsChild>
                <w:div w:id="261957780">
                  <w:marLeft w:val="0"/>
                  <w:marRight w:val="0"/>
                  <w:marTop w:val="0"/>
                  <w:marBottom w:val="0"/>
                  <w:divBdr>
                    <w:top w:val="none" w:sz="0" w:space="0" w:color="auto"/>
                    <w:left w:val="none" w:sz="0" w:space="0" w:color="auto"/>
                    <w:bottom w:val="none" w:sz="0" w:space="0" w:color="auto"/>
                    <w:right w:val="none" w:sz="0" w:space="0" w:color="auto"/>
                  </w:divBdr>
                  <w:divsChild>
                    <w:div w:id="525992597">
                      <w:marLeft w:val="0"/>
                      <w:marRight w:val="0"/>
                      <w:marTop w:val="0"/>
                      <w:marBottom w:val="0"/>
                      <w:divBdr>
                        <w:top w:val="none" w:sz="0" w:space="0" w:color="auto"/>
                        <w:left w:val="none" w:sz="0" w:space="0" w:color="auto"/>
                        <w:bottom w:val="none" w:sz="0" w:space="0" w:color="auto"/>
                        <w:right w:val="none" w:sz="0" w:space="0" w:color="auto"/>
                      </w:divBdr>
                      <w:divsChild>
                        <w:div w:id="36438460">
                          <w:marLeft w:val="0"/>
                          <w:marRight w:val="0"/>
                          <w:marTop w:val="0"/>
                          <w:marBottom w:val="0"/>
                          <w:divBdr>
                            <w:top w:val="none" w:sz="0" w:space="0" w:color="auto"/>
                            <w:left w:val="none" w:sz="0" w:space="0" w:color="auto"/>
                            <w:bottom w:val="none" w:sz="0" w:space="0" w:color="auto"/>
                            <w:right w:val="none" w:sz="0" w:space="0" w:color="auto"/>
                          </w:divBdr>
                          <w:divsChild>
                            <w:div w:id="1482700113">
                              <w:marLeft w:val="0"/>
                              <w:marRight w:val="0"/>
                              <w:marTop w:val="0"/>
                              <w:marBottom w:val="0"/>
                              <w:divBdr>
                                <w:top w:val="none" w:sz="0" w:space="0" w:color="auto"/>
                                <w:left w:val="none" w:sz="0" w:space="0" w:color="auto"/>
                                <w:bottom w:val="none" w:sz="0" w:space="0" w:color="auto"/>
                                <w:right w:val="none" w:sz="0" w:space="0" w:color="auto"/>
                              </w:divBdr>
                              <w:divsChild>
                                <w:div w:id="1613397630">
                                  <w:marLeft w:val="4849"/>
                                  <w:marRight w:val="0"/>
                                  <w:marTop w:val="0"/>
                                  <w:marBottom w:val="0"/>
                                  <w:divBdr>
                                    <w:top w:val="none" w:sz="0" w:space="0" w:color="auto"/>
                                    <w:left w:val="none" w:sz="0" w:space="0" w:color="auto"/>
                                    <w:bottom w:val="none" w:sz="0" w:space="0" w:color="auto"/>
                                    <w:right w:val="none" w:sz="0" w:space="0" w:color="auto"/>
                                  </w:divBdr>
                                  <w:divsChild>
                                    <w:div w:id="2084795246">
                                      <w:marLeft w:val="0"/>
                                      <w:marRight w:val="0"/>
                                      <w:marTop w:val="0"/>
                                      <w:marBottom w:val="0"/>
                                      <w:divBdr>
                                        <w:top w:val="none" w:sz="0" w:space="0" w:color="auto"/>
                                        <w:left w:val="none" w:sz="0" w:space="0" w:color="auto"/>
                                        <w:bottom w:val="none" w:sz="0" w:space="0" w:color="auto"/>
                                        <w:right w:val="none" w:sz="0" w:space="0" w:color="auto"/>
                                      </w:divBdr>
                                      <w:divsChild>
                                        <w:div w:id="1794787343">
                                          <w:marLeft w:val="0"/>
                                          <w:marRight w:val="0"/>
                                          <w:marTop w:val="0"/>
                                          <w:marBottom w:val="0"/>
                                          <w:divBdr>
                                            <w:top w:val="none" w:sz="0" w:space="0" w:color="auto"/>
                                            <w:left w:val="none" w:sz="0" w:space="0" w:color="auto"/>
                                            <w:bottom w:val="none" w:sz="0" w:space="0" w:color="auto"/>
                                            <w:right w:val="none" w:sz="0" w:space="0" w:color="auto"/>
                                          </w:divBdr>
                                          <w:divsChild>
                                            <w:div w:id="1072582247">
                                              <w:marLeft w:val="0"/>
                                              <w:marRight w:val="0"/>
                                              <w:marTop w:val="0"/>
                                              <w:marBottom w:val="0"/>
                                              <w:divBdr>
                                                <w:top w:val="none" w:sz="0" w:space="0" w:color="auto"/>
                                                <w:left w:val="none" w:sz="0" w:space="0" w:color="auto"/>
                                                <w:bottom w:val="none" w:sz="0" w:space="0" w:color="auto"/>
                                                <w:right w:val="none" w:sz="0" w:space="0" w:color="auto"/>
                                              </w:divBdr>
                                              <w:divsChild>
                                                <w:div w:id="186261324">
                                                  <w:marLeft w:val="0"/>
                                                  <w:marRight w:val="0"/>
                                                  <w:marTop w:val="0"/>
                                                  <w:marBottom w:val="0"/>
                                                  <w:divBdr>
                                                    <w:top w:val="none" w:sz="0" w:space="0" w:color="auto"/>
                                                    <w:left w:val="none" w:sz="0" w:space="0" w:color="auto"/>
                                                    <w:bottom w:val="none" w:sz="0" w:space="0" w:color="auto"/>
                                                    <w:right w:val="none" w:sz="0" w:space="0" w:color="auto"/>
                                                  </w:divBdr>
                                                  <w:divsChild>
                                                    <w:div w:id="401561790">
                                                      <w:marLeft w:val="0"/>
                                                      <w:marRight w:val="0"/>
                                                      <w:marTop w:val="0"/>
                                                      <w:marBottom w:val="0"/>
                                                      <w:divBdr>
                                                        <w:top w:val="none" w:sz="0" w:space="0" w:color="auto"/>
                                                        <w:left w:val="none" w:sz="0" w:space="0" w:color="auto"/>
                                                        <w:bottom w:val="none" w:sz="0" w:space="0" w:color="auto"/>
                                                        <w:right w:val="none" w:sz="0" w:space="0" w:color="auto"/>
                                                      </w:divBdr>
                                                      <w:divsChild>
                                                        <w:div w:id="1014696265">
                                                          <w:marLeft w:val="0"/>
                                                          <w:marRight w:val="0"/>
                                                          <w:marTop w:val="0"/>
                                                          <w:marBottom w:val="0"/>
                                                          <w:divBdr>
                                                            <w:top w:val="none" w:sz="0" w:space="0" w:color="auto"/>
                                                            <w:left w:val="none" w:sz="0" w:space="0" w:color="auto"/>
                                                            <w:bottom w:val="none" w:sz="0" w:space="0" w:color="auto"/>
                                                            <w:right w:val="none" w:sz="0" w:space="0" w:color="auto"/>
                                                          </w:divBdr>
                                                          <w:divsChild>
                                                            <w:div w:id="1155610012">
                                                              <w:marLeft w:val="0"/>
                                                              <w:marRight w:val="0"/>
                                                              <w:marTop w:val="0"/>
                                                              <w:marBottom w:val="0"/>
                                                              <w:divBdr>
                                                                <w:top w:val="none" w:sz="0" w:space="0" w:color="auto"/>
                                                                <w:left w:val="none" w:sz="0" w:space="0" w:color="auto"/>
                                                                <w:bottom w:val="none" w:sz="0" w:space="0" w:color="auto"/>
                                                                <w:right w:val="none" w:sz="0" w:space="0" w:color="auto"/>
                                                              </w:divBdr>
                                                            </w:div>
                                                          </w:divsChild>
                                                        </w:div>
                                                        <w:div w:id="1313169398">
                                                          <w:marLeft w:val="0"/>
                                                          <w:marRight w:val="0"/>
                                                          <w:marTop w:val="0"/>
                                                          <w:marBottom w:val="0"/>
                                                          <w:divBdr>
                                                            <w:top w:val="none" w:sz="0" w:space="0" w:color="auto"/>
                                                            <w:left w:val="none" w:sz="0" w:space="0" w:color="auto"/>
                                                            <w:bottom w:val="none" w:sz="0" w:space="0" w:color="auto"/>
                                                            <w:right w:val="none" w:sz="0" w:space="0" w:color="auto"/>
                                                          </w:divBdr>
                                                          <w:divsChild>
                                                            <w:div w:id="985086852">
                                                              <w:marLeft w:val="0"/>
                                                              <w:marRight w:val="0"/>
                                                              <w:marTop w:val="0"/>
                                                              <w:marBottom w:val="0"/>
                                                              <w:divBdr>
                                                                <w:top w:val="none" w:sz="0" w:space="0" w:color="auto"/>
                                                                <w:left w:val="none" w:sz="0" w:space="0" w:color="auto"/>
                                                                <w:bottom w:val="none" w:sz="0" w:space="0" w:color="auto"/>
                                                                <w:right w:val="none" w:sz="0" w:space="0" w:color="auto"/>
                                                              </w:divBdr>
                                                            </w:div>
                                                          </w:divsChild>
                                                        </w:div>
                                                        <w:div w:id="2025398274">
                                                          <w:marLeft w:val="0"/>
                                                          <w:marRight w:val="0"/>
                                                          <w:marTop w:val="0"/>
                                                          <w:marBottom w:val="0"/>
                                                          <w:divBdr>
                                                            <w:top w:val="none" w:sz="0" w:space="0" w:color="auto"/>
                                                            <w:left w:val="none" w:sz="0" w:space="0" w:color="auto"/>
                                                            <w:bottom w:val="none" w:sz="0" w:space="0" w:color="auto"/>
                                                            <w:right w:val="none" w:sz="0" w:space="0" w:color="auto"/>
                                                          </w:divBdr>
                                                          <w:divsChild>
                                                            <w:div w:id="62530899">
                                                              <w:marLeft w:val="0"/>
                                                              <w:marRight w:val="0"/>
                                                              <w:marTop w:val="0"/>
                                                              <w:marBottom w:val="0"/>
                                                              <w:divBdr>
                                                                <w:top w:val="none" w:sz="0" w:space="0" w:color="auto"/>
                                                                <w:left w:val="none" w:sz="0" w:space="0" w:color="auto"/>
                                                                <w:bottom w:val="none" w:sz="0" w:space="0" w:color="auto"/>
                                                                <w:right w:val="none" w:sz="0" w:space="0" w:color="auto"/>
                                                              </w:divBdr>
                                                            </w:div>
                                                          </w:divsChild>
                                                        </w:div>
                                                        <w:div w:id="974991487">
                                                          <w:marLeft w:val="0"/>
                                                          <w:marRight w:val="0"/>
                                                          <w:marTop w:val="0"/>
                                                          <w:marBottom w:val="0"/>
                                                          <w:divBdr>
                                                            <w:top w:val="none" w:sz="0" w:space="0" w:color="auto"/>
                                                            <w:left w:val="none" w:sz="0" w:space="0" w:color="auto"/>
                                                            <w:bottom w:val="none" w:sz="0" w:space="0" w:color="auto"/>
                                                            <w:right w:val="none" w:sz="0" w:space="0" w:color="auto"/>
                                                          </w:divBdr>
                                                          <w:divsChild>
                                                            <w:div w:id="180908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0252734">
      <w:bodyDiv w:val="1"/>
      <w:marLeft w:val="0"/>
      <w:marRight w:val="0"/>
      <w:marTop w:val="0"/>
      <w:marBottom w:val="0"/>
      <w:divBdr>
        <w:top w:val="none" w:sz="0" w:space="0" w:color="auto"/>
        <w:left w:val="none" w:sz="0" w:space="0" w:color="auto"/>
        <w:bottom w:val="none" w:sz="0" w:space="0" w:color="auto"/>
        <w:right w:val="none" w:sz="0" w:space="0" w:color="auto"/>
      </w:divBdr>
    </w:div>
    <w:div w:id="1792940746">
      <w:bodyDiv w:val="1"/>
      <w:marLeft w:val="0"/>
      <w:marRight w:val="0"/>
      <w:marTop w:val="0"/>
      <w:marBottom w:val="0"/>
      <w:divBdr>
        <w:top w:val="none" w:sz="0" w:space="0" w:color="auto"/>
        <w:left w:val="none" w:sz="0" w:space="0" w:color="auto"/>
        <w:bottom w:val="none" w:sz="0" w:space="0" w:color="auto"/>
        <w:right w:val="none" w:sz="0" w:space="0" w:color="auto"/>
      </w:divBdr>
    </w:div>
    <w:div w:id="1886286556">
      <w:bodyDiv w:val="1"/>
      <w:marLeft w:val="0"/>
      <w:marRight w:val="0"/>
      <w:marTop w:val="0"/>
      <w:marBottom w:val="0"/>
      <w:divBdr>
        <w:top w:val="none" w:sz="0" w:space="0" w:color="auto"/>
        <w:left w:val="none" w:sz="0" w:space="0" w:color="auto"/>
        <w:bottom w:val="none" w:sz="0" w:space="0" w:color="auto"/>
        <w:right w:val="none" w:sz="0" w:space="0" w:color="auto"/>
      </w:divBdr>
    </w:div>
    <w:div w:id="1918124385">
      <w:bodyDiv w:val="1"/>
      <w:marLeft w:val="0"/>
      <w:marRight w:val="0"/>
      <w:marTop w:val="0"/>
      <w:marBottom w:val="0"/>
      <w:divBdr>
        <w:top w:val="none" w:sz="0" w:space="0" w:color="auto"/>
        <w:left w:val="none" w:sz="0" w:space="0" w:color="auto"/>
        <w:bottom w:val="none" w:sz="0" w:space="0" w:color="auto"/>
        <w:right w:val="none" w:sz="0" w:space="0" w:color="auto"/>
      </w:divBdr>
      <w:divsChild>
        <w:div w:id="1497921358">
          <w:marLeft w:val="0"/>
          <w:marRight w:val="0"/>
          <w:marTop w:val="0"/>
          <w:marBottom w:val="0"/>
          <w:divBdr>
            <w:top w:val="none" w:sz="0" w:space="0" w:color="auto"/>
            <w:left w:val="none" w:sz="0" w:space="0" w:color="auto"/>
            <w:bottom w:val="none" w:sz="0" w:space="0" w:color="auto"/>
            <w:right w:val="none" w:sz="0" w:space="0" w:color="auto"/>
          </w:divBdr>
          <w:divsChild>
            <w:div w:id="404256091">
              <w:marLeft w:val="0"/>
              <w:marRight w:val="0"/>
              <w:marTop w:val="0"/>
              <w:marBottom w:val="0"/>
              <w:divBdr>
                <w:top w:val="none" w:sz="0" w:space="0" w:color="auto"/>
                <w:left w:val="none" w:sz="0" w:space="0" w:color="auto"/>
                <w:bottom w:val="none" w:sz="0" w:space="0" w:color="auto"/>
                <w:right w:val="none" w:sz="0" w:space="0" w:color="auto"/>
              </w:divBdr>
              <w:divsChild>
                <w:div w:id="14186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206258">
          <w:marLeft w:val="0"/>
          <w:marRight w:val="0"/>
          <w:marTop w:val="0"/>
          <w:marBottom w:val="0"/>
          <w:divBdr>
            <w:top w:val="none" w:sz="0" w:space="0" w:color="auto"/>
            <w:left w:val="none" w:sz="0" w:space="0" w:color="auto"/>
            <w:bottom w:val="none" w:sz="0" w:space="0" w:color="auto"/>
            <w:right w:val="none" w:sz="0" w:space="0" w:color="auto"/>
          </w:divBdr>
          <w:divsChild>
            <w:div w:id="2113891801">
              <w:marLeft w:val="0"/>
              <w:marRight w:val="0"/>
              <w:marTop w:val="0"/>
              <w:marBottom w:val="0"/>
              <w:divBdr>
                <w:top w:val="none" w:sz="0" w:space="0" w:color="auto"/>
                <w:left w:val="none" w:sz="0" w:space="0" w:color="auto"/>
                <w:bottom w:val="none" w:sz="0" w:space="0" w:color="auto"/>
                <w:right w:val="none" w:sz="0" w:space="0" w:color="auto"/>
              </w:divBdr>
              <w:divsChild>
                <w:div w:id="1653018151">
                  <w:marLeft w:val="0"/>
                  <w:marRight w:val="0"/>
                  <w:marTop w:val="0"/>
                  <w:marBottom w:val="0"/>
                  <w:divBdr>
                    <w:top w:val="none" w:sz="0" w:space="0" w:color="auto"/>
                    <w:left w:val="none" w:sz="0" w:space="0" w:color="auto"/>
                    <w:bottom w:val="none" w:sz="0" w:space="0" w:color="auto"/>
                    <w:right w:val="none" w:sz="0" w:space="0" w:color="auto"/>
                  </w:divBdr>
                  <w:divsChild>
                    <w:div w:id="152454872">
                      <w:marLeft w:val="47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500737">
      <w:bodyDiv w:val="1"/>
      <w:marLeft w:val="0"/>
      <w:marRight w:val="0"/>
      <w:marTop w:val="0"/>
      <w:marBottom w:val="0"/>
      <w:divBdr>
        <w:top w:val="none" w:sz="0" w:space="0" w:color="auto"/>
        <w:left w:val="none" w:sz="0" w:space="0" w:color="auto"/>
        <w:bottom w:val="none" w:sz="0" w:space="0" w:color="auto"/>
        <w:right w:val="none" w:sz="0" w:space="0" w:color="auto"/>
      </w:divBdr>
    </w:div>
    <w:div w:id="2140174989">
      <w:bodyDiv w:val="1"/>
      <w:marLeft w:val="0"/>
      <w:marRight w:val="0"/>
      <w:marTop w:val="0"/>
      <w:marBottom w:val="0"/>
      <w:divBdr>
        <w:top w:val="none" w:sz="0" w:space="0" w:color="auto"/>
        <w:left w:val="none" w:sz="0" w:space="0" w:color="auto"/>
        <w:bottom w:val="none" w:sz="0" w:space="0" w:color="auto"/>
        <w:right w:val="none" w:sz="0" w:space="0" w:color="auto"/>
      </w:divBdr>
      <w:divsChild>
        <w:div w:id="329717764">
          <w:marLeft w:val="0"/>
          <w:marRight w:val="0"/>
          <w:marTop w:val="0"/>
          <w:marBottom w:val="0"/>
          <w:divBdr>
            <w:top w:val="none" w:sz="0" w:space="0" w:color="auto"/>
            <w:left w:val="none" w:sz="0" w:space="0" w:color="auto"/>
            <w:bottom w:val="none" w:sz="0" w:space="0" w:color="auto"/>
            <w:right w:val="none" w:sz="0" w:space="0" w:color="auto"/>
          </w:divBdr>
        </w:div>
        <w:div w:id="1505700516">
          <w:marLeft w:val="0"/>
          <w:marRight w:val="0"/>
          <w:marTop w:val="0"/>
          <w:marBottom w:val="0"/>
          <w:divBdr>
            <w:top w:val="none" w:sz="0" w:space="0" w:color="auto"/>
            <w:left w:val="none" w:sz="0" w:space="0" w:color="auto"/>
            <w:bottom w:val="none" w:sz="0" w:space="0" w:color="auto"/>
            <w:right w:val="none" w:sz="0" w:space="0" w:color="auto"/>
          </w:divBdr>
        </w:div>
        <w:div w:id="1563566522">
          <w:marLeft w:val="0"/>
          <w:marRight w:val="0"/>
          <w:marTop w:val="0"/>
          <w:marBottom w:val="0"/>
          <w:divBdr>
            <w:top w:val="none" w:sz="0" w:space="0" w:color="auto"/>
            <w:left w:val="none" w:sz="0" w:space="0" w:color="auto"/>
            <w:bottom w:val="none" w:sz="0" w:space="0" w:color="auto"/>
            <w:right w:val="none" w:sz="0" w:space="0" w:color="auto"/>
          </w:divBdr>
        </w:div>
      </w:divsChild>
    </w:div>
    <w:div w:id="214252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yperlink" Target="https://www.hitachienergy.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hitachi.com/" TargetMode="Externa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www.hitachienergy.com/sustainability/econiq"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hitachienergy.com/news/press-releases/2022/11/hitachi-energy-to-provide-world-s-first-sf6-free-420-kv-gas-insulated-switchgear-technology-at-tennet-s-grid-connection-in-germany" TargetMode="External"/><Relationship Id="rId20" Type="http://schemas.openxmlformats.org/officeDocument/2006/relationships/hyperlink" Target="https://twitter.com/HitachiEnergy"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s://www.hitachienergy.com/news/press-releases/2022/08/hitachi-energy-showcases-the-world-s-first-eco-efficient-420-kilovolt-circuit-breaker-at-cigre-session-2022-in-paris" TargetMode="External"/><Relationship Id="rId23" Type="http://schemas.openxmlformats.org/officeDocument/2006/relationships/footer" Target="footer1.xml"/><Relationship Id="rId10" Type="http://schemas.openxmlformats.org/officeDocument/2006/relationships/styles" Target="styles.xml"/><Relationship Id="rId19" Type="http://schemas.openxmlformats.org/officeDocument/2006/relationships/hyperlink" Target="https://www.linkedin.com/company/hitachienergy"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Hitachi ABB Color Palette Theme">
  <a:themeElements>
    <a:clrScheme name="Hitachi - ABB - Power Grids">
      <a:dk1>
        <a:srgbClr val="000000"/>
      </a:dk1>
      <a:lt1>
        <a:sysClr val="window" lastClr="FFFFFF"/>
      </a:lt1>
      <a:dk2>
        <a:srgbClr val="000000"/>
      </a:dk2>
      <a:lt2>
        <a:srgbClr val="B1000E"/>
      </a:lt2>
      <a:accent1>
        <a:srgbClr val="FF0026"/>
      </a:accent1>
      <a:accent2>
        <a:srgbClr val="7E000A"/>
      </a:accent2>
      <a:accent3>
        <a:srgbClr val="2D2D2D"/>
      </a:accent3>
      <a:accent4>
        <a:srgbClr val="4D4D4D"/>
      </a:accent4>
      <a:accent5>
        <a:srgbClr val="737373"/>
      </a:accent5>
      <a:accent6>
        <a:srgbClr val="B3B3B3"/>
      </a:accent6>
      <a:hlink>
        <a:srgbClr val="FF0026"/>
      </a:hlink>
      <a:folHlink>
        <a:srgbClr val="B1000E"/>
      </a:folHlink>
    </a:clrScheme>
    <a:fontScheme name="Hitachi - ABB - Power Grids">
      <a:majorFont>
        <a:latin typeface="Arial"/>
        <a:ea typeface="ABBvoice"/>
        <a:cs typeface="ABBvoice"/>
      </a:majorFont>
      <a:minorFont>
        <a:latin typeface="Arial"/>
        <a:ea typeface="ABBvoice"/>
        <a:cs typeface="ABBvoi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tx2"/>
        </a:solidFill>
        <a:ln>
          <a:noFill/>
        </a:ln>
      </a:spPr>
      <a:bodyPr rtlCol="0" anchor="ctr"/>
      <a:lstStyle>
        <a:defPPr algn="ctr">
          <a:defRPr sz="1400"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bwMode="gray">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gray">
        <a:noFill/>
      </a:spPr>
      <a:bodyPr wrap="square" lIns="72000" tIns="72000" rIns="72000" bIns="72000" rtlCol="0">
        <a:noAutofit/>
      </a:bodyPr>
      <a:lstStyle>
        <a:defPPr>
          <a:defRPr sz="1400" dirty="0" err="1" smtClean="0"/>
        </a:defPPr>
      </a:lstStyle>
    </a:txDef>
  </a:objectDefaults>
  <a:extraClrSchemeLst/>
  <a:custClrLst>
    <a:custClr name="Yellow Dark">
      <a:srgbClr val="E5B82E"/>
    </a:custClr>
    <a:custClr name="Brown Dark">
      <a:srgbClr val="6F5A2B"/>
    </a:custClr>
    <a:custClr name="Olive Dark">
      <a:srgbClr val="565F21"/>
    </a:custClr>
    <a:custClr name="Green Dark">
      <a:srgbClr val="265646"/>
    </a:custClr>
    <a:custClr name="Blue Dark">
      <a:srgbClr val="2E4173"/>
    </a:custClr>
    <a:custClr name="Purple Dark">
      <a:srgbClr val="504B69"/>
    </a:custClr>
    <a:custClr name="Opera Dark">
      <a:srgbClr val="803268"/>
    </a:custClr>
    <a:custClr name="Rose Dark">
      <a:srgbClr val="772335"/>
    </a:custClr>
    <a:custClr name="blank">
      <a:srgbClr val="FFFFFF"/>
    </a:custClr>
    <a:custClr name="blank">
      <a:srgbClr val="FFFFFF"/>
    </a:custClr>
    <a:custClr name="Yellow Medium">
      <a:srgbClr val="F2D43D"/>
    </a:custClr>
    <a:custClr name="Brown Medium">
      <a:srgbClr val="B49246"/>
    </a:custClr>
    <a:custClr name="Olive Medium">
      <a:srgbClr val="99AC3C"/>
    </a:custClr>
    <a:custClr name="Green Medium">
      <a:srgbClr val="5DAA87"/>
    </a:custClr>
    <a:custClr name="Blue Medium">
      <a:srgbClr val="5373C2"/>
    </a:custClr>
    <a:custClr name="Purple Medium">
      <a:srgbClr val="8682B4"/>
    </a:custClr>
    <a:custClr name="Opera Medium">
      <a:srgbClr val="B24691"/>
    </a:custClr>
    <a:custClr name="Rose Medium">
      <a:srgbClr val="BA4E56"/>
    </a:custClr>
    <a:custClr name="blank">
      <a:srgbClr val="FFFFFF"/>
    </a:custClr>
    <a:custClr name="blank">
      <a:srgbClr val="FFFFFF"/>
    </a:custClr>
    <a:custClr name="Yellow Light">
      <a:srgbClr val="FFEC8C"/>
    </a:custClr>
    <a:custClr name="Brown Light">
      <a:srgbClr val="D5C193"/>
    </a:custClr>
    <a:custClr name="Olive Light">
      <a:srgbClr val="D0DA96"/>
    </a:custClr>
    <a:custClr name="Green Light">
      <a:srgbClr val="A4CEBB"/>
    </a:custClr>
    <a:custClr name="Blue Light">
      <a:srgbClr val="96ACE3"/>
    </a:custClr>
    <a:custClr name="Purple Light">
      <a:srgbClr val="B8B4C8"/>
    </a:custClr>
    <a:custClr name="Opera Light">
      <a:srgbClr val="DCA0C8"/>
    </a:custClr>
    <a:custClr name="Rose Light">
      <a:srgbClr val="E4B4AC"/>
    </a:custClr>
    <a:custClr name="blank">
      <a:srgbClr val="FFFFFF"/>
    </a:custClr>
    <a:custClr name="blank">
      <a:srgbClr val="FFFFF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Content xmlns="f8a5f7f7-ac98-43df-b353-23d037410d82" xsi:nil="true"/>
  </documentManagement>
</p:properties>
</file>

<file path=customXml/item2.xml><?xml version="1.0" encoding="utf-8"?>
<TemplafyFormConfiguration><![CDATA[{"formFields":[{"required":true,"placeholder":"","lines":0,"helpTexts":{"prefix":"","postfix":""},"spacing":{},"type":"textBox","name":"DocumentTitle","label":"Title","fullyQualifiedName":"DocumentTitle"},{"required":false,"placeholder":"","lines":0,"helpTexts":{"prefix":"","postfix":""},"spacing":{},"type":"textBox","name":"SupplementaryTitle","label":"Supplementary Title","fullyQualifiedName":"SupplementaryTitle"},{"required":false,"placeholder":"","lines":0,"helpTexts":{"prefix":"","postfix":""},"spacing":{},"type":"textBox","name":"ProjectName","label":"Project Name","fullyQualifiedName":"ProjectName"},{"required":false,"placeholder":"","lines":0,"helpTexts":{"prefix":"","postfix":""},"spacing":{},"type":"textBox","name":"ProjectId","label":"Project Id","fullyQualifiedName":"ProjectId"},{"required":false,"placeholder":"","lines":0,"helpTexts":{"prefix":"","postfix":""},"spacing":{},"type":"textBox","name":"CustomerName","label":"Customer Name","fullyQualifiedName":"CustomerName"},{"required":false,"placeholder":"","lines":0,"helpTexts":{"prefix":"","postfix":""},"spacing":{},"type":"textBox","name":"BasedOnDocumentId","label":"Based on Document Id","fullyQualifiedName":"BasedOnDocumentId"},{"required":false,"placeholder":"","lines":0,"helpTexts":{"prefix":"","postfix":""},"spacing":{},"type":"textBox","name":"BasedOnLanguageCode","label":"Based on Language Code","fullyQualifiedName":"BasedOnLanguageCode"},{"required":false,"placeholder":"","lines":0,"helpTexts":{"prefix":"","postfix":""},"spacing":{},"type":"textBox","name":"BasedOnDocumentRevisionId","label":"Based on Document Revision Id","fullyQualifiedName":"BasedOnDocumentRevisionId"},{"required":false,"placeholder":"","lines":0,"helpTexts":{"prefix":"","postfix":""},"spacing":{},"type":"textBox","name":"BasedOnDocumentPartId","label":" Based on Document Part Id","fullyQualifiedName":"BasedOnDocumentPartId"},{"required":false,"placeholder":"","lines":0,"helpTexts":{"prefix":"","postfix":""},"spacing":{},"type":"textBox","name":"DocumentIdExternal","label":"Document Id External","fullyQualifiedName":"DocumentIdExternal"},{"required":false,"placeholder":"","lines":0,"helpTexts":{"prefix":"","postfix":""},"spacing":{},"type":"textBox","name":"ReferenceDesignation","label":"Reference Designation","fullyQualifiedName":"ReferenceDesignation"},{"required":false,"helpTexts":{"prefix":"","postfix":""},"spacing":{},"type":"datePicker","name":"PreparedDate","label":"Prepared Date","fullyQualifiedName":"PreparedDate"},{"required":true,"placeholder":"","lines":0,"defaultValue":"{{UserProfile.Name}}","helpTexts":{"prefix":"","postfix":""},"spacing":{},"type":"textBox","name":"PreparedBy","label":"Prepared By","fullyQualifiedName":"PreparedBy"},{"required":false,"placeholder":"","lines":0,"helpTexts":{"prefix":"","postfix":"Dateformat: YYYY-MM-DD"},"spacing":{},"type":"textBox","name":"ApprovedDate","label":"Approval Date","fullyQualifiedName":"ApprovedDate"},{"required":false,"placeholder":"","lines":0,"helpTexts":{"prefix":"","postfix":""},"spacing":{},"type":"textBox","name":"ApprovedBy","label":"Approved By","fullyQualifiedName":"ApprovedBy"},{"dataSource":"LifecycleStatus","displayColumn":"status","hideIfNoUserInteractionRequired":false,"distinct":true,"required":false,"autoSelectFirstOption":true,"helpTexts":{"prefix":"","postfix":""},"spacing":{},"type":"dropDown","name":"LifecycleStatus","label":"Lifecycle Status","fullyQualifiedName":"LifecycleStatus"},{"dataSource":"SecurityLevels","displayColumn":"securityLevels","hideIfNoUserInteractionRequired":false,"distinct":true,"required":true,"autoSelectFirstOption":true,"helpTexts":{"prefix":"","postfix":""},"spacing":{},"type":"dropDown","name":"SecurityLevelW","label":"Security Level","fullyQualifiedName":"SecurityLevelW"},{"dataSource":"Document kind","displayColumn":"dropDownName","hideIfNoUserInteractionRequired":false,"distinct":true,"required":true,"autoSelectFirstOption":false,"helpTexts":{"prefix":"","postfix":"(A) Approved in Library  - (N) Not approved"},"spacing":{},"type":"dropDown","name":"DocumentKind","label":"Document Kind","fullyQualifiedName":"DocumentKind"},{"required":false,"placeholder":"","lines":0,"helpTexts":{"prefix":"","postfix":""},"spacing":{},"type":"textBox","name":"DocumentClassCode","label":"Document Class Code (DCC)","fullyQualifiedName":"DocumentClassCode"},{"required":false,"placeholder":"","lines":0,"helpTexts":{"prefix":"","postfix":"Identity in accordance with Company Standard"},"spacing":{},"type":"textBox","name":"DocumentIDW","label":"Document Id","fullyQualifiedName":"DocumentIDW"},{"dataSource":"LanguageCodes","displayColumn":"showName","hideIfNoUserInteractionRequired":false,"distinct":true,"required":true,"autoSelectFirstOption":true,"helpTexts":{"prefix":"","postfix":""},"spacing":{},"type":"dropDown","name":"LanguageCode","label":"Language Code","fullyQualifiedName":"LanguageCode"},{"required":false,"placeholder":"","lines":0,"defaultValue":"A","helpTexts":{"prefix":"","postfix":""},"spacing":{},"type":"textBox","name":"RevisionW","label":"Document Revision Id","fullyQualifiedName":"RevisionW"},{"required":true,"placeholder":"","lines":0,"defaultValue":"%Date:yyyy%","helpTexts":{"prefix":"","postfix":"Year of first publication - Date format %Date:yyyy%  will be replaced by current year"},"spacing":{},"type":"textBox","name":"CopyrightInformation","label":"Copyright Year","fullyQualifiedName":"CopyrightInformation"}],"formDataEntries":[{"name":"DocumentTitle","value":"A+8SuhjvHhn2MZyak3eTACLV3t2axQq/5PMreXVgZLI="},{"name":"PreparedDate","value":"V0FSd9jUplIqjVapLARDOg=="},{"name":"PreparedBy","value":"q/tOOoV8OF82a1jVh5bEe+tI13e20PmwOsxEHBIneGs="},{"name":"LifecycleStatus","value":"WSUdsIsC9MOFAyEadaIahA=="},{"name":"SecurityLevelW","value":"WSUdsIsC9MOFAyEadaIahA=="},{"name":"DocumentKind","value":"WSUdsIsC9MOFAyEadaIahA=="},{"name":"LanguageCode","value":"WSUdsIsC9MOFAyEadaIahA=="},{"name":"RevisionW","value":"+mRM068GdQp/nQUX2BKr8A=="},{"name":"CopyrightInformation","value":"NDHZwVXLslGmH/hpTNir3w=="}]}]]></TemplafyFormConfiguration>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Update>
  <Cmd case="SkabelonDesign.DocumentData:DefineData" variableName="ReferenceNo">
    <Doc.Prop.ReferenceNo>
      <Doc.Prop.ReferenceNo/>
    </Doc.Prop.ReferenceNo>
    <s/>
  </Cmd>
  <Cmd case="SkabelonDesign.DocumentData:DefineData" variableName="BasedOn">
    <Doc.Prop.BasedOn>
      <Doc.Prop.BasedOn/>
    </Doc.Prop.BasedOn>
    <s/>
  </Cmd>
  <Cmd case="SkabelonDesign.DocumentData:DefineData" variableName="BasedOnDocumentId">
    <Doc.Prop.BasedOnDocumentId>
      <Doc.Prop.BasedOnDocumentId/>
    </Doc.Prop.BasedOnDocumentId>
    <s/>
  </Cmd>
  <Cmd case="SkabelonDesign.DocumentData:DefineData" variableName="BasedOnLanguageCode">
    <Doc.Prop.BasedOnLanguageCode>
      <Doc.Prop.BasedOnLanguageCode/>
    </Doc.Prop.BasedOnLanguageCode>
    <s/>
  </Cmd>
  <Cmd case="SkabelonDesign.DocumentData:DefineData" variableName="BasedOnDocumentRevisionId">
    <Doc.Prop.BasedOnDocumentRevisionId>
      <Doc.Prop.BasedOnDocumentRevisionId/>
    </Doc.Prop.BasedOnDocumentRevisionId>
    <s/>
  </Cmd>
  <Cmd case="SkabelonDesign.DocumentData:DefineData" variableName="BasedOnDocumentPartId">
    <Doc.Prop.BasedOnDocumentPartId>
      <Doc.Prop.BasedOnDocumentPartId/>
    </Doc.Prop.BasedOnDocumentPartId>
    <s/>
  </Cmd>
  <Cmd case="SkabelonDesign.DocumentData:DefineData" variableName="CustomerName">
    <Doc.Prop.CustomerName>
      <Doc.Prop.CustomerName/>
    </Doc.Prop.CustomerName>
    <s/>
  </Cmd>
  <Cmd case="SkabelonDesign.DocumentData:DefineData" variableName="ProjectName">
    <Doc.Prop.ProjectName>
      <Doc.Prop.ProjectName/>
    </Doc.Prop.ProjectName>
    <s/>
  </Cmd>
  <Cmd case="SkabelonDesign.DocumentData:DefineData" variableName="ProjectId">
    <Doc.Prop.ProjectId>
      <Doc.Prop.ProjectId/>
    </Doc.Prop.ProjectId>
    <s/>
  </Cmd>
  <Cmd case="SkabelonDesign.DocumentData:DefineData" variableName="DocumentIdExternal">
    <Doc.Prop.DocumentIdExternal>
      <Doc.Prop.DocumentIdExternal/>
    </Doc.Prop.DocumentIdExternal>
    <s/>
  </Cmd>
  <Cmd case="SkabelonDesign.DocumentData:DefineData" variableName="DocumentClassIdIEC61355">
    <Doc.Prop.DocumentClassIdIEC61355>
      <Doc.Prop.DocumentClassIdIEC61355/>
    </Doc.Prop.DocumentClassIdIEC61355>
    <s/>
  </Cmd>
  <Cmd case="SkabelonDesign.DocumentData:DefineData" variableName="OccurrenceIdIEC61346">
    <Doc.Prop.OccurrenceIdIEC61346>
      <Doc.Prop.OccurrenceIdIEC61346/>
    </Doc.Prop.OccurrenceIdIEC61346>
    <s/>
  </Cmd>
  <Cmd case="SkabelonDesign.DocumentData:DefineData" variableName="DocumentId">
    <Doc.Prop.DocumentId>
      <Doc.Prop.DocumentId/>
    </Doc.Prop.DocumentId>
    <s/>
  </Cmd>
  <Cmd case="SkabelonDesign.DocumentData:UpdateCustomXml" variableName="DocumentId" xpath="(//*[local-name() = 'documentManagement']/*[local-name() = 'ABB_Coll_DocumentId'])"/>
  <Cmd case="SkabelonDesign.DocumentData:DefineData" variableName="Date">
    <Doc.Prop.Date>
      <Doc.Prop.Date/>
    </Doc.Prop.Date>
    <s/>
  </Cmd>
  <Cmd case="SkabelonDesign.DocumentData:DefineData" variableName="Addressinput">
    <Doc.Prop.Addressinput>
      <Doc.Prop.Addressinput/>
    </Doc.Prop.Addressinput>
    <s/>
  </Cmd>
  <Cmd case="SkabelonDesign.DocumentData:DefineData" variableName="Business">
    <Doc.Prop.Business>
      <Doc.Prop.Business/>
    </Doc.Prop.Business>
    <s/>
  </Cmd>
  <Cmd case="SkabelonDesign.DocumentData:DefineData" variableName="CreatorName">
    <Doc.Prop.CreatorName>
      <Doc.Prop.CreatorName/>
    </Doc.Prop.CreatorName>
    <s/>
  </Cmd>
  <Cmd case="SkabelonDesign.DocumentData:DefineData" variableName="From">
    <Doc.Prop.From>
      <Doc.Prop.From/>
    </Doc.Prop.From>
    <s/>
  </Cmd>
  <Cmd case="SkabelonDesign.DocumentData:DefineData" variableName="PhoneDirect">
    <Doc.Prop.PhoneDirect>
      <Doc.Prop.PhoneDirect/>
    </Doc.Prop.PhoneDirect>
    <s/>
  </Cmd>
  <Cmd case="SkabelonDesign.DocumentData:DefineData" variableName="FAXDirect">
    <Doc.Prop.FAXDirect>
      <Doc.Prop.FAXDirect/>
    </Doc.Prop.FAXDirect>
    <s/>
  </Cmd>
  <Cmd case="SkabelonDesign.DocumentData:DefineData" variableName="E-mail">
    <Doc.Prop.E-mail>
      <Doc.Prop.E-mail/>
    </Doc.Prop.E-mail>
    <s/>
  </Cmd>
  <Cmd case="SkabelonDesign.DocumentData:DefineData" variableName="Cc">
    <Doc.Prop.Cc>
      <Doc.Prop.Cc/>
    </Doc.Prop.Cc>
    <s/>
  </Cmd>
  <Cmd case="SkabelonDesign.DocumentData:DefineData" variableName="JobTitle">
    <Doc.Prop.JobTitle>
      <Doc.Prop.JobTitle/>
    </Doc.Prop.JobTitle>
    <s/>
  </Cmd>
  <Cmd case="SkabelonDesign.DocumentData:DefineData" variableName="LanguageCode">
    <Doc.Prop.LanguageCode>
      <Doc.Prop.LanguageCode/>
    </Doc.Prop.LanguageCode>
    <s/>
  </Cmd>
  <cmd case="SkabelonDesign.DocumentData:UpdateCustomXml" variableName="LanguageCode" xpath="(//*[local-name() = 'documentManagement']/*[local-name() = 'o8cb8facb2054f9d919ea0674048ef40']/*[local-name() = 'Terms']/*[local-name() = 'TermInfo']/*[local-name() = 'TermName'])"/>
  <Cmd case="SkabelonDesign.DocumentData:DefineData" variableName="LanguageCodeGUID">
    <Doc.Prop.LanguageCodeGUID>
      <Doc.Prop.LanguageCodeGUID/>
    </Doc.Prop.LanguageCodeGUID>
    <s/>
  </Cmd>
  <cmd case="SkabelonDesign.DocumentData:UpdateCustomXml" variableName="LanguageCodeGUID" xpath="(//*[local-name() = 'documentManagement']/*[local-name() = 'o8cb8facb2054f9d919ea0674048ef40']/*[local-name() = 'Terms']/*[local-name() = 'TermInfo']/*[local-name() = 'TermId'])"/>
  <Cmd case="SkabelonDesign.DocumentData:DefineData" variableName="DocumentRevisionId">
    <Doc.Prop.DocumentRevisionId>
      <Doc.Prop.DocumentRevisionId/>
    </Doc.Prop.DocumentRevisionId>
    <s/>
  </Cmd>
  <Cmd case="SkabelonDesign.DocumentData:UpdateCustomXml" variableName="DocumentRevisionId" xpath="(//*[local-name() = 'documentManagement']/*[local-name() = 'DocumentRevisionId'])"/>
  <Cmd case="SkabelonDesign.DocumentData:DefineData" variableName="SecurityLevel">
    <Doc.Prop.SecurityLevel>
      <Doc.Prop.SecurityLevel/>
    </Doc.Prop.SecurityLevel>
    <s/>
  </Cmd>
  <Cmd case="SkabelonDesign.DocumentData:UpdateCustomXml" variableName="SecurityLevel" xpath="(//*[local-name() = 'documentManagement']/*[local-name() = 'ABB_Coll_SecurityLevel'])"/>
  <Cmd case="SkabelonDesign.DocumentData:DefineData" variableName="DocumentKind">
    <Doc.Prop.DocumentKind>
      <Doc.Prop.DocumentKind/>
    </Doc.Prop.DocumentKind>
    <s/>
  </Cmd>
  <cmd case="SkabelonDesign.DocumentData:UpdateCustomXml" variableName="DocumentKind" xpath="(//*[local-name() = 'documentManagement']/*[local-name() = 'na4369807a744182aff6832bcef961df']/*[local-name() = 'Terms']/*[local-name() = 'TermInfo']/*[local-name() = 'TermName'])"/>
  <Cmd case="SkabelonDesign.DocumentData:DefineData" variableName="DocumentKindGUID">
    <Doc.Prop.DocumentKindGUID>
      <Doc.Prop.DocumentKindGUID/>
    </Doc.Prop.DocumentKindGUID>
    <s/>
  </Cmd>
  <cmd case="SkabelonDesign.DocumentData:UpdateCustomXml" variableName="DocumentKindGUID" xpath="(//*[local-name() = 'documentManagement']/*[local-name() = 'na4369807a744182aff6832bcef961df']/*[local-name() = 'Terms']/*[local-name() = 'TermInfo']/*[local-name() = 'TermId'])"/>
  <Cmd case="SkabelonDesign.DocumentData:DefineData" variableName="CompanyName">
    <Doc.Prop.CompanyName>
      <Doc.Prop.CompanyName/>
    </Doc.Prop.CompanyName>
    <s/>
  </Cmd>
  <Cmd case="SkabelonDesign.DocumentData:DefineData" variableName="POBox">
    <Doc.Prop.POBox>
      <Doc.Prop.POBox/>
    </Doc.Prop.POBox>
    <s/>
  </Cmd>
  <Cmd case="SkabelonDesign.DocumentData:DefineData" variableName="City">
    <Doc.Prop.City>
      <Doc.Prop.City/>
    </Doc.Prop.City>
    <s/>
  </Cmd>
  <Cmd case="SkabelonDesign.DocumentData:DefineData" variableName="PostalAddress">
    <Doc.Prop.PostalAddress>
      <Doc.Prop.PostalAddress/>
    </Doc.Prop.PostalAddress>
    <s/>
  </Cmd>
  <Cmd case="SkabelonDesign.DocumentData:DefineData" variableName="PreparedByPerson">
    <Doc.Prop.PreparedByPerson>
      <Doc.Prop.PreparedByPerson/>
    </Doc.Prop.PreparedByPerson>
    <s/>
  </Cmd>
  <Cmd case="SkabelonDesign.DocumentData:UpdateCustomXml" variableName="PreparedByPerson" xpath="(//*[local-name() = 'documentManagement']/*[local-name() = 'ABB_Coll_PreparedByPerson'])"/>
  <Cmd case="SkabelonDesign.DocumentData:DefineData" variableName="PreparedDate">
    <Doc.Prop.PreparedDate>
      <Doc.Prop.PreparedDate/>
    </Doc.Prop.PreparedDate>
    <s/>
  </Cmd>
  <Cmd case="SkabelonDesign.DocumentData:UpdateCustomXml" variableName="PreparedDate" xpath="(//*[local-name() = 'documentManagement']/*[local-name() = 'ABB_Coll_PreparedDate'])"/>
  <Cmd case="SkabelonDesign.DocumentData:DefineData" variableName="ApprovedByPerson">
    <Doc.Prop.ApprovedByPerson>
      <Doc.Prop.ApprovedByPerson/>
    </Doc.Prop.ApprovedByPerson>
    <s/>
  </Cmd>
  <Cmd case="SkabelonDesign.DocumentData:DefineData" variableName="ApprovalDate">
    <Doc.Prop.ApprovalDate>
      <Doc.Prop.ApprovalDate/>
    </Doc.Prop.ApprovalDate>
    <s/>
  </Cmd>
  <Cmd case="SkabelonDesign.DocumentData:UpdateCustomXml" variableName="ApprovalDate" xpath="(//*[local-name() = 'documentManagement']/*[local-name() = 'ABB_Coll_ApprovalDate'])"/>
  <Cmd case="SkabelonDesign.DocumentData:DefineData" variableName="LifecycleStatus">
    <Doc.Prop.LifecycleStatus>
      <Doc.Prop.LifecycleStatus/>
    </Doc.Prop.LifecycleStatus>
    <s/>
  </Cmd>
  <Cmd case="SkabelonDesign.DocumentData:UpdateCustomXml" variableName="LifecycleStatus" xpath="(//*[local-name() = 'documentManagement']/*[local-name() = 'ABB_Coll_LifecycleStatus'])"/>
  <Cmd case="SkabelonDesign.DocumentData:DefineData" variableName="CopyrightYear">
    <Doc.Prop.CopyrightYear>
      <Doc.Prop.CopyrightYear/>
    </Doc.Prop.CopyrightYear>
    <s/>
  </Cmd>
  <Cmd case="SkabelonDesign.DocumentData:DefineData" variableName="SecurityLevel">
    <Doc.Prop.SecurityLevel>
      <Doc.Prop.SecurityLevel/>
    </Doc.Prop.SecurityLevel>
    <s/>
  </Cmd>
  <Cmd case="SkabelonDesign.DocumentData:DefineData" variableName="Title">
    <Doc.Prop.Title>
      <Doc.Prop.Title/>
    </Doc.Prop.Title>
    <Doc.Prop.DocumentTitle>
      <Doc.Prop.DocumentTitle/>
    </Doc.Prop.DocumentTitle>
    <s/>
  </Cmd>
  <Cmd case="SkabelonDesign.DocumentData:DefineData" variableName="SupplementaryTitle">
    <Doc.Prop.SupplementaryTitle>
      <Doc.Prop.SupplementaryTitle/>
    </Doc.Prop.SupplementaryTitle>
    <s/>
  </Cmd>
  <Cmd case="SkabelonDesign.DocumentData:DefineData" variableName="CategoryTitle">
    <Doc.Prop.CategoryTitle>
      <Doc.Prop.CategoryTitle/>
    </Doc.Prop.CategoryTitle>
    <s/>
  </Cmd>
  <Cmd case="SkabelonDesign.DocumentData:DefineData" variableName="Year">
    <Doc.Prop.Year>
      <Doc.Prop.Year/>
    </Doc.Prop.Year>
    <s/>
  </Cmd>
  <Cmd case="SkabelonDesign.DocumentData:DefineData" variableName="BusinessArea">
    <Doc.Prop.BusinessArea>
      <Doc.Prop.BusinessArea/>
    </Doc.Prop.BusinessArea>
    <s/>
  </Cmd>
  <Cmd case="SkabelonDesign.DocumentData:DefineData" variableName="OwningOrganization">
    <Doc.Prop.OwningOrganization>
      <Doc.Prop.OwningOrganization/>
    </Doc.Prop.OwningOrganization>
    <s/>
  </Cmd>
  <Cmd case="SkabelonDesign.DocumentData:UpdateCustomXml" variableName="OwningOrganization" xpath="(//*[local-name() = 'documentManagement']/*[local-name() = 'ABB_Coll_OwningOrganization'])"/>
  <Cmd case="SkabelonDesign.DocumentData:DefineData" variableName="Status">
    <Doc.Prop.Status>
      <Doc.Prop.Status/>
    </Doc.Prop.Status>
    <s/>
  </Cmd>
  <Cmd case="SkabelonDesign.DocumentData:DefineData" variableName="Term">
    <Doc.Prop.Term>
      <Doc.Prop.Term/>
    </Doc.Prop.Term>
    <s/>
  </Cmd>
  <cmd case="SkabelonDesign.DocumentData:UpdateCustomXml" variableName="Term" xpath="(//*[local-name() = 'documentManagement']/*[local-name() = 'f1a8b6118a1a4f3ebb578e89f20c0a61']/*[local-name() = 'Terms']/*[local-name() = 'TermInfo']/*[local-name() = 'TermName'])"/>
  <Cmd case="SkabelonDesign.DocumentData:DefineData" variableName="TermGUID">
    <Doc.Prop.TermGUID>
      <Doc.Prop.TermGUID/>
    </Doc.Prop.TermGUID>
    <s/>
  </Cmd>
  <cmd case="SkabelonDesign.DocumentData:UpdateCustomXml" variableName="TermGUID" xpath="(//*[local-name() = 'documentManagement']/*[local-name() = 'f1a8b6118a1a4f3ebb578e89f20c0a61']/*[local-name() = 'Terms']/*[local-name() = 'TermInfo']/*[local-name() = 'TermId'])"/>
  <Cmd case="SkabelonDesign.DocumentData:DefineData" variableName="Copyright">
    <Doc.Prop.CopyrightYear>
      <s>
				© Hitachi ABB Power Grids 
			</s>
      <Doc.Prop.CopyrightYear/>
      <s>
				. All rights reserved
			</s>
    </Doc.Prop.CopyrightYear>
    <Custom Name="Doc.XPath/*[local-name() = 'GrowBusinessDocument']/*[local-name() = 'DocumentTitle.Title']">
      <Custom Name="Doc.XPath/*[local-name() = 'GrowBusinessDocument']/*[local-name() = 'DocumentTitle.Title']"/>
    </Custom>
    <s/>
  </Cmd>
  <Cmd case="SkabelonDesign.DocumentData:DefineData" variableName="DocumentRevisionIdLabelAndValue">
    <Doc.Prop.DocumentRevisionId>
      <s>
				 - Rev:  
			</s>
      <Doc.Prop.DocumentRevisionId/>
    </Doc.Prop.DocumentRevisionId>
    <s/>
  </Cmd>
  <Cmd case="SkabelonDesign.DocumentData:DefineData" variableName="PPMetadata">
    <Doc.Prop.DocumentID>
      <Doc.Prop.Date/>
      <s>
				 - Document ID:
			</s>
      <Doc.Prop.DocumentID/>
      <DocumentRevisionIdLabelAndValue/>
    </Doc.Prop.DocumentID>
    <Doc.Prop.Date>
      <Doc.Prop.Date/>
    </Doc.Prop.Date>
    <s/>
  </Cmd>
  <Cmd case="SkabelonDesign.DocumentData:DefineData" variableName="DocumentIdLabel">
    <Doc.Prop.DocumentID>
      <s>
				Document ID.:
			</s>
    </Doc.Prop.DocumentID>
    <s/>
  </Cmd>
  <Cmd case="SkabelonDesign.DocumentData:DefineData" variableName="DocumentRevisionIdLabel">
    <Doc.Prop.DocumentID>
      <s>
				Rev.:
			</s>
    </Doc.Prop.DocumentID>
    <s/>
  </Cmd>
  <Cmd case="BaseExtensions:If" if-1-type="documentprop" if-1-key="SecurityLevel" if-1-value="Internal">
    <True>
      <Cmd case="BaseExtensions:show-hide-pp" show="True" ShapeNames="Internal"/>
      <Cmd case="BaseExtensions:show-hide-pp" show="False" ShapeNames="Confidential"/>
      <Cmd case="BaseExtensions:show-hide-pp" show="False" ShapeNames="Strictly Confidential"/>
      <Cmd case="BaseExtensions:show-hide-pp" show="False" ShapeNames="Public"/>
    </True>
  </Cmd>
  <Cmd case="BaseExtensions:If" if-1-type="documentprop" if-1-key="SecurityLevel" if-1-value="Confidential">
    <True>
      <Cmd case="BaseExtensions:show-hide-pp" show="False" ShapeNames="Internal"/>
      <Cmd case="BaseExtensions:show-hide-pp" show="True" ShapeNames="Confidential"/>
      <Cmd case="BaseExtensions:show-hide-pp" show="False" ShapeNames="Strictly Confidential"/>
      <Cmd case="BaseExtensions:show-hide-pp" show="False" ShapeNames="Public"/>
    </True>
  </Cmd>
  <Cmd case="BaseExtensions:If" if-1-type="documentprop" if-1-key="SecurityLevel" if-1-value="Strictly Confidential">
    <True>
      <Cmd case="BaseExtensions:show-hide-pp" show="False" ShapeNames="Internal"/>
      <Cmd case="BaseExtensions:show-hide-pp" show="False" ShapeNames="Confidential"/>
      <Cmd case="BaseExtensions:show-hide-pp" show="True" ShapeNames="Strictly Confidential"/>
      <Cmd case="BaseExtensions:show-hide-pp" show="False" ShapeNames="Public"/>
    </True>
  </Cmd>
  <Cmd case="BaseExtensions:If" if-1-type="documentprop" if-1-key="SecurityLevel" if-1-value="Public">
    <True>
      <Cmd case="BaseExtensions:show-hide-pp" show="False" ShapeNames="Internal"/>
      <Cmd case="BaseExtensions:show-hide-pp" show="False" ShapeNames="Confidential"/>
      <Cmd case="BaseExtensions:show-hide-pp" show="False" ShapeNames="Strictly Confidential"/>
      <Cmd case="BaseExtensions:show-hide-pp" show="True" ShapeNames="Public"/>
    </True>
  </Cmd>
</Update>
<!--
	<Cmd case="BaseExtensions:If" 
	if-1-type="docpropmap" 
	if-1-key="TemplafyTenantId" 
	if-1-value="+powergrids;powergridsuat"
	if-2-type="docpropmap" 	
	if-2-key="SecurityLevel" 
	if-2-value="+Strictly Confidential"	
	>
		<True>
			<Cmd case="BaseExtensions:delete-content" type="shape" identifier="Internal"/>
			<Cmd case="BaseExtensions:delete-content" type="shape" identifier="Public"/>
			<Cmd case="BaseExtensions:delete-content" type="shape" identifier="Confidential"/>		
			<Cmd case="BaseExtensions:find-shape-bring-to-front" 
		layout-1-name="01_Cover Slide1"
		shape-1-name-1="Strictly Confidential"	
		layout-2-name="03_Cover Slide 2"
		shape-2-name-1="Strictly Confidential"	
	/>
		</True>
	</Cmd>	
<Cmd case="BaseExtensions:If" 
	if-1-type="docpropmap" 
	if-1-key="TemplafyTenantId" 
	if-1-value="+powergrids;powergridsuat"
	if-2-key="SecurityLevel" 
	if-2-value="+Strictly Confidential"	
	>
	<True>
		<Cmd case="BaseExtensions:find-shape-bring-to-front" 
		layout-1-name="01_Cover Slide1"
		shape-1-name-1="Strictly Confidential"	
		shape-1-name-2="Internal"
		shape-1-name-3="Public"	
		shape-1-name-4="Confidential"	
		layout-2-name="03_Cover Slide 2"
		shape-2-name-1="Strictly Confidential"	
		shape-2-name-2="Internal"
		shape-2-name-3="Public"	
		shape-2-name-4="Confidential"
	/>
	</True>
</Cmd>	
-->
</file>

<file path=customXml/item5.xml><?xml version="1.0" encoding="utf-8"?>
<ct:contentTypeSchema xmlns:ct="http://schemas.microsoft.com/office/2006/metadata/contentType" xmlns:ma="http://schemas.microsoft.com/office/2006/metadata/properties/metaAttributes" ct:_="" ma:_="" ma:contentTypeName="Document" ma:contentTypeID="0x0101009DDF10F723F1A64193C040D5A2BAD795" ma:contentTypeVersion="23" ma:contentTypeDescription="Create a new document." ma:contentTypeScope="" ma:versionID="694824da4dfc20d7836cf6fe29f72616">
  <xsd:schema xmlns:xsd="http://www.w3.org/2001/XMLSchema" xmlns:xs="http://www.w3.org/2001/XMLSchema" xmlns:p="http://schemas.microsoft.com/office/2006/metadata/properties" xmlns:ns2="b66f7da5-3597-4ede-a9f8-88a60a59e10a" xmlns:ns3="fe71f010-33b9-470f-bd00-a943c449abda" targetNamespace="http://schemas.microsoft.com/office/2006/metadata/properties" ma:root="true" ma:fieldsID="f8714764d832c4bb952ffa54e6a63b28" ns2:_="" ns3:_="">
    <xsd:import namespace="b66f7da5-3597-4ede-a9f8-88a60a59e10a"/>
    <xsd:import namespace="fe71f010-33b9-470f-bd00-a943c449ab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Date" minOccurs="0"/>
                <xsd:element ref="ns2:_x0073_il9" minOccurs="0"/>
                <xsd:element ref="ns2:4614cb2e-c94f-49ca-8a2c-320f643f996fCountryOrRegion" minOccurs="0"/>
                <xsd:element ref="ns2:4614cb2e-c94f-49ca-8a2c-320f643f996fState" minOccurs="0"/>
                <xsd:element ref="ns2:4614cb2e-c94f-49ca-8a2c-320f643f996fCity" minOccurs="0"/>
                <xsd:element ref="ns2:4614cb2e-c94f-49ca-8a2c-320f643f996fPostalCode" minOccurs="0"/>
                <xsd:element ref="ns2:4614cb2e-c94f-49ca-8a2c-320f643f996fStreet" minOccurs="0"/>
                <xsd:element ref="ns2:4614cb2e-c94f-49ca-8a2c-320f643f996fGeoLoc" minOccurs="0"/>
                <xsd:element ref="ns2:4614cb2e-c94f-49ca-8a2c-320f643f996fDispNam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6f7da5-3597-4ede-a9f8-88a60a59e1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_x0073_il9" ma:index="21" nillable="true" ma:displayName="Location" ma:internalName="_x0073_il9">
      <xsd:simpleType>
        <xsd:restriction base="dms:Unknown"/>
      </xsd:simpleType>
    </xsd:element>
    <xsd:element name="4614cb2e-c94f-49ca-8a2c-320f643f996fCountryOrRegion" ma:index="22" nillable="true" ma:displayName="Location: Country/Region" ma:internalName="CountryOrRegion" ma:readOnly="true">
      <xsd:simpleType>
        <xsd:restriction base="dms:Text"/>
      </xsd:simpleType>
    </xsd:element>
    <xsd:element name="4614cb2e-c94f-49ca-8a2c-320f643f996fState" ma:index="23" nillable="true" ma:displayName="Location: State" ma:internalName="State" ma:readOnly="true">
      <xsd:simpleType>
        <xsd:restriction base="dms:Text"/>
      </xsd:simpleType>
    </xsd:element>
    <xsd:element name="4614cb2e-c94f-49ca-8a2c-320f643f996fCity" ma:index="24" nillable="true" ma:displayName="Location: City" ma:internalName="City" ma:readOnly="true">
      <xsd:simpleType>
        <xsd:restriction base="dms:Text"/>
      </xsd:simpleType>
    </xsd:element>
    <xsd:element name="4614cb2e-c94f-49ca-8a2c-320f643f996fPostalCode" ma:index="25" nillable="true" ma:displayName="Location: Postal Code" ma:internalName="PostalCode" ma:readOnly="true">
      <xsd:simpleType>
        <xsd:restriction base="dms:Text"/>
      </xsd:simpleType>
    </xsd:element>
    <xsd:element name="4614cb2e-c94f-49ca-8a2c-320f643f996fStreet" ma:index="26" nillable="true" ma:displayName="Location: Street" ma:internalName="Street" ma:readOnly="true">
      <xsd:simpleType>
        <xsd:restriction base="dms:Text"/>
      </xsd:simpleType>
    </xsd:element>
    <xsd:element name="4614cb2e-c94f-49ca-8a2c-320f643f996fGeoLoc" ma:index="27" nillable="true" ma:displayName="Location: Coordinates" ma:internalName="GeoLoc" ma:readOnly="true">
      <xsd:simpleType>
        <xsd:restriction base="dms:Unknown"/>
      </xsd:simpleType>
    </xsd:element>
    <xsd:element name="4614cb2e-c94f-49ca-8a2c-320f643f996fDispName" ma:index="28" nillable="true" ma:displayName="Location: Name" ma:internalName="DispName" ma:readOnly="true">
      <xsd:simpleType>
        <xsd:restriction base="dms:Text"/>
      </xsd:simpleType>
    </xsd:element>
    <xsd:element name="MediaLengthInSeconds" ma:index="2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71f010-33b9-470f-bd00-a943c449abd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TemplafyTemplateConfiguration><![CDATA[{"elementsMetadata":[{"type":"richTextContentControl","id":"20743053-be56-448c-baea-a73d66ea15f2","elementConfiguration":{"binding":"Translations.TOC","removeAndKeepContent":false,"disableUpdates":false,"type":"text"}},{"type":"richTextContentControl","id":"709b8b93-038b-4325-a270-a1dbc044ebba","elementConfiguration":{"binding":"Translations.AddInfo","removeAndKeepContent":false,"disableUpdates":false,"type":"text"}},{"type":"richTextContentControl","id":"ef9e11c5-ee1b-4683-8712-857d442ae88b","elementConfiguration":{"binding":"Translations.ListOfRelatedDoc","removeAndKeepContent":false,"disableUpdates":false,"type":"text"}},{"type":"richTextContentControl","id":"e4974f54-e43a-4b58-86ea-48e53c4d6eb2","elementConfiguration":{"binding":"Translations.Ref","removeAndKeepContent":false,"disableUpdates":false,"type":"text"}},{"type":"richTextContentControl","id":"e7b213c0-241e-4bcc-815c-280ddc42ef75","elementConfiguration":{"binding":"Translations.DocumentKind","removeAndKeepContent":false,"disableUpdates":false,"type":"text"}},{"type":"richTextContentControl","id":"1fdbda45-a582-4d88-8f0f-13cebdf3217a","elementConfiguration":{"binding":"Translations.Title","removeAndKeepContent":false,"disableUpdates":false,"type":"text"}},{"type":"richTextContentControl","id":"967750da-2b36-4a57-bda5-9a26955579fc","elementConfiguration":{"binding":"Translations.DocumentNo","removeAndKeepContent":false,"disableUpdates":false,"type":"text"}},{"type":"richTextContentControl","id":"edb20869-c628-45c9-a837-8134e805335c","elementConfiguration":{"binding":"Translations.Addendum","removeAndKeepContent":false,"disableUpdates":false,"type":"text"}},{"type":"richTextContentControl","id":"4d94385a-3d81-4303-b4f6-489a2bca9659","elementConfiguration":{"binding":"Translations.Revisions","removeAndKeepContent":false,"disableUpdates":false,"type":"text"}},{"type":"richTextContentControl","id":"a153bde8-60a3-4e4c-926c-a745e4d7b358","elementConfiguration":{"binding":"Translations.PageChaptTechnical","removeAndKeepContent":false,"disableUpdates":false,"type":"text"}},{"type":"richTextContentControl","id":"9eed8407-e7a9-4f47-b26e-8097c2ad44d2","elementConfiguration":{"binding":"Translations.Description","removeAndKeepContent":false,"disableUpdates":false,"type":"text"}},{"type":"richTextContentControl","id":"8273ac7d-8811-4bdc-9517-e0c319e8704e","elementConfiguration":{"binding":"Translations.Date","removeAndKeepContent":false,"disableUpdates":false,"type":"text"}},{"type":"richTextContentControl","id":"572d1f99-b468-453f-963b-7bca9b76a8da","elementConfiguration":{"binding":"Translations.DeptInit","removeAndKeepContent":false,"disableUpdates":false,"type":"text"}},{"type":"richTextContentControl","id":"5110ae8a-a681-4253-be7e-a6fcafed32e0","elementConfiguration":{"binding":"Translations.Status","removeAndKeepContent":false,"disableUpdates":false,"type":"text"}},{"type":"richTextContentControl","id":"16763c18-ed7c-49be-9551-393834f5bcd4","elementConfiguration":{"binding":"Translations.SecurityLevel","removeAndKeepContent":false,"disableUpdates":false,"type":"text"}},{"type":"richTextContentControl","id":"6332002c-2673-49b6-a9c0-64b6cd1e60e7","elementConfiguration":{"binding":"Translations.DocumentID","removeAndKeepContent":false,"disableUpdates":false,"type":"text"}},{"type":"richTextContentControl","id":"4e6f42e4-1e39-4161-ab8c-8181a6bf1ced","elementConfiguration":{"binding":"Translations.Rev","removeAndKeepContent":false,"disableUpdates":false,"type":"text"}},{"type":"richTextContentControl","id":"41a3fcb5-5d6f-4e90-8a29-82eb2693ea7d","elementConfiguration":{"binding":"Translations.Lang","removeAndKeepContent":false,"disableUpdates":false,"type":"text"}},{"type":"richTextContentControl","id":"7df21696-04fd-42bb-b1f1-b636f8fa0ab8","elementConfiguration":{"binding":"Translations.Page","removeAndKeepContent":false,"disableUpdates":false,"type":"text"}},{"type":"richTextContentControl","id":"609915ae-a61d-44b8-8851-ae15893722e2","elementConfiguration":{"binding":"Translations.ProjectName","removeAndKeepContent":false,"disableUpdates":false,"type":"text"}},{"type":"richTextContentControl","id":"48281850-ce66-4348-b053-3964fa8116fb","elementConfiguration":{"binding":"Translations.BasedOn","removeAndKeepContent":false,"disableUpdates":false,"type":"text"}},{"type":"richTextContentControl","id":"6a9b0e42-fa6e-4a1a-a19a-9a2b936c4082","elementConfiguration":{"binding":"Translations.ProjectId","removeAndKeepContent":false,"disableUpdates":false,"type":"text"}},{"type":"richTextContentControl","id":"36d3ce01-321e-44a5-9b02-fc8d35487d96","elementConfiguration":{"binding":"Translations.ExternalDocId","removeAndKeepContent":false,"disableUpdates":false,"type":"text"}},{"type":"richTextContentControl","id":"61f9019b-7668-4203-8744-78603489b194","elementConfiguration":{"binding":"Translations.Customer","removeAndKeepContent":false,"disableUpdates":false,"type":"text"}},{"type":"richTextContentControl","id":"0180c47a-79d6-4337-ac36-a6540ba55563","elementConfiguration":{"binding":"Translations.RefDesignation","removeAndKeepContent":false,"disableUpdates":false,"type":"text"}},{"type":"richTextContentControl","id":"0d4d9101-c8a1-4a7b-aa8a-71f2d337f3bf","elementConfiguration":{"binding":"Translations.Prepared","removeAndKeepContent":false,"disableUpdates":false,"type":"text"}},{"type":"richTextContentControl","id":"e9cde9f7-93ad-452b-b193-c4d07d1fd8fb","elementConfiguration":{"binding":"Translations.Status","removeAndKeepContent":false,"disableUpdates":false,"type":"text"}},{"type":"richTextContentControl","id":"b09ca81d-9533-49d6-97dc-d53116a0ee91","elementConfiguration":{"binding":"Translations.SecurityLevel","removeAndKeepContent":false,"disableUpdates":false,"type":"text"}},{"type":"richTextContentControl","id":"03ddfd1c-7961-4497-80bc-fa2359a15391","elementConfiguration":{"binding":"Translations.Approved","removeAndKeepContent":false,"disableUpdates":false,"type":"text"}},{"type":"richTextContentControl","id":"59bf8df8-cdc1-402f-bf05-61edbf1dff8f","elementConfiguration":{"binding":"Translations.DocumentKind","removeAndKeepContent":false,"disableUpdates":false,"type":"text"}},{"type":"richTextContentControl","id":"c4b47b75-b012-494b-8aad-f4d75fd310c3","elementConfiguration":{"binding":"Translations.OwningOrganization","removeAndKeepContent":false,"disableUpdates":false,"type":"text"}},{"type":"richTextContentControl","id":"1ee58a35-a23f-4362-8d2d-e4a8f4b5532e","elementConfiguration":{"binding":"Translations.DocumentID","removeAndKeepContent":false,"disableUpdates":false,"type":"text"}},{"type":"richTextContentControl","id":"474383ac-b56c-4529-8bc6-55d626571fac","elementConfiguration":{"binding":"Translations.Rev","removeAndKeepContent":false,"disableUpdates":false,"type":"text"}},{"type":"richTextContentControl","id":"8b11d4be-c119-463b-b5eb-ff0ebb09bca6","elementConfiguration":{"binding":"Translations.Lang","removeAndKeepContent":false,"disableUpdates":false,"type":"text"}},{"type":"richTextContentControl","id":"08506c0a-19a9-4716-a437-444c7768ded2","elementConfiguration":{"binding":"Translations.Page","removeAndKeepContent":false,"disableUpdates":false,"type":"text"}}],"transformationConfigurations":[{"language":"{{DocumentLanguage}}","disableUpdates":false,"type":"proofingLanguage"},{"propertyName":"DocumentKind","propertyValue":"{{Form.DocumentKind.DocKind}}","disableUpdates":false,"type":"customDocumentProperty"},{"propertyName":"CreatorName","propertyValue":"{{UserProfile.Name}}","disableUpdates":false,"type":"customDocumentProperty"},{"propertyName":"DocumentId","propertyValue":"{{Form.DocumentIDW}}","disableUpdates":false,"type":"customDocumentProperty"},{"propertyName":"CopyrightYear","propertyValue":"{{Form.CopyrightInformation}}","disableUpdates":false,"type":"customDocumentProperty"},{"propertyName":"SecurityLevel","propertyValue":"{{Form.SecurityLevelW.SecurityLevels}}","disableUpdates":false,"type":"customDocumentProperty"},{"propertyName":"PreparedDate","propertyValue":"{{Form.PreparedDate}}","disableUpdates":false,"type":"customDocumentProperty"},{"propertyName":"ApprovedByPerson","propertyValue":"{{Form.ApprovedBy}}","disableUpdates":false,"type":"customDocumentProperty"},{"propertyName":"ApprovalDate","propertyValue":"{{Form.ApprovedDate}}","disableUpdates":false,"type":"customDocumentProperty"},{"propertyName":"OwningOrganization","propertyValue":"{{UserProfile.OwningOrganization}}","disableUpdates":false,"type":"customDocumentProperty"},{"propertyName":"SupplementaryTitle","propertyValue":"{{Form.SupplementaryTitle}}","disableUpdates":false,"type":"customDocumentProperty"},{"propertyName":"ProjectName","propertyValue":"{{Form.ProjectName}}","disableUpdates":false,"type":"customDocumentProperty"},{"propertyName":"ProjectId","propertyValue":"{{Form.ProjectId}}","disableUpdates":false,"type":"customDocumentProperty"},{"propertyName":"CustomerName","propertyValue":"{{Form.CustomerName}}","disableUpdates":false,"type":"customDocumentProperty"},{"propertyName":"DocumentIdExternal","propertyValue":"{{Form.DocumentIdExternal}}","disableUpdates":false,"type":"customDocumentProperty"},{"propertyName":"OccurrenceIdIEC61346","propertyValue":"{{Form.ReferenceDesignation}}","disableUpdates":false,"type":"customDocumentProperty"},{"propertyName":"DocumentClassIdIEC61355","propertyValue":"{{Form.DocumentClassCode}}","disableUpdates":false,"type":"customDocumentProperty"},{"propertyName":"BasedOnDocumentId","propertyValue":"{{Form.BasedOnDocumentId}}","disableUpdates":false,"type":"customDocumentProperty"},{"propertyName":"BasedOnLanguageCode","propertyValue":"{{Form.BasedOnLanguageCode}}","disableUpdates":false,"type":"customDocumentProperty"},{"propertyName":"BasedOnDocumentPartId","propertyValue":"{{Form.BasedOnDocumentPartId}}","disableUpdates":false,"type":"customDocumentProperty"},{"propertyName":"LanguageCodeGUID","propertyValue":"{{Form.LanguageCode.Guid}}","disableUpdates":false,"type":"customDocumentProperty"},{"propertyName":"DocumentKindGUID","propertyValue":"{{Form.DocumentKind.Guid}}","disableUpdates":false,"type":"customDocumentProperty"},{"binding":"UserProfile.LogoInsertion.DualLogoName","shapeName":"Logo_Hide","height":"{{UserProfile.LogoInsertion.DualLogoHeight}}","namedSections":"first","namedPages":"first","leftOffset":"{{UserProfile.LogoInsertion.DuallogoLeftOffset}}","horizontalRelativePosition":"page","horizontalAlignment":"right","topOffset":"{{UserProfile.LogoInsertion.DuallogoTopOffset}}","verticalRelativePosition":"page","imageTextWrapping":"inFrontOfText","disableUpdates":false,"type":"imageHeader"},{"propertyName":"PreparedByPerson","propertyValue":"{{Form.PreparedBy}}","disableUpdates":false,"type":"customDocumentProperty"},{"propertyName":"BasedOnDocumentRevisionId","propertyValue":"{{Form.BasedOnDocumentRevisionId}}","disableUpdates":false,"type":"customDocumentProperty"},{"propertyName":"DocumentRevisionId","propertyValue":"{{Form.RevisionW}}","disableUpdates":false,"type":"customDocumentProperty"},{"propertyName":"LanguageCode","propertyValue":"{{Form.LanguageCode.LanguageCode}}","disableUpdates":false,"type":"customDocumentProperty"},{"propertyName":"title","propertyValue":"{{Form.DocumentTitle}}","disableUpdates":false,"type":"documentProperty"},{"propertyName":"DocumentTitle","propertyValue":"{{Form.DocumentTitle}}","disableUpdates":false,"type":"customDocumentProperty"},{"propertyName":"LifeCycleStatus","propertyValue":"{{Form.LifecycleStatus.Status}}","disableUpdates":false,"type":"customDocumentProperty"}],"isBaseTemplate":false,"templateName":"Technical Project Document","templateDescription":"","enableDocumentContentUpdater":true,"version":"1.11"}]]></TemplafyTemplateConfiguration>
</file>

<file path=customXml/item7.xml><?xml version="1.0" encoding="utf-8"?>
<ABBTempCustomXMLPart xmlns="http://schemas.abb.com/Office/ABBTempCustomXMLPart">
  <LifecycleStatus>Draft</LifecycleStatus>
  <SecurityLevel>Internal</SecurityLevel>
  <DocumentId/>
  <DocumentRevisionId>A</DocumentRevisionId>
  <LanguageCode>en</LanguageCode>
  <YearOfFirstPublication/>
</ABBTempCustomXMLPart>
</file>

<file path=customXml/item8.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EA3A31-65DC-4805-AFED-FE1E599C345D}">
  <ds:schemaRefs>
    <ds:schemaRef ds:uri="http://schemas.microsoft.com/office/2006/metadata/properties"/>
    <ds:schemaRef ds:uri="http://schemas.microsoft.com/office/infopath/2007/PartnerControls"/>
    <ds:schemaRef ds:uri="f8a5f7f7-ac98-43df-b353-23d037410d82"/>
  </ds:schemaRefs>
</ds:datastoreItem>
</file>

<file path=customXml/itemProps2.xml><?xml version="1.0" encoding="utf-8"?>
<ds:datastoreItem xmlns:ds="http://schemas.openxmlformats.org/officeDocument/2006/customXml" ds:itemID="{7E9EA48E-90A0-4F0C-B36A-068A0E912D91}">
  <ds:schemaRefs/>
</ds:datastoreItem>
</file>

<file path=customXml/itemProps3.xml><?xml version="1.0" encoding="utf-8"?>
<ds:datastoreItem xmlns:ds="http://schemas.openxmlformats.org/officeDocument/2006/customXml" ds:itemID="{CA5CB993-7F86-43CC-93E4-187CED9FDDFD}">
  <ds:schemaRefs>
    <ds:schemaRef ds:uri="http://schemas.openxmlformats.org/officeDocument/2006/bibliography"/>
  </ds:schemaRefs>
</ds:datastoreItem>
</file>

<file path=customXml/itemProps4.xml><?xml version="1.0" encoding="utf-8"?>
<ds:datastoreItem xmlns:ds="http://schemas.openxmlformats.org/officeDocument/2006/customXml" ds:itemID="{44641B92-2CFD-4FCA-812C-D12B465420FC}">
  <ds:schemaRefs/>
</ds:datastoreItem>
</file>

<file path=customXml/itemProps5.xml><?xml version="1.0" encoding="utf-8"?>
<ds:datastoreItem xmlns:ds="http://schemas.openxmlformats.org/officeDocument/2006/customXml" ds:itemID="{486AE25E-F46C-49FB-93D0-E5120BD450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6f7da5-3597-4ede-a9f8-88a60a59e10a"/>
    <ds:schemaRef ds:uri="fe71f010-33b9-470f-bd00-a943c449ab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DE0A1F9-AD14-41D5-962A-560CE7080345}">
  <ds:schemaRefs/>
</ds:datastoreItem>
</file>

<file path=customXml/itemProps7.xml><?xml version="1.0" encoding="utf-8"?>
<ds:datastoreItem xmlns:ds="http://schemas.openxmlformats.org/officeDocument/2006/customXml" ds:itemID="{5F264419-1DEA-4EBF-B2D3-E16ACAA9AC93}">
  <ds:schemaRefs>
    <ds:schemaRef ds:uri="http://schemas.abb.com/Office/ABBTempCustomXMLPart"/>
  </ds:schemaRefs>
</ds:datastoreItem>
</file>

<file path=customXml/itemProps8.xml><?xml version="1.0" encoding="utf-8"?>
<ds:datastoreItem xmlns:ds="http://schemas.openxmlformats.org/officeDocument/2006/customXml" ds:itemID="{B265D45A-D8C2-4B5E-83EC-21A484DCF8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Pages>
  <Words>999</Words>
  <Characters>5699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Technical Project Document</vt:lpstr>
    </vt:vector>
  </TitlesOfParts>
  <Company/>
  <LinksUpToDate>false</LinksUpToDate>
  <CharactersWithSpaces>6685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Project Document</dc:title>
  <dc:subject/>
  <dc:creator>Hitachi ABB Power Grids</dc:creator>
  <cp:keywords/>
  <cp:lastModifiedBy>Gerhard Hope</cp:lastModifiedBy>
  <cp:revision>4</cp:revision>
  <cp:lastPrinted>2022-03-04T09:45:00Z</cp:lastPrinted>
  <dcterms:created xsi:type="dcterms:W3CDTF">2022-11-15T09:40:00Z</dcterms:created>
  <dcterms:modified xsi:type="dcterms:W3CDTF">2022-11-15T09:56:00Z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0x0101009DDF10F723F1A64193C040D5A2BAD795</vt:lpwstr>
  </property>
  <property fmtid="{D5CDD505-2E9C-101B-9397-08002B2CF9AE}" pid="3" name="TemplafyTimeStamp">
    <vt:lpwstr>2020-11-10T09:31:24.0372166Z</vt:lpwstr>
  </property>
  <property fmtid="{D5CDD505-2E9C-101B-9397-08002B2CF9AE}" pid="4" name="DocumentId">
    <vt:lpwstr/>
  </property>
  <property fmtid="{D5CDD505-2E9C-101B-9397-08002B2CF9AE}" pid="5" name="DocumentPartId">
    <vt:lpwstr> </vt:lpwstr>
  </property>
  <property fmtid="{D5CDD505-2E9C-101B-9397-08002B2CF9AE}" pid="6" name="LanguageCode">
    <vt:lpwstr>en</vt:lpwstr>
  </property>
  <property fmtid="{D5CDD505-2E9C-101B-9397-08002B2CF9AE}" pid="7" name="DocumentRevisionId">
    <vt:lpwstr>A</vt:lpwstr>
  </property>
  <property fmtid="{D5CDD505-2E9C-101B-9397-08002B2CF9AE}" pid="8" name="Lifecycle">
    <vt:lpwstr> </vt:lpwstr>
  </property>
  <property fmtid="{D5CDD505-2E9C-101B-9397-08002B2CF9AE}" pid="9" name="DocumentKind">
    <vt:lpwstr>3D model</vt:lpwstr>
  </property>
  <property fmtid="{D5CDD505-2E9C-101B-9397-08002B2CF9AE}" pid="10" name="SecurityLevel">
    <vt:lpwstr>Internal</vt:lpwstr>
  </property>
  <property fmtid="{D5CDD505-2E9C-101B-9397-08002B2CF9AE}" pid="11" name="OwningOrganization">
    <vt:lpwstr>ADMIND spółką z ograniczoną odpowiedzialnością sp. k.</vt:lpwstr>
  </property>
  <property fmtid="{D5CDD505-2E9C-101B-9397-08002B2CF9AE}" pid="12" name="PreparedByPerson">
    <vt:lpwstr>Joanna Jastrzębska</vt:lpwstr>
  </property>
  <property fmtid="{D5CDD505-2E9C-101B-9397-08002B2CF9AE}" pid="13" name="PreparedDate">
    <vt:lpwstr>2021-01-13</vt:lpwstr>
  </property>
  <property fmtid="{D5CDD505-2E9C-101B-9397-08002B2CF9AE}" pid="14" name="ApprovedByPerson">
    <vt:lpwstr/>
  </property>
  <property fmtid="{D5CDD505-2E9C-101B-9397-08002B2CF9AE}" pid="15" name="ApprovalDate">
    <vt:lpwstr/>
  </property>
  <property fmtid="{D5CDD505-2E9C-101B-9397-08002B2CF9AE}" pid="16" name="CombinedDocumentId">
    <vt:lpwstr> </vt:lpwstr>
  </property>
  <property fmtid="{D5CDD505-2E9C-101B-9397-08002B2CF9AE}" pid="17" name="DocumentVersionId">
    <vt:lpwstr> </vt:lpwstr>
  </property>
  <property fmtid="{D5CDD505-2E9C-101B-9397-08002B2CF9AE}" pid="18" name="SupplementaryTitle">
    <vt:lpwstr/>
  </property>
  <property fmtid="{D5CDD505-2E9C-101B-9397-08002B2CF9AE}" pid="19" name="TitleEnglish">
    <vt:lpwstr> </vt:lpwstr>
  </property>
  <property fmtid="{D5CDD505-2E9C-101B-9397-08002B2CF9AE}" pid="20" name="CreatorName">
    <vt:lpwstr>Joanna Jastrzębska</vt:lpwstr>
  </property>
  <property fmtid="{D5CDD505-2E9C-101B-9397-08002B2CF9AE}" pid="21" name="ResponsibleDepartment">
    <vt:lpwstr> </vt:lpwstr>
  </property>
  <property fmtid="{D5CDD505-2E9C-101B-9397-08002B2CF9AE}" pid="22" name="BasedOnDocumentId">
    <vt:lpwstr/>
  </property>
  <property fmtid="{D5CDD505-2E9C-101B-9397-08002B2CF9AE}" pid="23" name="BasedOnDocumentPartId">
    <vt:lpwstr/>
  </property>
  <property fmtid="{D5CDD505-2E9C-101B-9397-08002B2CF9AE}" pid="24" name="BasedOnDocumentRevisionId">
    <vt:lpwstr/>
  </property>
  <property fmtid="{D5CDD505-2E9C-101B-9397-08002B2CF9AE}" pid="25" name="BasedOnLanguageCode">
    <vt:lpwstr/>
  </property>
  <property fmtid="{D5CDD505-2E9C-101B-9397-08002B2CF9AE}" pid="26" name="Replaces">
    <vt:lpwstr> </vt:lpwstr>
  </property>
  <property fmtid="{D5CDD505-2E9C-101B-9397-08002B2CF9AE}" pid="27" name="ReplacedBy">
    <vt:lpwstr> </vt:lpwstr>
  </property>
  <property fmtid="{D5CDD505-2E9C-101B-9397-08002B2CF9AE}" pid="28" name="Coverage">
    <vt:lpwstr> </vt:lpwstr>
  </property>
  <property fmtid="{D5CDD505-2E9C-101B-9397-08002B2CF9AE}" pid="29" name="RetentionDate">
    <vt:lpwstr> </vt:lpwstr>
  </property>
  <property fmtid="{D5CDD505-2E9C-101B-9397-08002B2CF9AE}" pid="30" name="ProductId">
    <vt:lpwstr> </vt:lpwstr>
  </property>
  <property fmtid="{D5CDD505-2E9C-101B-9397-08002B2CF9AE}" pid="31" name="ProductFamily">
    <vt:lpwstr> </vt:lpwstr>
  </property>
  <property fmtid="{D5CDD505-2E9C-101B-9397-08002B2CF9AE}" pid="32" name="ProductSuite">
    <vt:lpwstr> </vt:lpwstr>
  </property>
  <property fmtid="{D5CDD505-2E9C-101B-9397-08002B2CF9AE}" pid="33" name="Platform">
    <vt:lpwstr> </vt:lpwstr>
  </property>
  <property fmtid="{D5CDD505-2E9C-101B-9397-08002B2CF9AE}" pid="34" name="ProductName">
    <vt:lpwstr> </vt:lpwstr>
  </property>
  <property fmtid="{D5CDD505-2E9C-101B-9397-08002B2CF9AE}" pid="35" name="ProductClass">
    <vt:lpwstr> </vt:lpwstr>
  </property>
  <property fmtid="{D5CDD505-2E9C-101B-9397-08002B2CF9AE}" pid="36" name="Item">
    <vt:lpwstr> </vt:lpwstr>
  </property>
  <property fmtid="{D5CDD505-2E9C-101B-9397-08002B2CF9AE}" pid="37" name="ProductVersion">
    <vt:lpwstr> </vt:lpwstr>
  </property>
  <property fmtid="{D5CDD505-2E9C-101B-9397-08002B2CF9AE}" pid="38" name="ProjectName">
    <vt:lpwstr/>
  </property>
  <property fmtid="{D5CDD505-2E9C-101B-9397-08002B2CF9AE}" pid="39" name="ProjectId">
    <vt:lpwstr/>
  </property>
  <property fmtid="{D5CDD505-2E9C-101B-9397-08002B2CF9AE}" pid="40" name="Customer">
    <vt:lpwstr> </vt:lpwstr>
  </property>
  <property fmtid="{D5CDD505-2E9C-101B-9397-08002B2CF9AE}" pid="41" name="ExternalDocumentId">
    <vt:lpwstr> </vt:lpwstr>
  </property>
  <property fmtid="{D5CDD505-2E9C-101B-9397-08002B2CF9AE}" pid="42" name="ReferenceDesignation">
    <vt:lpwstr> </vt:lpwstr>
  </property>
  <property fmtid="{D5CDD505-2E9C-101B-9397-08002B2CF9AE}" pid="43" name="DocumentClassIdIEC61355">
    <vt:lpwstr/>
  </property>
  <property fmtid="{D5CDD505-2E9C-101B-9397-08002B2CF9AE}" pid="44" name="CopyrightYear">
    <vt:lpwstr>2021</vt:lpwstr>
  </property>
  <property fmtid="{D5CDD505-2E9C-101B-9397-08002B2CF9AE}" pid="45" name="LifeCycleStatus">
    <vt:lpwstr>Draft</vt:lpwstr>
  </property>
  <property fmtid="{D5CDD505-2E9C-101B-9397-08002B2CF9AE}" pid="46" name="TemplafyTenantId">
    <vt:lpwstr>powergrids</vt:lpwstr>
  </property>
  <property fmtid="{D5CDD505-2E9C-101B-9397-08002B2CF9AE}" pid="47" name="TemplafyTemplateId">
    <vt:lpwstr>637285083444831453</vt:lpwstr>
  </property>
  <property fmtid="{D5CDD505-2E9C-101B-9397-08002B2CF9AE}" pid="48" name="TemplafyUserProfileId">
    <vt:lpwstr>637453529322158799</vt:lpwstr>
  </property>
  <property fmtid="{D5CDD505-2E9C-101B-9397-08002B2CF9AE}" pid="49" name="TemplafyLanguageCode">
    <vt:lpwstr>en-US</vt:lpwstr>
  </property>
  <property fmtid="{D5CDD505-2E9C-101B-9397-08002B2CF9AE}" pid="50" name="CustomerName">
    <vt:lpwstr/>
  </property>
  <property fmtid="{D5CDD505-2E9C-101B-9397-08002B2CF9AE}" pid="51" name="DocumentIdExternal">
    <vt:lpwstr/>
  </property>
  <property fmtid="{D5CDD505-2E9C-101B-9397-08002B2CF9AE}" pid="52" name="OccurrenceIdIEC61346">
    <vt:lpwstr/>
  </property>
  <property fmtid="{D5CDD505-2E9C-101B-9397-08002B2CF9AE}" pid="53" name="LanguageCodeGUID">
    <vt:lpwstr>645eeacf-9e24-46f0-b6e5-4c5343c3dda6</vt:lpwstr>
  </property>
  <property fmtid="{D5CDD505-2E9C-101B-9397-08002B2CF9AE}" pid="54" name="DocumentKindGUID">
    <vt:lpwstr>a82cccbf-c9ea-434b-9370-b1340cedaebf</vt:lpwstr>
  </property>
  <property fmtid="{D5CDD505-2E9C-101B-9397-08002B2CF9AE}" pid="55" name="DocumentTitle">
    <vt:lpwstr>Technical Project Document</vt:lpwstr>
  </property>
</Properties>
</file>