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B6029" w14:textId="3D96ADFA" w:rsidR="00B04013" w:rsidRPr="00F900CC" w:rsidRDefault="006C3D9E" w:rsidP="00B04013">
      <w:pPr>
        <w:rPr>
          <w:rFonts w:ascii="Arial" w:hAnsi="Arial" w:cs="Arial"/>
          <w:b/>
          <w:bCs/>
          <w:color w:val="1F497D"/>
          <w:sz w:val="52"/>
          <w:szCs w:val="52"/>
          <w:lang w:val="en-US"/>
        </w:rPr>
      </w:pPr>
      <w:r>
        <w:rPr>
          <w:rFonts w:ascii="Arial" w:hAnsi="Arial" w:cs="Arial"/>
          <w:b/>
          <w:sz w:val="52"/>
          <w:szCs w:val="52"/>
        </w:rPr>
        <w:t>N</w:t>
      </w:r>
      <w:r w:rsidR="00B04013">
        <w:rPr>
          <w:rFonts w:ascii="Arial" w:hAnsi="Arial" w:cs="Arial"/>
          <w:b/>
          <w:sz w:val="52"/>
          <w:szCs w:val="52"/>
        </w:rPr>
        <w:t>E</w:t>
      </w:r>
      <w:r>
        <w:rPr>
          <w:rFonts w:ascii="Arial" w:hAnsi="Arial" w:cs="Arial"/>
          <w:b/>
          <w:sz w:val="52"/>
          <w:szCs w:val="52"/>
        </w:rPr>
        <w:t>WS ARTICLE</w:t>
      </w:r>
    </w:p>
    <w:p w14:paraId="68C4E254" w14:textId="4636B622" w:rsidR="00B04013" w:rsidRPr="00FD41EF" w:rsidRDefault="00E60C08" w:rsidP="00B04013">
      <w:pPr>
        <w:spacing w:line="240" w:lineRule="auto"/>
        <w:rPr>
          <w:rFonts w:ascii="Arial" w:hAnsi="Arial" w:cs="Arial"/>
          <w:sz w:val="28"/>
          <w:szCs w:val="28"/>
        </w:rPr>
      </w:pPr>
      <w:r>
        <w:rPr>
          <w:rFonts w:ascii="Arial" w:hAnsi="Arial" w:cs="Arial"/>
          <w:sz w:val="28"/>
          <w:szCs w:val="28"/>
        </w:rPr>
        <w:t>Shumani</w:t>
      </w:r>
      <w:r w:rsidR="005A670C">
        <w:rPr>
          <w:rFonts w:ascii="Arial" w:hAnsi="Arial" w:cs="Arial"/>
          <w:sz w:val="28"/>
          <w:szCs w:val="28"/>
        </w:rPr>
        <w:t xml:space="preserve"> Industrial Equipment achieves Level 1 B-BBEE status</w:t>
      </w:r>
    </w:p>
    <w:p w14:paraId="4B355B7F" w14:textId="7A743959" w:rsidR="005A670C" w:rsidRDefault="00EC219F" w:rsidP="00C41983">
      <w:pPr>
        <w:spacing w:line="240" w:lineRule="auto"/>
        <w:rPr>
          <w:rFonts w:cs="Arial"/>
          <w:bCs/>
          <w:iCs/>
        </w:rPr>
      </w:pPr>
      <w:r>
        <w:rPr>
          <w:rFonts w:cs="Arial"/>
          <w:b/>
          <w:iCs/>
        </w:rPr>
        <w:t>17</w:t>
      </w:r>
      <w:bookmarkStart w:id="0" w:name="_GoBack"/>
      <w:bookmarkEnd w:id="0"/>
      <w:r w:rsidR="005D03B5">
        <w:rPr>
          <w:rFonts w:cs="Arial"/>
          <w:b/>
          <w:iCs/>
        </w:rPr>
        <w:t xml:space="preserve"> August </w:t>
      </w:r>
      <w:r w:rsidR="00FD41EF">
        <w:rPr>
          <w:rFonts w:cs="Arial"/>
          <w:b/>
          <w:iCs/>
        </w:rPr>
        <w:t>20</w:t>
      </w:r>
      <w:r w:rsidR="001C4D25">
        <w:rPr>
          <w:rFonts w:cs="Arial"/>
          <w:b/>
          <w:iCs/>
        </w:rPr>
        <w:t>2</w:t>
      </w:r>
      <w:r w:rsidR="00CA0AF3">
        <w:rPr>
          <w:rFonts w:cs="Arial"/>
          <w:b/>
          <w:iCs/>
        </w:rPr>
        <w:t>2</w:t>
      </w:r>
      <w:r w:rsidR="00B04013" w:rsidRPr="00FD41EF">
        <w:rPr>
          <w:rFonts w:cs="Arial"/>
          <w:bCs/>
          <w:iCs/>
        </w:rPr>
        <w:t xml:space="preserve">: </w:t>
      </w:r>
      <w:r w:rsidR="005A670C">
        <w:rPr>
          <w:rFonts w:cs="Arial"/>
          <w:bCs/>
          <w:iCs/>
        </w:rPr>
        <w:t xml:space="preserve">Following on from </w:t>
      </w:r>
      <w:r w:rsidR="005D03B5">
        <w:rPr>
          <w:rFonts w:cs="Arial"/>
          <w:bCs/>
          <w:iCs/>
        </w:rPr>
        <w:t xml:space="preserve">being </w:t>
      </w:r>
      <w:r w:rsidR="005A670C">
        <w:rPr>
          <w:rFonts w:cs="Arial"/>
          <w:bCs/>
          <w:iCs/>
        </w:rPr>
        <w:t xml:space="preserve">recently being awarded the </w:t>
      </w:r>
      <w:r w:rsidR="00CA0AF3">
        <w:rPr>
          <w:rFonts w:cs="Arial"/>
          <w:bCs/>
          <w:iCs/>
        </w:rPr>
        <w:t>2021 Goscor Business Unit of the Year Award</w:t>
      </w:r>
      <w:r w:rsidR="005A670C">
        <w:rPr>
          <w:rFonts w:cs="Arial"/>
          <w:bCs/>
          <w:iCs/>
        </w:rPr>
        <w:t>,</w:t>
      </w:r>
      <w:r w:rsidR="005A670C" w:rsidRPr="005A670C">
        <w:t xml:space="preserve"> </w:t>
      </w:r>
      <w:hyperlink r:id="rId4" w:history="1">
        <w:r w:rsidR="005A670C" w:rsidRPr="00CA0AF3">
          <w:rPr>
            <w:rStyle w:val="Hyperlink"/>
            <w:rFonts w:cs="Arial"/>
            <w:bCs/>
            <w:iCs/>
          </w:rPr>
          <w:t>Shumani Industrial Equipment</w:t>
        </w:r>
      </w:hyperlink>
      <w:r w:rsidR="005A670C">
        <w:rPr>
          <w:rFonts w:cs="Arial"/>
          <w:bCs/>
          <w:iCs/>
        </w:rPr>
        <w:t xml:space="preserve"> has announced it has received Level One Broad-Based Black Economic Empowerment (B-BBEE) Contributor status. “This is a significant achievement as we are now </w:t>
      </w:r>
      <w:r w:rsidR="005A670C" w:rsidRPr="005A670C">
        <w:rPr>
          <w:rFonts w:cs="Arial"/>
          <w:bCs/>
          <w:iCs/>
        </w:rPr>
        <w:t>the largest black-owned and managed industrial equipment supplier in South Africa</w:t>
      </w:r>
      <w:r w:rsidR="005B5EEA">
        <w:rPr>
          <w:rFonts w:cs="Arial"/>
          <w:bCs/>
          <w:iCs/>
        </w:rPr>
        <w:t xml:space="preserve">,” comments MD </w:t>
      </w:r>
      <w:r w:rsidR="005B5EEA" w:rsidRPr="005B5EEA">
        <w:rPr>
          <w:rFonts w:cs="Arial"/>
          <w:b/>
          <w:iCs/>
        </w:rPr>
        <w:t>Victor Nemukula</w:t>
      </w:r>
      <w:r w:rsidR="005B5EEA">
        <w:rPr>
          <w:rFonts w:cs="Arial"/>
          <w:bCs/>
          <w:iCs/>
        </w:rPr>
        <w:t>.</w:t>
      </w:r>
    </w:p>
    <w:p w14:paraId="784EF004" w14:textId="5AB8BC6E" w:rsidR="002C4577" w:rsidRDefault="002C4577" w:rsidP="002C4577">
      <w:pPr>
        <w:spacing w:line="240" w:lineRule="auto"/>
        <w:rPr>
          <w:rFonts w:cs="Arial"/>
          <w:bCs/>
          <w:iCs/>
        </w:rPr>
      </w:pPr>
      <w:r w:rsidRPr="002C4577">
        <w:rPr>
          <w:rFonts w:cs="Arial"/>
          <w:bCs/>
          <w:iCs/>
        </w:rPr>
        <w:t>Shumani supplies world-class equipment across the breadth of the industrial and construction sectors.</w:t>
      </w:r>
      <w:r w:rsidR="005D03B5">
        <w:rPr>
          <w:rFonts w:cs="Arial"/>
          <w:bCs/>
          <w:iCs/>
        </w:rPr>
        <w:t xml:space="preserve"> </w:t>
      </w:r>
      <w:r w:rsidRPr="002C4577">
        <w:rPr>
          <w:rFonts w:cs="Arial"/>
          <w:bCs/>
          <w:iCs/>
        </w:rPr>
        <w:t>Brands</w:t>
      </w:r>
      <w:r w:rsidR="005D03B5">
        <w:rPr>
          <w:rFonts w:cs="Arial"/>
          <w:bCs/>
          <w:iCs/>
        </w:rPr>
        <w:t xml:space="preserve"> </w:t>
      </w:r>
      <w:r w:rsidRPr="002C4577">
        <w:rPr>
          <w:rFonts w:cs="Arial"/>
          <w:bCs/>
          <w:iCs/>
        </w:rPr>
        <w:t xml:space="preserve">include world-leading names like Bendi, Crown, </w:t>
      </w:r>
      <w:r w:rsidR="003E00BA" w:rsidRPr="002C4577">
        <w:rPr>
          <w:rFonts w:cs="Arial"/>
          <w:bCs/>
          <w:iCs/>
        </w:rPr>
        <w:t>Kalmar,</w:t>
      </w:r>
      <w:r w:rsidRPr="002C4577">
        <w:rPr>
          <w:rFonts w:cs="Arial"/>
          <w:bCs/>
          <w:iCs/>
        </w:rPr>
        <w:t xml:space="preserve"> and Doosan in the forklift market. Construction equipment brands include Bobcat, S</w:t>
      </w:r>
      <w:r w:rsidR="004E58A1">
        <w:rPr>
          <w:rFonts w:cs="Arial"/>
          <w:bCs/>
          <w:iCs/>
        </w:rPr>
        <w:t>ANY</w:t>
      </w:r>
      <w:r w:rsidRPr="002C4577">
        <w:rPr>
          <w:rFonts w:cs="Arial"/>
          <w:bCs/>
          <w:iCs/>
        </w:rPr>
        <w:t>, HPower, Weima, Luthian, Ozen</w:t>
      </w:r>
      <w:r w:rsidR="001B5DE8">
        <w:rPr>
          <w:rFonts w:cs="Arial"/>
          <w:bCs/>
          <w:iCs/>
        </w:rPr>
        <w:t>,</w:t>
      </w:r>
      <w:r w:rsidRPr="002C4577">
        <w:rPr>
          <w:rFonts w:cs="Arial"/>
          <w:bCs/>
          <w:iCs/>
        </w:rPr>
        <w:t xml:space="preserve"> and Sullair. In the cleaning equipment market segment, Shumani offers Tennant, Genie, Sentinel and HighPoint.</w:t>
      </w:r>
    </w:p>
    <w:p w14:paraId="50825A43" w14:textId="605BEB02" w:rsidR="009569F7" w:rsidRDefault="00D439E5" w:rsidP="002C4577">
      <w:pPr>
        <w:spacing w:line="240" w:lineRule="auto"/>
        <w:rPr>
          <w:rFonts w:cs="Arial"/>
          <w:bCs/>
          <w:iCs/>
        </w:rPr>
      </w:pPr>
      <w:r w:rsidRPr="00D439E5">
        <w:rPr>
          <w:rFonts w:cs="Arial"/>
          <w:bCs/>
          <w:iCs/>
        </w:rPr>
        <w:t>Most of the equipment supplied by Shumani is used in the stores and logistics departments of both construction and mining companies.</w:t>
      </w:r>
      <w:r>
        <w:rPr>
          <w:rFonts w:cs="Arial"/>
          <w:bCs/>
          <w:iCs/>
        </w:rPr>
        <w:t xml:space="preserve"> </w:t>
      </w:r>
      <w:r w:rsidR="009569F7">
        <w:rPr>
          <w:rFonts w:cs="Arial"/>
          <w:bCs/>
          <w:iCs/>
        </w:rPr>
        <w:t>“</w:t>
      </w:r>
      <w:r>
        <w:rPr>
          <w:rFonts w:cs="Arial"/>
          <w:bCs/>
          <w:iCs/>
        </w:rPr>
        <w:t xml:space="preserve">We </w:t>
      </w:r>
      <w:r w:rsidR="009569F7" w:rsidRPr="009569F7">
        <w:rPr>
          <w:rFonts w:cs="Arial"/>
          <w:bCs/>
          <w:iCs/>
        </w:rPr>
        <w:t>offer some exciting brands in the</w:t>
      </w:r>
      <w:r w:rsidR="005B5EEA">
        <w:rPr>
          <w:rFonts w:cs="Arial"/>
          <w:bCs/>
          <w:iCs/>
        </w:rPr>
        <w:t>se</w:t>
      </w:r>
      <w:r w:rsidR="009569F7" w:rsidRPr="009569F7">
        <w:rPr>
          <w:rFonts w:cs="Arial"/>
          <w:bCs/>
          <w:iCs/>
        </w:rPr>
        <w:t xml:space="preserve"> sectors</w:t>
      </w:r>
      <w:r w:rsidR="005B5EEA">
        <w:rPr>
          <w:rFonts w:cs="Arial"/>
          <w:bCs/>
          <w:iCs/>
        </w:rPr>
        <w:t>,</w:t>
      </w:r>
      <w:r w:rsidR="009569F7" w:rsidRPr="009569F7">
        <w:rPr>
          <w:rFonts w:cs="Arial"/>
          <w:bCs/>
          <w:iCs/>
        </w:rPr>
        <w:t xml:space="preserve"> </w:t>
      </w:r>
      <w:r w:rsidR="005B5EEA">
        <w:rPr>
          <w:rFonts w:cs="Arial"/>
          <w:bCs/>
          <w:iCs/>
        </w:rPr>
        <w:t xml:space="preserve">such as </w:t>
      </w:r>
      <w:r w:rsidR="009569F7" w:rsidRPr="009569F7">
        <w:rPr>
          <w:rFonts w:cs="Arial"/>
          <w:bCs/>
          <w:iCs/>
        </w:rPr>
        <w:t>S</w:t>
      </w:r>
      <w:r w:rsidR="00554EBF">
        <w:rPr>
          <w:rFonts w:cs="Arial"/>
          <w:bCs/>
          <w:iCs/>
        </w:rPr>
        <w:t>ANY</w:t>
      </w:r>
      <w:r w:rsidR="009569F7" w:rsidRPr="009569F7">
        <w:rPr>
          <w:rFonts w:cs="Arial"/>
          <w:bCs/>
          <w:iCs/>
        </w:rPr>
        <w:t xml:space="preserve"> and Bobcat. Our Crown forklift is the leading electric brand</w:t>
      </w:r>
      <w:r w:rsidR="009569F7">
        <w:rPr>
          <w:rFonts w:cs="Arial"/>
          <w:bCs/>
          <w:iCs/>
        </w:rPr>
        <w:t>,</w:t>
      </w:r>
      <w:r w:rsidR="009569F7" w:rsidRPr="009569F7">
        <w:rPr>
          <w:rFonts w:cs="Arial"/>
          <w:bCs/>
          <w:iCs/>
        </w:rPr>
        <w:t xml:space="preserve"> which is tested and </w:t>
      </w:r>
      <w:r w:rsidR="00655437">
        <w:rPr>
          <w:rFonts w:cs="Arial"/>
          <w:bCs/>
          <w:iCs/>
        </w:rPr>
        <w:t xml:space="preserve">has </w:t>
      </w:r>
      <w:r w:rsidR="009569F7" w:rsidRPr="009569F7">
        <w:rPr>
          <w:rFonts w:cs="Arial"/>
          <w:bCs/>
          <w:iCs/>
        </w:rPr>
        <w:t>proved resilient in the market</w:t>
      </w:r>
      <w:r>
        <w:rPr>
          <w:rFonts w:cs="Arial"/>
          <w:bCs/>
          <w:iCs/>
        </w:rPr>
        <w:t>,” says</w:t>
      </w:r>
      <w:r w:rsidR="005B5EEA">
        <w:rPr>
          <w:rFonts w:cs="Arial"/>
          <w:bCs/>
          <w:iCs/>
        </w:rPr>
        <w:t xml:space="preserve"> Nemukula.</w:t>
      </w:r>
    </w:p>
    <w:p w14:paraId="4A9D5E1E" w14:textId="36DCC6A7" w:rsidR="005B5EEA" w:rsidRDefault="003203D9" w:rsidP="002C4577">
      <w:pPr>
        <w:spacing w:line="240" w:lineRule="auto"/>
        <w:rPr>
          <w:rFonts w:cs="Arial"/>
          <w:bCs/>
          <w:iCs/>
        </w:rPr>
      </w:pPr>
      <w:r>
        <w:rPr>
          <w:rFonts w:cs="Arial"/>
          <w:bCs/>
          <w:iCs/>
        </w:rPr>
        <w:t>“</w:t>
      </w:r>
      <w:r w:rsidRPr="003203D9">
        <w:rPr>
          <w:rFonts w:cs="Arial"/>
          <w:bCs/>
          <w:iCs/>
        </w:rPr>
        <w:t>Our key offering</w:t>
      </w:r>
      <w:r>
        <w:rPr>
          <w:rFonts w:cs="Arial"/>
          <w:bCs/>
          <w:iCs/>
        </w:rPr>
        <w:t xml:space="preserve"> remains </w:t>
      </w:r>
      <w:r w:rsidRPr="003203D9">
        <w:rPr>
          <w:rFonts w:cs="Arial"/>
          <w:bCs/>
          <w:iCs/>
        </w:rPr>
        <w:t>forklift</w:t>
      </w:r>
      <w:r>
        <w:rPr>
          <w:rFonts w:cs="Arial"/>
          <w:bCs/>
          <w:iCs/>
        </w:rPr>
        <w:t>s</w:t>
      </w:r>
      <w:r w:rsidRPr="003203D9">
        <w:rPr>
          <w:rFonts w:cs="Arial"/>
          <w:bCs/>
          <w:iCs/>
        </w:rPr>
        <w:t xml:space="preserve">, </w:t>
      </w:r>
      <w:r>
        <w:rPr>
          <w:rFonts w:cs="Arial"/>
          <w:bCs/>
          <w:iCs/>
        </w:rPr>
        <w:t xml:space="preserve">which </w:t>
      </w:r>
      <w:r w:rsidRPr="003203D9">
        <w:rPr>
          <w:rFonts w:cs="Arial"/>
          <w:bCs/>
          <w:iCs/>
        </w:rPr>
        <w:t>will lead the way in terms of growth. We think there</w:t>
      </w:r>
      <w:r w:rsidR="00E60C08">
        <w:rPr>
          <w:rFonts w:cs="Arial"/>
          <w:bCs/>
          <w:iCs/>
        </w:rPr>
        <w:t xml:space="preserve"> is</w:t>
      </w:r>
      <w:r w:rsidRPr="003203D9">
        <w:rPr>
          <w:rFonts w:cs="Arial"/>
          <w:bCs/>
          <w:iCs/>
        </w:rPr>
        <w:t xml:space="preserve"> still a lot of </w:t>
      </w:r>
      <w:r w:rsidR="00655437">
        <w:rPr>
          <w:rFonts w:cs="Arial"/>
          <w:bCs/>
          <w:iCs/>
        </w:rPr>
        <w:t>scope</w:t>
      </w:r>
      <w:r w:rsidRPr="003203D9">
        <w:rPr>
          <w:rFonts w:cs="Arial"/>
          <w:bCs/>
          <w:iCs/>
        </w:rPr>
        <w:t xml:space="preserve"> for Shumani</w:t>
      </w:r>
      <w:r w:rsidR="00655437">
        <w:rPr>
          <w:rFonts w:cs="Arial"/>
          <w:bCs/>
          <w:iCs/>
        </w:rPr>
        <w:t xml:space="preserve"> in the market</w:t>
      </w:r>
      <w:r w:rsidR="006124FB">
        <w:rPr>
          <w:rFonts w:cs="Arial"/>
          <w:bCs/>
          <w:iCs/>
        </w:rPr>
        <w:t>,</w:t>
      </w:r>
      <w:r w:rsidRPr="003203D9">
        <w:rPr>
          <w:rFonts w:cs="Arial"/>
          <w:bCs/>
          <w:iCs/>
        </w:rPr>
        <w:t xml:space="preserve"> </w:t>
      </w:r>
      <w:r w:rsidR="00E60C08">
        <w:rPr>
          <w:rFonts w:cs="Arial"/>
          <w:bCs/>
          <w:iCs/>
        </w:rPr>
        <w:t xml:space="preserve">as we </w:t>
      </w:r>
      <w:r w:rsidRPr="003203D9">
        <w:rPr>
          <w:rFonts w:cs="Arial"/>
          <w:bCs/>
          <w:iCs/>
        </w:rPr>
        <w:t>offer a one</w:t>
      </w:r>
      <w:r w:rsidR="006124FB">
        <w:rPr>
          <w:rFonts w:cs="Arial"/>
          <w:bCs/>
          <w:iCs/>
        </w:rPr>
        <w:t>-</w:t>
      </w:r>
      <w:r w:rsidRPr="003203D9">
        <w:rPr>
          <w:rFonts w:cs="Arial"/>
          <w:bCs/>
          <w:iCs/>
        </w:rPr>
        <w:t xml:space="preserve">stop shop. We believe the construction and mining sectors will offer </w:t>
      </w:r>
      <w:r w:rsidR="00E60C08">
        <w:rPr>
          <w:rFonts w:cs="Arial"/>
          <w:bCs/>
          <w:iCs/>
        </w:rPr>
        <w:t xml:space="preserve">ongoing </w:t>
      </w:r>
      <w:r w:rsidRPr="003203D9">
        <w:rPr>
          <w:rFonts w:cs="Arial"/>
          <w:bCs/>
          <w:iCs/>
        </w:rPr>
        <w:t xml:space="preserve">support </w:t>
      </w:r>
      <w:r w:rsidR="00E60C08">
        <w:rPr>
          <w:rFonts w:cs="Arial"/>
          <w:bCs/>
          <w:iCs/>
        </w:rPr>
        <w:t xml:space="preserve">as we </w:t>
      </w:r>
      <w:r w:rsidR="004E58A1">
        <w:rPr>
          <w:rFonts w:cs="Arial"/>
          <w:bCs/>
          <w:iCs/>
        </w:rPr>
        <w:t>continue to grow</w:t>
      </w:r>
      <w:r w:rsidR="006124FB">
        <w:rPr>
          <w:rFonts w:cs="Arial"/>
          <w:bCs/>
          <w:iCs/>
        </w:rPr>
        <w:t xml:space="preserve">,” </w:t>
      </w:r>
      <w:r w:rsidR="005B5EEA">
        <w:rPr>
          <w:rFonts w:cs="Arial"/>
          <w:bCs/>
          <w:iCs/>
        </w:rPr>
        <w:t xml:space="preserve">concludes </w:t>
      </w:r>
      <w:r w:rsidR="006124FB">
        <w:rPr>
          <w:rFonts w:cs="Arial"/>
          <w:bCs/>
          <w:iCs/>
        </w:rPr>
        <w:t>Nemukula.</w:t>
      </w:r>
      <w:r w:rsidR="005B5EEA">
        <w:rPr>
          <w:rFonts w:cs="Arial"/>
          <w:bCs/>
          <w:iCs/>
        </w:rPr>
        <w:t xml:space="preserve"> The company’s sterling results have been buoyed by o</w:t>
      </w:r>
      <w:r w:rsidR="005B5EEA" w:rsidRPr="005B5EEA">
        <w:rPr>
          <w:rFonts w:cs="Arial"/>
          <w:bCs/>
          <w:iCs/>
        </w:rPr>
        <w:t xml:space="preserve">utstanding new equipment forklift sales, combined with a large contribution from </w:t>
      </w:r>
      <w:r w:rsidR="005B5EEA">
        <w:rPr>
          <w:rFonts w:cs="Arial"/>
          <w:bCs/>
          <w:iCs/>
        </w:rPr>
        <w:t xml:space="preserve">its </w:t>
      </w:r>
      <w:r w:rsidR="005B5EEA" w:rsidRPr="005B5EEA">
        <w:rPr>
          <w:rFonts w:cs="Arial"/>
          <w:bCs/>
          <w:iCs/>
        </w:rPr>
        <w:t>expanded rental equipment fleet</w:t>
      </w:r>
      <w:r w:rsidR="005B5EEA">
        <w:rPr>
          <w:rFonts w:cs="Arial"/>
          <w:bCs/>
          <w:iCs/>
        </w:rPr>
        <w:t>.</w:t>
      </w:r>
    </w:p>
    <w:p w14:paraId="2190F523" w14:textId="77777777" w:rsidR="00A96AD7" w:rsidRPr="00A96AD7" w:rsidRDefault="00A96AD7" w:rsidP="00A96AD7">
      <w:pPr>
        <w:spacing w:after="0" w:line="240" w:lineRule="auto"/>
        <w:rPr>
          <w:rFonts w:ascii="Arial" w:hAnsi="Arial" w:cs="Arial"/>
          <w:b/>
          <w:iCs/>
          <w:sz w:val="24"/>
          <w:szCs w:val="24"/>
        </w:rPr>
      </w:pPr>
      <w:r w:rsidRPr="00A96AD7">
        <w:rPr>
          <w:rFonts w:ascii="Arial" w:hAnsi="Arial" w:cs="Arial"/>
          <w:b/>
          <w:iCs/>
          <w:sz w:val="24"/>
          <w:szCs w:val="24"/>
        </w:rPr>
        <w:t>Pull quote</w:t>
      </w:r>
    </w:p>
    <w:p w14:paraId="511915BB" w14:textId="4082A473" w:rsidR="00A96AD7" w:rsidRPr="00A96AD7" w:rsidRDefault="00A96AD7" w:rsidP="00A96AD7">
      <w:pPr>
        <w:spacing w:line="240" w:lineRule="auto"/>
        <w:rPr>
          <w:rFonts w:ascii="Arial" w:hAnsi="Arial" w:cs="Arial"/>
          <w:bCs/>
          <w:iCs/>
          <w:sz w:val="24"/>
          <w:szCs w:val="24"/>
        </w:rPr>
      </w:pPr>
      <w:r w:rsidRPr="00A96AD7">
        <w:rPr>
          <w:rFonts w:ascii="Arial" w:hAnsi="Arial" w:cs="Arial"/>
          <w:bCs/>
          <w:iCs/>
          <w:sz w:val="24"/>
          <w:szCs w:val="24"/>
        </w:rPr>
        <w:t>“</w:t>
      </w:r>
      <w:r w:rsidR="005D03B5">
        <w:rPr>
          <w:rFonts w:ascii="Arial" w:hAnsi="Arial" w:cs="Arial"/>
          <w:bCs/>
          <w:iCs/>
          <w:sz w:val="24"/>
          <w:szCs w:val="24"/>
        </w:rPr>
        <w:t xml:space="preserve">B-BBEE Level 1 </w:t>
      </w:r>
      <w:r w:rsidR="005B5EEA" w:rsidRPr="005B5EEA">
        <w:rPr>
          <w:rFonts w:ascii="Arial" w:hAnsi="Arial" w:cs="Arial"/>
          <w:bCs/>
          <w:iCs/>
          <w:sz w:val="24"/>
          <w:szCs w:val="24"/>
        </w:rPr>
        <w:t>is a significant achievement as we are now the largest black-owned and managed industrial equipment supplier in South Africa</w:t>
      </w:r>
      <w:r w:rsidRPr="00A96AD7">
        <w:rPr>
          <w:rFonts w:ascii="Arial" w:hAnsi="Arial" w:cs="Arial"/>
          <w:bCs/>
          <w:iCs/>
          <w:sz w:val="24"/>
          <w:szCs w:val="24"/>
        </w:rPr>
        <w:t xml:space="preserve">.” – </w:t>
      </w:r>
      <w:r>
        <w:rPr>
          <w:rFonts w:ascii="Arial" w:hAnsi="Arial" w:cs="Arial"/>
          <w:b/>
          <w:iCs/>
          <w:sz w:val="24"/>
          <w:szCs w:val="24"/>
        </w:rPr>
        <w:t>Victor Nemukula</w:t>
      </w:r>
      <w:r w:rsidRPr="00A96AD7">
        <w:rPr>
          <w:rFonts w:ascii="Arial" w:hAnsi="Arial" w:cs="Arial"/>
          <w:bCs/>
          <w:iCs/>
          <w:sz w:val="24"/>
          <w:szCs w:val="24"/>
        </w:rPr>
        <w:t xml:space="preserve">, MD, </w:t>
      </w:r>
      <w:r>
        <w:rPr>
          <w:rFonts w:ascii="Arial" w:hAnsi="Arial" w:cs="Arial"/>
          <w:bCs/>
          <w:iCs/>
          <w:sz w:val="24"/>
          <w:szCs w:val="24"/>
        </w:rPr>
        <w:t>Shumani Industrial Equipment</w:t>
      </w:r>
    </w:p>
    <w:p w14:paraId="4A6394DA" w14:textId="77777777" w:rsidR="00A96AD7" w:rsidRPr="00A96AD7" w:rsidRDefault="00A96AD7" w:rsidP="00A96AD7">
      <w:pPr>
        <w:spacing w:after="0" w:line="240" w:lineRule="auto"/>
        <w:rPr>
          <w:rFonts w:ascii="Arial" w:hAnsi="Arial" w:cs="Arial"/>
          <w:b/>
          <w:iCs/>
          <w:sz w:val="24"/>
          <w:szCs w:val="24"/>
        </w:rPr>
      </w:pPr>
      <w:r w:rsidRPr="00A96AD7">
        <w:rPr>
          <w:rFonts w:ascii="Arial" w:hAnsi="Arial" w:cs="Arial"/>
          <w:b/>
          <w:iCs/>
          <w:sz w:val="24"/>
          <w:szCs w:val="24"/>
        </w:rPr>
        <w:t>Do you want to use this press release on social media?</w:t>
      </w:r>
    </w:p>
    <w:p w14:paraId="69525AF1" w14:textId="77777777" w:rsidR="00A96AD7" w:rsidRPr="00A96AD7" w:rsidRDefault="00A96AD7" w:rsidP="00A96AD7">
      <w:pPr>
        <w:spacing w:after="0" w:line="240" w:lineRule="auto"/>
        <w:rPr>
          <w:rFonts w:ascii="Arial" w:hAnsi="Arial" w:cs="Arial"/>
          <w:b/>
          <w:i/>
          <w:sz w:val="24"/>
          <w:szCs w:val="24"/>
        </w:rPr>
      </w:pPr>
      <w:r w:rsidRPr="00A96AD7">
        <w:rPr>
          <w:rFonts w:ascii="Arial" w:hAnsi="Arial" w:cs="Arial"/>
          <w:b/>
          <w:i/>
          <w:sz w:val="24"/>
          <w:szCs w:val="24"/>
        </w:rPr>
        <w:t>Twitter</w:t>
      </w:r>
    </w:p>
    <w:p w14:paraId="7A86B833" w14:textId="1718BD6C" w:rsidR="00A96AD7" w:rsidRPr="001C4665" w:rsidRDefault="001C4665" w:rsidP="002C4577">
      <w:pPr>
        <w:spacing w:line="240" w:lineRule="auto"/>
        <w:rPr>
          <w:rFonts w:ascii="Arial" w:hAnsi="Arial" w:cs="Arial"/>
          <w:bCs/>
          <w:iCs/>
          <w:sz w:val="24"/>
          <w:szCs w:val="24"/>
        </w:rPr>
      </w:pPr>
      <w:r>
        <w:rPr>
          <w:rFonts w:ascii="Arial" w:hAnsi="Arial" w:cs="Arial"/>
          <w:bCs/>
          <w:iCs/>
          <w:sz w:val="24"/>
          <w:szCs w:val="24"/>
        </w:rPr>
        <w:t>#</w:t>
      </w:r>
      <w:r w:rsidRPr="001C4665">
        <w:rPr>
          <w:rFonts w:ascii="Arial" w:hAnsi="Arial" w:cs="Arial"/>
          <w:bCs/>
          <w:iCs/>
          <w:sz w:val="24"/>
          <w:szCs w:val="24"/>
        </w:rPr>
        <w:t xml:space="preserve">Shumani Industrial Equipment </w:t>
      </w:r>
      <w:r w:rsidR="005B5EEA">
        <w:rPr>
          <w:rFonts w:ascii="Arial" w:hAnsi="Arial" w:cs="Arial"/>
          <w:bCs/>
          <w:iCs/>
          <w:sz w:val="24"/>
          <w:szCs w:val="24"/>
        </w:rPr>
        <w:t>is proud to announce it has achieved Level 1 B-BBEE Contributor status</w:t>
      </w:r>
      <w:r w:rsidR="00933B95">
        <w:rPr>
          <w:rFonts w:ascii="Arial" w:hAnsi="Arial" w:cs="Arial"/>
          <w:bCs/>
          <w:iCs/>
          <w:sz w:val="24"/>
          <w:szCs w:val="24"/>
        </w:rPr>
        <w:t>.</w:t>
      </w:r>
      <w:r w:rsidR="005D03B5">
        <w:rPr>
          <w:rFonts w:ascii="Arial" w:hAnsi="Arial" w:cs="Arial"/>
          <w:bCs/>
          <w:iCs/>
          <w:sz w:val="24"/>
          <w:szCs w:val="24"/>
        </w:rPr>
        <w:t xml:space="preserve"> #Goscor</w:t>
      </w:r>
    </w:p>
    <w:p w14:paraId="0F1D62E4"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2746193F" w14:textId="7A60E66B" w:rsidR="005B5EEA" w:rsidRPr="005B5EEA" w:rsidRDefault="005B5EEA" w:rsidP="0057343A">
      <w:pPr>
        <w:spacing w:line="240" w:lineRule="auto"/>
        <w:rPr>
          <w:rFonts w:cs="Arial"/>
          <w:b/>
          <w:i/>
        </w:rPr>
      </w:pPr>
      <w:r w:rsidRPr="00350DC0">
        <w:rPr>
          <w:rFonts w:cs="Arial"/>
          <w:b/>
          <w:i/>
        </w:rPr>
        <w:t>Ends</w:t>
      </w:r>
    </w:p>
    <w:p w14:paraId="3A339E0C" w14:textId="3AA4D0B0" w:rsidR="0057343A" w:rsidRDefault="00B04013" w:rsidP="0057343A">
      <w:pPr>
        <w:spacing w:line="240" w:lineRule="auto"/>
        <w:rPr>
          <w:b/>
        </w:rPr>
      </w:pPr>
      <w:r w:rsidRPr="0098157C">
        <w:rPr>
          <w:b/>
        </w:rPr>
        <w:t>Notes to the Editor</w:t>
      </w:r>
      <w:r w:rsidRPr="0098157C">
        <w:rPr>
          <w:b/>
        </w:rPr>
        <w:br/>
      </w:r>
      <w:r w:rsidRPr="0098157C">
        <w:t>To download hi-res images for this</w:t>
      </w:r>
      <w:r w:rsidR="005D03B5">
        <w:t xml:space="preserve"> news article</w:t>
      </w:r>
      <w:r w:rsidRPr="0098157C">
        <w:t xml:space="preserv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68B79415"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w:t>
      </w:r>
      <w:r w:rsidRPr="0057343A">
        <w:rPr>
          <w:rFonts w:cs="Calibri"/>
        </w:rPr>
        <w:lastRenderedPageBreak/>
        <w:t>Companies</w:t>
      </w:r>
      <w:r>
        <w:rPr>
          <w:rFonts w:cs="Calibri"/>
        </w:rPr>
        <w:t>,</w:t>
      </w:r>
      <w:r w:rsidRPr="0057343A">
        <w:rPr>
          <w:rFonts w:cs="Calibri"/>
        </w:rPr>
        <w:t xml:space="preserve"> and access to the Group’s massive pool of expertise and competencies, position Shumani as a trusted </w:t>
      </w:r>
      <w:r w:rsidR="004E58A1">
        <w:rPr>
          <w:rFonts w:cs="Calibri"/>
        </w:rPr>
        <w:t>L</w:t>
      </w:r>
      <w:r w:rsidRPr="0057343A">
        <w:rPr>
          <w:rFonts w:cs="Calibri"/>
        </w:rPr>
        <w:t xml:space="preserve">evel </w:t>
      </w:r>
      <w:r w:rsidR="004E58A1">
        <w:rPr>
          <w:rFonts w:cs="Calibri"/>
        </w:rPr>
        <w:t>1</w:t>
      </w:r>
      <w:r w:rsidRPr="0057343A">
        <w:rPr>
          <w:rFonts w:cs="Calibri"/>
        </w:rPr>
        <w:t xml:space="preserve">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36F497CE" w14:textId="77777777" w:rsidR="00A96AD7" w:rsidRPr="00A96AD7" w:rsidRDefault="00A96AD7" w:rsidP="00A96AD7">
      <w:pPr>
        <w:spacing w:after="0" w:line="240" w:lineRule="auto"/>
        <w:rPr>
          <w:rFonts w:eastAsia="SimSun" w:cs="Arial"/>
          <w:lang w:eastAsia="zh-CN"/>
        </w:rPr>
      </w:pPr>
      <w:r w:rsidRPr="00A96AD7">
        <w:rPr>
          <w:rFonts w:eastAsia="SimSun" w:cs="Arial"/>
          <w:lang w:eastAsia="zh-CN"/>
        </w:rPr>
        <w:t>Thobile Ndlovu</w:t>
      </w:r>
    </w:p>
    <w:p w14:paraId="607084D6" w14:textId="2A167CF2" w:rsidR="00A96AD7" w:rsidRPr="00A96AD7" w:rsidRDefault="00F226CE" w:rsidP="00A96AD7">
      <w:pPr>
        <w:spacing w:line="240" w:lineRule="auto"/>
        <w:rPr>
          <w:rFonts w:eastAsia="SimSun" w:cs="Arial"/>
          <w:b/>
          <w:lang w:eastAsia="zh-CN"/>
        </w:rPr>
      </w:pPr>
      <w:r>
        <w:rPr>
          <w:rFonts w:eastAsia="SimSun" w:cs="Arial"/>
          <w:lang w:eastAsia="zh-CN"/>
        </w:rPr>
        <w:t>Account Executive</w:t>
      </w:r>
      <w:r w:rsidR="00A96AD7" w:rsidRPr="00A96AD7">
        <w:rPr>
          <w:rFonts w:eastAsia="SimSun" w:cs="Arial"/>
          <w:lang w:eastAsia="zh-CN"/>
        </w:rPr>
        <w:br/>
        <w:t xml:space="preserve">NGAGE Public Relations </w:t>
      </w:r>
      <w:r w:rsidR="00A96AD7" w:rsidRPr="00A96AD7">
        <w:rPr>
          <w:rFonts w:eastAsia="SimSun" w:cs="Arial"/>
          <w:lang w:eastAsia="zh-CN"/>
        </w:rPr>
        <w:br/>
        <w:t>Phone: (011) 867-7763</w:t>
      </w:r>
      <w:r w:rsidR="00A96AD7" w:rsidRPr="00A96AD7">
        <w:rPr>
          <w:rFonts w:eastAsia="SimSun" w:cs="Arial"/>
          <w:lang w:eastAsia="zh-CN"/>
        </w:rPr>
        <w:br/>
        <w:t>Fax: 086 512 3352</w:t>
      </w:r>
      <w:r w:rsidR="00A96AD7" w:rsidRPr="00A96AD7">
        <w:rPr>
          <w:rFonts w:eastAsia="SimSun" w:cs="Arial"/>
          <w:lang w:eastAsia="zh-CN"/>
        </w:rPr>
        <w:br/>
        <w:t>Cell: 073 574 2931</w:t>
      </w:r>
      <w:r w:rsidR="00A96AD7" w:rsidRPr="00A96AD7">
        <w:rPr>
          <w:rFonts w:eastAsia="SimSun" w:cs="Arial"/>
          <w:lang w:eastAsia="zh-CN"/>
        </w:rPr>
        <w:br/>
        <w:t xml:space="preserve">Email: </w:t>
      </w:r>
      <w:hyperlink r:id="rId10" w:history="1">
        <w:r w:rsidR="00A96AD7" w:rsidRPr="00A96AD7">
          <w:rPr>
            <w:rFonts w:eastAsia="SimSun" w:cs="Arial"/>
            <w:color w:val="0563C1"/>
            <w:u w:val="single"/>
            <w:lang w:eastAsia="zh-CN"/>
          </w:rPr>
          <w:t>thobile@ngage.co.za</w:t>
        </w:r>
      </w:hyperlink>
      <w:r w:rsidR="00A96AD7" w:rsidRPr="00A96AD7">
        <w:rPr>
          <w:rFonts w:eastAsia="SimSun" w:cs="Arial"/>
          <w:lang w:eastAsia="zh-CN"/>
        </w:rPr>
        <w:br/>
        <w:t xml:space="preserve">Web: </w:t>
      </w:r>
      <w:hyperlink r:id="rId11" w:history="1">
        <w:r w:rsidR="00A96AD7" w:rsidRPr="00A96AD7">
          <w:rPr>
            <w:rFonts w:eastAsia="SimSun" w:cs="Arial"/>
            <w:color w:val="0563C1"/>
            <w:u w:val="single"/>
            <w:lang w:eastAsia="zh-CN"/>
          </w:rPr>
          <w:t>www.ngage.co.za</w:t>
        </w:r>
      </w:hyperlink>
    </w:p>
    <w:p w14:paraId="464CA3AE" w14:textId="27C14074" w:rsidR="003C3696" w:rsidRPr="0020239B" w:rsidRDefault="00A96AD7" w:rsidP="0020239B">
      <w:pPr>
        <w:spacing w:line="240" w:lineRule="auto"/>
        <w:rPr>
          <w:rFonts w:eastAsia="SimSun" w:cs="Arial"/>
          <w:lang w:eastAsia="zh-CN"/>
        </w:rPr>
      </w:pPr>
      <w:r w:rsidRPr="00A96AD7">
        <w:rPr>
          <w:rFonts w:eastAsia="SimSun" w:cs="Arial"/>
          <w:lang w:eastAsia="zh-CN"/>
        </w:rPr>
        <w:t xml:space="preserve">Browse the </w:t>
      </w:r>
      <w:r w:rsidRPr="00A96AD7">
        <w:rPr>
          <w:rFonts w:eastAsia="SimSun" w:cs="Arial"/>
          <w:b/>
          <w:lang w:eastAsia="zh-CN"/>
        </w:rPr>
        <w:t>NGAGE Media Zone</w:t>
      </w:r>
      <w:r w:rsidRPr="00A96AD7">
        <w:rPr>
          <w:rFonts w:eastAsia="SimSun" w:cs="Arial"/>
          <w:lang w:eastAsia="zh-CN"/>
        </w:rPr>
        <w:t xml:space="preserve"> for more client </w:t>
      </w:r>
      <w:r w:rsidR="00F226CE">
        <w:rPr>
          <w:rFonts w:eastAsia="SimSun" w:cs="Arial"/>
          <w:lang w:eastAsia="zh-CN"/>
        </w:rPr>
        <w:t>news articles</w:t>
      </w:r>
      <w:r w:rsidRPr="00A96AD7">
        <w:rPr>
          <w:rFonts w:eastAsia="SimSun" w:cs="Arial"/>
          <w:lang w:eastAsia="zh-CN"/>
        </w:rPr>
        <w:t xml:space="preserve"> and photographs at </w:t>
      </w:r>
      <w:hyperlink r:id="rId12" w:history="1">
        <w:r w:rsidRPr="00A96AD7">
          <w:rPr>
            <w:rFonts w:eastAsia="SimSun" w:cs="Arial"/>
            <w:color w:val="0563C1"/>
            <w:u w:val="single"/>
            <w:lang w:eastAsia="zh-CN"/>
          </w:rPr>
          <w:t>http://media.ngage.co.za</w:t>
        </w:r>
      </w:hyperlink>
    </w:p>
    <w:sectPr w:rsidR="003C3696" w:rsidRPr="0020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66A50"/>
    <w:rsid w:val="000741C2"/>
    <w:rsid w:val="00074D6F"/>
    <w:rsid w:val="000A2B72"/>
    <w:rsid w:val="001052E8"/>
    <w:rsid w:val="001078E5"/>
    <w:rsid w:val="001138AD"/>
    <w:rsid w:val="00117003"/>
    <w:rsid w:val="00164E7D"/>
    <w:rsid w:val="00180B2E"/>
    <w:rsid w:val="001A541B"/>
    <w:rsid w:val="001B5DE8"/>
    <w:rsid w:val="001C4665"/>
    <w:rsid w:val="001C4D25"/>
    <w:rsid w:val="001C5025"/>
    <w:rsid w:val="001E09F9"/>
    <w:rsid w:val="00200997"/>
    <w:rsid w:val="00201AFB"/>
    <w:rsid w:val="0020239B"/>
    <w:rsid w:val="002232B8"/>
    <w:rsid w:val="00224732"/>
    <w:rsid w:val="00227E13"/>
    <w:rsid w:val="00243A39"/>
    <w:rsid w:val="00246CE6"/>
    <w:rsid w:val="002C4577"/>
    <w:rsid w:val="002E511C"/>
    <w:rsid w:val="002F3C28"/>
    <w:rsid w:val="003126DD"/>
    <w:rsid w:val="0031674C"/>
    <w:rsid w:val="003203D9"/>
    <w:rsid w:val="00326695"/>
    <w:rsid w:val="00337782"/>
    <w:rsid w:val="00350DC0"/>
    <w:rsid w:val="003605B0"/>
    <w:rsid w:val="00370F86"/>
    <w:rsid w:val="0038236D"/>
    <w:rsid w:val="00395F53"/>
    <w:rsid w:val="003A78E7"/>
    <w:rsid w:val="003B60FE"/>
    <w:rsid w:val="003B73A9"/>
    <w:rsid w:val="003C3696"/>
    <w:rsid w:val="003E00BA"/>
    <w:rsid w:val="003E0173"/>
    <w:rsid w:val="003F2BC5"/>
    <w:rsid w:val="0041230B"/>
    <w:rsid w:val="00421335"/>
    <w:rsid w:val="0045659F"/>
    <w:rsid w:val="004876D7"/>
    <w:rsid w:val="004B6588"/>
    <w:rsid w:val="004B6C07"/>
    <w:rsid w:val="004D298F"/>
    <w:rsid w:val="004D3884"/>
    <w:rsid w:val="004E58A1"/>
    <w:rsid w:val="004E6E75"/>
    <w:rsid w:val="005344BA"/>
    <w:rsid w:val="00554EBF"/>
    <w:rsid w:val="0057343A"/>
    <w:rsid w:val="00573A3F"/>
    <w:rsid w:val="00577261"/>
    <w:rsid w:val="00587001"/>
    <w:rsid w:val="005A27BB"/>
    <w:rsid w:val="005A670C"/>
    <w:rsid w:val="005B5EEA"/>
    <w:rsid w:val="005D03B5"/>
    <w:rsid w:val="005F7090"/>
    <w:rsid w:val="006124FB"/>
    <w:rsid w:val="00614AF0"/>
    <w:rsid w:val="00631C5B"/>
    <w:rsid w:val="00636576"/>
    <w:rsid w:val="00637522"/>
    <w:rsid w:val="00655437"/>
    <w:rsid w:val="0069767B"/>
    <w:rsid w:val="006C1874"/>
    <w:rsid w:val="006C3457"/>
    <w:rsid w:val="006C3D9E"/>
    <w:rsid w:val="006D6963"/>
    <w:rsid w:val="006E2E8A"/>
    <w:rsid w:val="006F101D"/>
    <w:rsid w:val="006F5FFE"/>
    <w:rsid w:val="0071238C"/>
    <w:rsid w:val="0072323B"/>
    <w:rsid w:val="00744A93"/>
    <w:rsid w:val="00746D78"/>
    <w:rsid w:val="007638A3"/>
    <w:rsid w:val="00786B0D"/>
    <w:rsid w:val="00790D58"/>
    <w:rsid w:val="0079667D"/>
    <w:rsid w:val="007D7B90"/>
    <w:rsid w:val="007E0678"/>
    <w:rsid w:val="00802111"/>
    <w:rsid w:val="00813C1A"/>
    <w:rsid w:val="00823E7E"/>
    <w:rsid w:val="0085492C"/>
    <w:rsid w:val="008700C0"/>
    <w:rsid w:val="00881807"/>
    <w:rsid w:val="008A0814"/>
    <w:rsid w:val="008C67CE"/>
    <w:rsid w:val="008F1DCE"/>
    <w:rsid w:val="00905B68"/>
    <w:rsid w:val="009102BF"/>
    <w:rsid w:val="00927ED4"/>
    <w:rsid w:val="0093309D"/>
    <w:rsid w:val="00933B95"/>
    <w:rsid w:val="00942F21"/>
    <w:rsid w:val="00950607"/>
    <w:rsid w:val="00952D70"/>
    <w:rsid w:val="009569F7"/>
    <w:rsid w:val="00987F64"/>
    <w:rsid w:val="009A0BB1"/>
    <w:rsid w:val="009A442A"/>
    <w:rsid w:val="009A50D5"/>
    <w:rsid w:val="009C746B"/>
    <w:rsid w:val="00A2186F"/>
    <w:rsid w:val="00A35653"/>
    <w:rsid w:val="00A5532A"/>
    <w:rsid w:val="00A73E0C"/>
    <w:rsid w:val="00A90699"/>
    <w:rsid w:val="00A95059"/>
    <w:rsid w:val="00A96AD7"/>
    <w:rsid w:val="00AA0A8C"/>
    <w:rsid w:val="00AA68C1"/>
    <w:rsid w:val="00AC722E"/>
    <w:rsid w:val="00AD7B07"/>
    <w:rsid w:val="00B04013"/>
    <w:rsid w:val="00B51A9C"/>
    <w:rsid w:val="00B60974"/>
    <w:rsid w:val="00B620FB"/>
    <w:rsid w:val="00B96BE8"/>
    <w:rsid w:val="00BC47AD"/>
    <w:rsid w:val="00BE2CA1"/>
    <w:rsid w:val="00BE3DAE"/>
    <w:rsid w:val="00BF1208"/>
    <w:rsid w:val="00BF2144"/>
    <w:rsid w:val="00BF3C3B"/>
    <w:rsid w:val="00C25EC4"/>
    <w:rsid w:val="00C41983"/>
    <w:rsid w:val="00C654E2"/>
    <w:rsid w:val="00CA0AF3"/>
    <w:rsid w:val="00D109A3"/>
    <w:rsid w:val="00D173A1"/>
    <w:rsid w:val="00D21B7C"/>
    <w:rsid w:val="00D41237"/>
    <w:rsid w:val="00D42B92"/>
    <w:rsid w:val="00D439E5"/>
    <w:rsid w:val="00D45569"/>
    <w:rsid w:val="00D615BF"/>
    <w:rsid w:val="00D827ED"/>
    <w:rsid w:val="00D82A8A"/>
    <w:rsid w:val="00DA40F0"/>
    <w:rsid w:val="00DD00C6"/>
    <w:rsid w:val="00DE2202"/>
    <w:rsid w:val="00DE729F"/>
    <w:rsid w:val="00E17AAA"/>
    <w:rsid w:val="00E233CE"/>
    <w:rsid w:val="00E3318D"/>
    <w:rsid w:val="00E60C08"/>
    <w:rsid w:val="00E73D91"/>
    <w:rsid w:val="00E92DD6"/>
    <w:rsid w:val="00E9489A"/>
    <w:rsid w:val="00EB1245"/>
    <w:rsid w:val="00EB7A2F"/>
    <w:rsid w:val="00EC219F"/>
    <w:rsid w:val="00ED163C"/>
    <w:rsid w:val="00EE3427"/>
    <w:rsid w:val="00F226CE"/>
    <w:rsid w:val="00F5116B"/>
    <w:rsid w:val="00F51CF6"/>
    <w:rsid w:val="00F60EAA"/>
    <w:rsid w:val="00F97769"/>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AA68C1"/>
    <w:rPr>
      <w:color w:val="605E5C"/>
      <w:shd w:val="clear" w:color="auto" w:fill="E1DFDD"/>
    </w:rPr>
  </w:style>
  <w:style w:type="character" w:customStyle="1" w:styleId="UnresolvedMention3">
    <w:name w:val="Unresolved Mention3"/>
    <w:basedOn w:val="DefaultParagraphFont"/>
    <w:uiPriority w:val="99"/>
    <w:semiHidden/>
    <w:unhideWhenUsed/>
    <w:rsid w:val="00CA0AF3"/>
    <w:rPr>
      <w:color w:val="605E5C"/>
      <w:shd w:val="clear" w:color="auto" w:fill="E1DFDD"/>
    </w:rPr>
  </w:style>
  <w:style w:type="paragraph" w:styleId="Revision">
    <w:name w:val="Revision"/>
    <w:hidden/>
    <w:uiPriority w:val="99"/>
    <w:semiHidden/>
    <w:rsid w:val="00813C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Intern</cp:lastModifiedBy>
  <cp:revision>4</cp:revision>
  <cp:lastPrinted>2021-11-22T09:34:00Z</cp:lastPrinted>
  <dcterms:created xsi:type="dcterms:W3CDTF">2022-08-16T06:56:00Z</dcterms:created>
  <dcterms:modified xsi:type="dcterms:W3CDTF">2022-08-17T08:18:00Z</dcterms:modified>
</cp:coreProperties>
</file>