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82752" w14:textId="77777777" w:rsidR="00CC444E" w:rsidRDefault="002C0ED2" w:rsidP="00B57762">
      <w:pPr>
        <w:spacing w:line="240" w:lineRule="auto"/>
        <w:rPr>
          <w:rFonts w:ascii="Arial" w:hAnsi="Arial" w:cs="Arial"/>
          <w:b/>
          <w:sz w:val="52"/>
          <w:szCs w:val="52"/>
        </w:rPr>
      </w:pPr>
      <w:r>
        <w:rPr>
          <w:rFonts w:ascii="Arial" w:hAnsi="Arial" w:cs="Arial"/>
          <w:b/>
          <w:sz w:val="52"/>
          <w:szCs w:val="52"/>
        </w:rPr>
        <w:t>PRESS RELEASE</w:t>
      </w:r>
    </w:p>
    <w:p w14:paraId="06097538" w14:textId="11D73766" w:rsidR="00D53C10" w:rsidRPr="00532520" w:rsidRDefault="006875F4" w:rsidP="00B57762">
      <w:pPr>
        <w:spacing w:line="240" w:lineRule="auto"/>
        <w:rPr>
          <w:rFonts w:ascii="Arial" w:hAnsi="Arial" w:cs="Arial"/>
          <w:sz w:val="28"/>
          <w:szCs w:val="28"/>
        </w:rPr>
      </w:pPr>
      <w:r>
        <w:rPr>
          <w:rFonts w:ascii="Arial" w:hAnsi="Arial" w:cs="Arial"/>
          <w:sz w:val="28"/>
          <w:szCs w:val="28"/>
        </w:rPr>
        <w:t xml:space="preserve">IZA Africa </w:t>
      </w:r>
      <w:r w:rsidR="00E20168">
        <w:rPr>
          <w:rFonts w:ascii="Arial" w:hAnsi="Arial" w:cs="Arial"/>
          <w:sz w:val="28"/>
          <w:szCs w:val="28"/>
        </w:rPr>
        <w:t>Desk</w:t>
      </w:r>
      <w:r w:rsidR="00DC048C">
        <w:rPr>
          <w:rFonts w:ascii="Arial" w:hAnsi="Arial" w:cs="Arial"/>
          <w:sz w:val="28"/>
          <w:szCs w:val="28"/>
        </w:rPr>
        <w:t xml:space="preserve"> </w:t>
      </w:r>
      <w:r w:rsidR="009A4D39">
        <w:rPr>
          <w:rFonts w:ascii="Arial" w:hAnsi="Arial" w:cs="Arial"/>
          <w:sz w:val="28"/>
          <w:szCs w:val="28"/>
        </w:rPr>
        <w:t>raises red flag over</w:t>
      </w:r>
      <w:r w:rsidR="00361DE1">
        <w:rPr>
          <w:rFonts w:ascii="Arial" w:hAnsi="Arial" w:cs="Arial"/>
          <w:sz w:val="28"/>
          <w:szCs w:val="28"/>
        </w:rPr>
        <w:t xml:space="preserve"> </w:t>
      </w:r>
      <w:r w:rsidR="000A2F19">
        <w:rPr>
          <w:rFonts w:ascii="Arial" w:hAnsi="Arial" w:cs="Arial"/>
          <w:sz w:val="28"/>
          <w:szCs w:val="28"/>
        </w:rPr>
        <w:t>steel industry masterplan</w:t>
      </w:r>
    </w:p>
    <w:p w14:paraId="2083E74C" w14:textId="58B94D9F" w:rsidR="000A2F19" w:rsidRDefault="009A4D39" w:rsidP="00E56533">
      <w:pPr>
        <w:tabs>
          <w:tab w:val="left" w:pos="2805"/>
        </w:tabs>
        <w:spacing w:line="240" w:lineRule="auto"/>
        <w:rPr>
          <w:rFonts w:cs="Arial"/>
          <w:b/>
          <w:iCs/>
        </w:rPr>
      </w:pPr>
      <w:r>
        <w:rPr>
          <w:rFonts w:cs="Arial"/>
          <w:b/>
          <w:iCs/>
        </w:rPr>
        <w:t xml:space="preserve">Urgent call for a broader </w:t>
      </w:r>
      <w:r w:rsidRPr="009A4D39">
        <w:rPr>
          <w:rFonts w:cs="Arial"/>
          <w:b/>
          <w:iCs/>
        </w:rPr>
        <w:t>Metals Industry Roadmap for steel, base metals, and value-added metal products</w:t>
      </w:r>
    </w:p>
    <w:p w14:paraId="304B308C" w14:textId="43B21911" w:rsidR="00447E00" w:rsidRDefault="008F108E" w:rsidP="00E56533">
      <w:pPr>
        <w:tabs>
          <w:tab w:val="left" w:pos="2805"/>
        </w:tabs>
        <w:spacing w:line="240" w:lineRule="auto"/>
        <w:rPr>
          <w:rFonts w:cs="Arial"/>
          <w:iCs/>
        </w:rPr>
      </w:pPr>
      <w:r>
        <w:rPr>
          <w:rFonts w:cs="Arial"/>
          <w:b/>
          <w:iCs/>
        </w:rPr>
        <w:t>23</w:t>
      </w:r>
      <w:r w:rsidR="00355430">
        <w:rPr>
          <w:rFonts w:cs="Arial"/>
          <w:b/>
          <w:iCs/>
        </w:rPr>
        <w:t xml:space="preserve"> </w:t>
      </w:r>
      <w:r w:rsidR="008D0CF3">
        <w:rPr>
          <w:rFonts w:cs="Arial"/>
          <w:b/>
          <w:iCs/>
        </w:rPr>
        <w:t xml:space="preserve">June </w:t>
      </w:r>
      <w:r w:rsidR="006547AF" w:rsidRPr="00532520">
        <w:rPr>
          <w:rFonts w:cs="Arial"/>
          <w:b/>
          <w:iCs/>
        </w:rPr>
        <w:t>20</w:t>
      </w:r>
      <w:r w:rsidR="00532520">
        <w:rPr>
          <w:rFonts w:cs="Arial"/>
          <w:b/>
          <w:iCs/>
        </w:rPr>
        <w:t>2</w:t>
      </w:r>
      <w:r w:rsidR="00361DE1">
        <w:rPr>
          <w:rFonts w:cs="Arial"/>
          <w:b/>
          <w:iCs/>
        </w:rPr>
        <w:t>2</w:t>
      </w:r>
      <w:r w:rsidR="006547AF" w:rsidRPr="00532520">
        <w:rPr>
          <w:rFonts w:cs="Arial"/>
          <w:b/>
          <w:iCs/>
        </w:rPr>
        <w:t>:</w:t>
      </w:r>
      <w:r w:rsidR="006547AF" w:rsidRPr="00532520">
        <w:rPr>
          <w:rFonts w:cs="Arial"/>
          <w:iCs/>
        </w:rPr>
        <w:t xml:space="preserve"> </w:t>
      </w:r>
      <w:r w:rsidR="00447E00">
        <w:rPr>
          <w:rFonts w:cs="Arial"/>
          <w:iCs/>
        </w:rPr>
        <w:t xml:space="preserve">A lack of proper industry consultation is likely to hamper the effective implementation of the </w:t>
      </w:r>
      <w:r w:rsidR="00447E00" w:rsidRPr="00447E00">
        <w:rPr>
          <w:rFonts w:cs="Arial"/>
          <w:iCs/>
        </w:rPr>
        <w:t xml:space="preserve">steel and metal fabrication sector </w:t>
      </w:r>
      <w:r w:rsidR="00447E00">
        <w:rPr>
          <w:rFonts w:cs="Arial"/>
          <w:iCs/>
        </w:rPr>
        <w:t>m</w:t>
      </w:r>
      <w:r w:rsidR="00447E00" w:rsidRPr="00447E00">
        <w:rPr>
          <w:rFonts w:cs="Arial"/>
          <w:iCs/>
        </w:rPr>
        <w:t>aster</w:t>
      </w:r>
      <w:r w:rsidR="00447E00">
        <w:rPr>
          <w:rFonts w:cs="Arial"/>
          <w:iCs/>
        </w:rPr>
        <w:t>p</w:t>
      </w:r>
      <w:r w:rsidR="00447E00" w:rsidRPr="00447E00">
        <w:rPr>
          <w:rFonts w:cs="Arial"/>
          <w:iCs/>
        </w:rPr>
        <w:t>lan</w:t>
      </w:r>
      <w:r w:rsidR="00447E00">
        <w:rPr>
          <w:rFonts w:cs="Arial"/>
          <w:iCs/>
        </w:rPr>
        <w:t xml:space="preserve">, warns the Africa </w:t>
      </w:r>
      <w:r w:rsidR="00B24A8A">
        <w:rPr>
          <w:rFonts w:cs="Arial"/>
          <w:iCs/>
        </w:rPr>
        <w:t>D</w:t>
      </w:r>
      <w:r w:rsidR="00447E00">
        <w:rPr>
          <w:rFonts w:cs="Arial"/>
          <w:iCs/>
        </w:rPr>
        <w:t xml:space="preserve">esk of the </w:t>
      </w:r>
      <w:hyperlink r:id="rId8" w:history="1">
        <w:r w:rsidR="00447E00" w:rsidRPr="00AD12AF">
          <w:rPr>
            <w:rStyle w:val="Hyperlink"/>
            <w:rFonts w:cs="Arial"/>
            <w:iCs/>
          </w:rPr>
          <w:t>International Zinc Association</w:t>
        </w:r>
        <w:r w:rsidR="004515E0" w:rsidRPr="00AD12AF">
          <w:rPr>
            <w:rStyle w:val="Hyperlink"/>
            <w:rFonts w:cs="Arial"/>
            <w:iCs/>
          </w:rPr>
          <w:t xml:space="preserve"> (IZA)</w:t>
        </w:r>
      </w:hyperlink>
      <w:r w:rsidR="00447E00">
        <w:rPr>
          <w:rFonts w:cs="Arial"/>
          <w:iCs/>
        </w:rPr>
        <w:t xml:space="preserve">. “The plan contains problematic proposals such as a steel levy and the formation of a </w:t>
      </w:r>
      <w:r w:rsidR="00AD12AF">
        <w:rPr>
          <w:rFonts w:cs="Arial"/>
          <w:iCs/>
        </w:rPr>
        <w:t>S</w:t>
      </w:r>
      <w:r w:rsidR="00447E00">
        <w:rPr>
          <w:rFonts w:cs="Arial"/>
          <w:iCs/>
        </w:rPr>
        <w:t xml:space="preserve">teel </w:t>
      </w:r>
      <w:r w:rsidR="00AD12AF">
        <w:rPr>
          <w:rFonts w:cs="Arial"/>
          <w:iCs/>
        </w:rPr>
        <w:t>Industry C</w:t>
      </w:r>
      <w:r w:rsidR="00447E00">
        <w:rPr>
          <w:rFonts w:cs="Arial"/>
          <w:iCs/>
        </w:rPr>
        <w:t>ouncil</w:t>
      </w:r>
      <w:r w:rsidR="004515E0">
        <w:rPr>
          <w:rFonts w:cs="Arial"/>
          <w:iCs/>
        </w:rPr>
        <w:t>. The former is an unnecessary additional tax on industry, while the latter is an equally unnecessar</w:t>
      </w:r>
      <w:bookmarkStart w:id="0" w:name="_GoBack"/>
      <w:r w:rsidR="004515E0">
        <w:rPr>
          <w:rFonts w:cs="Arial"/>
          <w:iCs/>
        </w:rPr>
        <w:t xml:space="preserve">y bureaucratic intervention,” warns IZA Africa Desk Manager </w:t>
      </w:r>
      <w:r w:rsidR="004515E0" w:rsidRPr="00AD12AF">
        <w:rPr>
          <w:rFonts w:cs="Arial"/>
          <w:b/>
          <w:bCs/>
          <w:iCs/>
        </w:rPr>
        <w:t>Simon Norton</w:t>
      </w:r>
      <w:r w:rsidR="004515E0">
        <w:rPr>
          <w:rFonts w:cs="Arial"/>
          <w:iCs/>
        </w:rPr>
        <w:t>.</w:t>
      </w:r>
    </w:p>
    <w:p w14:paraId="58195672" w14:textId="323C4211" w:rsidR="00AA3C04" w:rsidRDefault="00AA3C04" w:rsidP="00E56533">
      <w:pPr>
        <w:tabs>
          <w:tab w:val="left" w:pos="2805"/>
        </w:tabs>
        <w:spacing w:line="240" w:lineRule="auto"/>
        <w:rPr>
          <w:rFonts w:cs="Arial"/>
          <w:iCs/>
        </w:rPr>
      </w:pPr>
      <w:r>
        <w:rPr>
          <w:rFonts w:cs="Arial"/>
          <w:iCs/>
        </w:rPr>
        <w:t xml:space="preserve">“The role of the Department </w:t>
      </w:r>
      <w:bookmarkEnd w:id="0"/>
      <w:r>
        <w:rPr>
          <w:rFonts w:cs="Arial"/>
          <w:iCs/>
        </w:rPr>
        <w:t>of Trade</w:t>
      </w:r>
      <w:r w:rsidR="006227AD">
        <w:rPr>
          <w:rFonts w:cs="Arial"/>
          <w:iCs/>
        </w:rPr>
        <w:t>,</w:t>
      </w:r>
      <w:r>
        <w:rPr>
          <w:rFonts w:cs="Arial"/>
          <w:iCs/>
        </w:rPr>
        <w:t xml:space="preserve"> Industry </w:t>
      </w:r>
      <w:r w:rsidR="006227AD">
        <w:rPr>
          <w:rFonts w:cs="Arial"/>
          <w:iCs/>
        </w:rPr>
        <w:t xml:space="preserve">and Competition </w:t>
      </w:r>
      <w:r>
        <w:rPr>
          <w:rFonts w:cs="Arial"/>
          <w:iCs/>
        </w:rPr>
        <w:t>needs to be clearly defined and kept to a minimum</w:t>
      </w:r>
      <w:r w:rsidR="00374750">
        <w:rPr>
          <w:rFonts w:cs="Arial"/>
          <w:iCs/>
        </w:rPr>
        <w:t>.</w:t>
      </w:r>
      <w:r>
        <w:rPr>
          <w:rFonts w:cs="Arial"/>
          <w:iCs/>
        </w:rPr>
        <w:t xml:space="preserve"> </w:t>
      </w:r>
      <w:r w:rsidR="00374750">
        <w:rPr>
          <w:rFonts w:cs="Arial"/>
          <w:iCs/>
        </w:rPr>
        <w:t>T</w:t>
      </w:r>
      <w:r>
        <w:rPr>
          <w:rFonts w:cs="Arial"/>
          <w:iCs/>
        </w:rPr>
        <w:t>here must be</w:t>
      </w:r>
      <w:r w:rsidR="00374750">
        <w:rPr>
          <w:rFonts w:cs="Arial"/>
          <w:iCs/>
        </w:rPr>
        <w:t xml:space="preserve"> four to five </w:t>
      </w:r>
      <w:r>
        <w:rPr>
          <w:rFonts w:cs="Arial"/>
          <w:iCs/>
        </w:rPr>
        <w:t>clearly identified achievable target goals</w:t>
      </w:r>
      <w:r w:rsidR="00374750">
        <w:rPr>
          <w:rFonts w:cs="Arial"/>
          <w:iCs/>
        </w:rPr>
        <w:t>;</w:t>
      </w:r>
      <w:r>
        <w:rPr>
          <w:rFonts w:cs="Arial"/>
          <w:iCs/>
        </w:rPr>
        <w:t xml:space="preserve"> reference to B</w:t>
      </w:r>
      <w:r w:rsidR="00374750">
        <w:rPr>
          <w:rFonts w:cs="Arial"/>
          <w:iCs/>
        </w:rPr>
        <w:t>-</w:t>
      </w:r>
      <w:r>
        <w:rPr>
          <w:rFonts w:cs="Arial"/>
          <w:iCs/>
        </w:rPr>
        <w:t xml:space="preserve">BBEE must be removed and </w:t>
      </w:r>
      <w:r w:rsidR="00374750">
        <w:rPr>
          <w:rFonts w:cs="Arial"/>
          <w:iCs/>
        </w:rPr>
        <w:t>‘l</w:t>
      </w:r>
      <w:r>
        <w:rPr>
          <w:rFonts w:cs="Arial"/>
          <w:iCs/>
        </w:rPr>
        <w:t>ocalisation</w:t>
      </w:r>
      <w:r w:rsidR="00374750">
        <w:rPr>
          <w:rFonts w:cs="Arial"/>
          <w:iCs/>
        </w:rPr>
        <w:t xml:space="preserve">’ </w:t>
      </w:r>
      <w:r>
        <w:rPr>
          <w:rFonts w:cs="Arial"/>
          <w:iCs/>
        </w:rPr>
        <w:t>should be removed with its so</w:t>
      </w:r>
      <w:r w:rsidR="00374750">
        <w:rPr>
          <w:rFonts w:cs="Arial"/>
          <w:iCs/>
        </w:rPr>
        <w:t>-</w:t>
      </w:r>
      <w:r>
        <w:rPr>
          <w:rFonts w:cs="Arial"/>
          <w:iCs/>
        </w:rPr>
        <w:t xml:space="preserve">called </w:t>
      </w:r>
      <w:r w:rsidR="00374750">
        <w:rPr>
          <w:rFonts w:cs="Arial"/>
          <w:iCs/>
        </w:rPr>
        <w:t>‘</w:t>
      </w:r>
      <w:r>
        <w:rPr>
          <w:rFonts w:cs="Arial"/>
          <w:iCs/>
        </w:rPr>
        <w:t>policing</w:t>
      </w:r>
      <w:r w:rsidR="00374750">
        <w:rPr>
          <w:rFonts w:cs="Arial"/>
          <w:iCs/>
        </w:rPr>
        <w:t>’,</w:t>
      </w:r>
      <w:r>
        <w:rPr>
          <w:rFonts w:cs="Arial"/>
          <w:iCs/>
        </w:rPr>
        <w:t xml:space="preserve"> as industry needs to operate free of state encumbrances</w:t>
      </w:r>
      <w:r w:rsidR="00374750">
        <w:rPr>
          <w:rFonts w:cs="Arial"/>
          <w:iCs/>
        </w:rPr>
        <w:t xml:space="preserve">,” </w:t>
      </w:r>
      <w:r>
        <w:rPr>
          <w:rFonts w:cs="Arial"/>
          <w:iCs/>
        </w:rPr>
        <w:t>emphasises Norton.</w:t>
      </w:r>
    </w:p>
    <w:p w14:paraId="16815AE0" w14:textId="0A02B465" w:rsidR="00AD6638" w:rsidRDefault="006875F4" w:rsidP="00E56533">
      <w:pPr>
        <w:tabs>
          <w:tab w:val="left" w:pos="2805"/>
        </w:tabs>
        <w:spacing w:line="240" w:lineRule="auto"/>
        <w:rPr>
          <w:rFonts w:cs="Arial"/>
          <w:iCs/>
        </w:rPr>
      </w:pPr>
      <w:r>
        <w:rPr>
          <w:rFonts w:cs="Arial"/>
          <w:iCs/>
        </w:rPr>
        <w:t>The</w:t>
      </w:r>
      <w:r w:rsidR="00B24A8A">
        <w:rPr>
          <w:rFonts w:cs="Arial"/>
          <w:iCs/>
        </w:rPr>
        <w:t xml:space="preserve"> masterplan was signed</w:t>
      </w:r>
      <w:r w:rsidR="00614737">
        <w:rPr>
          <w:rFonts w:cs="Arial"/>
          <w:iCs/>
        </w:rPr>
        <w:t xml:space="preserve"> </w:t>
      </w:r>
      <w:r w:rsidR="00AD6638" w:rsidRPr="00AD6638">
        <w:rPr>
          <w:rFonts w:cs="Arial"/>
          <w:iCs/>
        </w:rPr>
        <w:t>on Friday 11 June</w:t>
      </w:r>
      <w:r w:rsidR="00AD6638">
        <w:rPr>
          <w:rFonts w:cs="Arial"/>
          <w:iCs/>
        </w:rPr>
        <w:t xml:space="preserve"> </w:t>
      </w:r>
      <w:r w:rsidR="00B24A8A">
        <w:rPr>
          <w:rFonts w:cs="Arial"/>
          <w:iCs/>
        </w:rPr>
        <w:t xml:space="preserve">2021 </w:t>
      </w:r>
      <w:r w:rsidR="00AD6638">
        <w:rPr>
          <w:rFonts w:cs="Arial"/>
          <w:iCs/>
        </w:rPr>
        <w:t xml:space="preserve">by </w:t>
      </w:r>
      <w:r w:rsidR="00AD6638" w:rsidRPr="00AD6638">
        <w:rPr>
          <w:rFonts w:cs="Arial"/>
          <w:iCs/>
        </w:rPr>
        <w:t xml:space="preserve">Minister of Trade, Industry and Competition </w:t>
      </w:r>
      <w:r w:rsidR="00AD6638" w:rsidRPr="00374750">
        <w:rPr>
          <w:rFonts w:cs="Arial"/>
          <w:b/>
          <w:iCs/>
        </w:rPr>
        <w:t>Ebrahim Patel</w:t>
      </w:r>
      <w:r w:rsidR="00AD6638">
        <w:rPr>
          <w:rFonts w:cs="Arial"/>
          <w:iCs/>
        </w:rPr>
        <w:t>.</w:t>
      </w:r>
      <w:r w:rsidR="00B24A8A">
        <w:rPr>
          <w:rFonts w:cs="Arial"/>
          <w:iCs/>
        </w:rPr>
        <w:t xml:space="preserve"> It </w:t>
      </w:r>
      <w:r w:rsidR="00AD6638">
        <w:rPr>
          <w:rFonts w:cs="Arial"/>
          <w:iCs/>
        </w:rPr>
        <w:t>is the outcome of a draft document unveiled in October</w:t>
      </w:r>
      <w:r w:rsidR="00B24A8A">
        <w:rPr>
          <w:rFonts w:cs="Arial"/>
          <w:iCs/>
        </w:rPr>
        <w:t xml:space="preserve"> 2020</w:t>
      </w:r>
      <w:r w:rsidR="00AD6638" w:rsidRPr="00AD6638">
        <w:t xml:space="preserve"> </w:t>
      </w:r>
      <w:r w:rsidR="00AD6638">
        <w:t xml:space="preserve">as </w:t>
      </w:r>
      <w:r w:rsidR="00AD6638" w:rsidRPr="00AD6638">
        <w:rPr>
          <w:rFonts w:cs="Arial"/>
          <w:iCs/>
        </w:rPr>
        <w:t>a consolidation of d</w:t>
      </w:r>
      <w:r w:rsidR="00AA3C04">
        <w:rPr>
          <w:rFonts w:cs="Arial"/>
          <w:iCs/>
        </w:rPr>
        <w:t xml:space="preserve">iscussion outcomes between various parties, </w:t>
      </w:r>
      <w:r w:rsidR="00AD6638">
        <w:rPr>
          <w:rFonts w:cs="Arial"/>
          <w:iCs/>
        </w:rPr>
        <w:t>g</w:t>
      </w:r>
      <w:r w:rsidR="00AD6638" w:rsidRPr="00AD6638">
        <w:rPr>
          <w:rFonts w:cs="Arial"/>
          <w:iCs/>
        </w:rPr>
        <w:t>overnment facilitators</w:t>
      </w:r>
      <w:r w:rsidR="00374750">
        <w:rPr>
          <w:rFonts w:cs="Arial"/>
          <w:iCs/>
        </w:rPr>
        <w:t>,</w:t>
      </w:r>
      <w:r w:rsidR="00AD6638" w:rsidRPr="00AD6638">
        <w:rPr>
          <w:rFonts w:cs="Arial"/>
          <w:iCs/>
        </w:rPr>
        <w:t xml:space="preserve"> and public entities</w:t>
      </w:r>
      <w:r w:rsidR="00AD6638">
        <w:rPr>
          <w:rFonts w:cs="Arial"/>
          <w:iCs/>
        </w:rPr>
        <w:t>.</w:t>
      </w:r>
    </w:p>
    <w:p w14:paraId="64A054FC" w14:textId="7AE04063" w:rsidR="00B24A8A" w:rsidRDefault="00B24A8A" w:rsidP="00B24A8A">
      <w:pPr>
        <w:tabs>
          <w:tab w:val="left" w:pos="2805"/>
        </w:tabs>
        <w:spacing w:line="240" w:lineRule="auto"/>
        <w:rPr>
          <w:rFonts w:cs="Arial"/>
          <w:iCs/>
        </w:rPr>
      </w:pPr>
      <w:r>
        <w:rPr>
          <w:rFonts w:cs="Arial"/>
          <w:iCs/>
        </w:rPr>
        <w:t>Norton highlights that t</w:t>
      </w:r>
      <w:r w:rsidR="005032FC">
        <w:rPr>
          <w:rFonts w:cs="Arial"/>
          <w:iCs/>
        </w:rPr>
        <w:t xml:space="preserve">he IZA Africa Desk endorses </w:t>
      </w:r>
      <w:r>
        <w:rPr>
          <w:rFonts w:cs="Arial"/>
          <w:iCs/>
        </w:rPr>
        <w:t>the submission</w:t>
      </w:r>
      <w:r w:rsidR="005032FC">
        <w:rPr>
          <w:rFonts w:cs="Arial"/>
          <w:iCs/>
        </w:rPr>
        <w:t>s</w:t>
      </w:r>
      <w:r>
        <w:rPr>
          <w:rFonts w:cs="Arial"/>
          <w:iCs/>
        </w:rPr>
        <w:t xml:space="preserve"> </w:t>
      </w:r>
      <w:r w:rsidR="005032FC">
        <w:rPr>
          <w:rFonts w:cs="Arial"/>
          <w:iCs/>
        </w:rPr>
        <w:t>made</w:t>
      </w:r>
      <w:r w:rsidR="005032FC" w:rsidRPr="005032FC">
        <w:rPr>
          <w:rFonts w:cs="Arial"/>
          <w:iCs/>
        </w:rPr>
        <w:t xml:space="preserve"> </w:t>
      </w:r>
      <w:r w:rsidR="005032FC">
        <w:rPr>
          <w:rFonts w:cs="Arial"/>
          <w:iCs/>
        </w:rPr>
        <w:t>by the Steel and Engineering Industries Federation of South Africa (SEIFSA) in October 2020 as a</w:t>
      </w:r>
      <w:r>
        <w:rPr>
          <w:rFonts w:cs="Arial"/>
          <w:iCs/>
        </w:rPr>
        <w:t xml:space="preserve"> response to the dra</w:t>
      </w:r>
      <w:r w:rsidR="005032FC">
        <w:rPr>
          <w:rFonts w:cs="Arial"/>
          <w:iCs/>
        </w:rPr>
        <w:t>ft steel masterplan.</w:t>
      </w:r>
      <w:r w:rsidR="00374750">
        <w:rPr>
          <w:rFonts w:cs="Arial"/>
          <w:iCs/>
        </w:rPr>
        <w:t xml:space="preserve"> It notes </w:t>
      </w:r>
      <w:r>
        <w:rPr>
          <w:rFonts w:cs="Arial"/>
          <w:iCs/>
        </w:rPr>
        <w:t>that the masterplan “</w:t>
      </w:r>
      <w:r w:rsidR="005032FC">
        <w:rPr>
          <w:rFonts w:cs="Arial"/>
          <w:iCs/>
        </w:rPr>
        <w:t xml:space="preserve">tries to take a different approach by </w:t>
      </w:r>
      <w:r w:rsidRPr="00B24A8A">
        <w:rPr>
          <w:rFonts w:cs="Arial"/>
          <w:iCs/>
        </w:rPr>
        <w:t>seeking solutions rather than reiterating the well-known prevailing challenges of the steel and engineering industry</w:t>
      </w:r>
      <w:r w:rsidR="00374750">
        <w:rPr>
          <w:rFonts w:cs="Arial"/>
          <w:iCs/>
        </w:rPr>
        <w:t>.</w:t>
      </w:r>
      <w:r w:rsidR="005032FC">
        <w:rPr>
          <w:rFonts w:cs="Arial"/>
          <w:iCs/>
        </w:rPr>
        <w:t>”</w:t>
      </w:r>
    </w:p>
    <w:p w14:paraId="0EE2FFE9" w14:textId="1CE9940A" w:rsidR="00B24A8A" w:rsidRDefault="00AD12AF" w:rsidP="00AD12AF">
      <w:pPr>
        <w:tabs>
          <w:tab w:val="left" w:pos="2805"/>
        </w:tabs>
        <w:spacing w:line="240" w:lineRule="auto"/>
        <w:rPr>
          <w:rFonts w:cs="Arial"/>
          <w:iCs/>
        </w:rPr>
      </w:pPr>
      <w:r>
        <w:rPr>
          <w:rFonts w:cs="Arial"/>
          <w:iCs/>
        </w:rPr>
        <w:t>Th</w:t>
      </w:r>
      <w:r w:rsidR="00A55FE9">
        <w:rPr>
          <w:rFonts w:cs="Arial"/>
          <w:iCs/>
        </w:rPr>
        <w:t>ese</w:t>
      </w:r>
      <w:r w:rsidR="005032FC">
        <w:rPr>
          <w:rFonts w:cs="Arial"/>
          <w:iCs/>
        </w:rPr>
        <w:t xml:space="preserve"> include implementation </w:t>
      </w:r>
      <w:r w:rsidR="00374750">
        <w:rPr>
          <w:rFonts w:cs="Arial"/>
          <w:iCs/>
        </w:rPr>
        <w:t>and</w:t>
      </w:r>
      <w:r w:rsidR="005032FC">
        <w:rPr>
          <w:rFonts w:cs="Arial"/>
          <w:iCs/>
        </w:rPr>
        <w:t xml:space="preserve"> execution</w:t>
      </w:r>
      <w:r>
        <w:rPr>
          <w:rFonts w:cs="Arial"/>
          <w:iCs/>
        </w:rPr>
        <w:t xml:space="preserve"> of the masterplan, which is the proposed ambit of the yet-to-be const</w:t>
      </w:r>
      <w:r w:rsidR="007D347C">
        <w:rPr>
          <w:rFonts w:cs="Arial"/>
          <w:iCs/>
        </w:rPr>
        <w:t xml:space="preserve">ituted Steel Industry Council. </w:t>
      </w:r>
      <w:r w:rsidR="008D0FD5" w:rsidRPr="008D0FD5">
        <w:rPr>
          <w:rFonts w:cs="Arial"/>
          <w:iCs/>
        </w:rPr>
        <w:t>The</w:t>
      </w:r>
      <w:r w:rsidR="008D0FD5">
        <w:rPr>
          <w:rFonts w:cs="Arial"/>
          <w:iCs/>
        </w:rPr>
        <w:t xml:space="preserve"> masterplan </w:t>
      </w:r>
      <w:r w:rsidR="008D0FD5" w:rsidRPr="008D0FD5">
        <w:rPr>
          <w:rFonts w:cs="Arial"/>
          <w:iCs/>
        </w:rPr>
        <w:t>highlights the need to improve on investment, expand and create jobs, promote local productive capacity via localisation, and boost export-oriented manufacturing or import substitution industrialisation, in line with the National Industrial Policy Framework</w:t>
      </w:r>
      <w:r w:rsidR="008D0FD5">
        <w:rPr>
          <w:rFonts w:cs="Arial"/>
          <w:iCs/>
        </w:rPr>
        <w:t>.</w:t>
      </w:r>
    </w:p>
    <w:p w14:paraId="15AB46DD" w14:textId="765A639B" w:rsidR="007D347C" w:rsidRDefault="00CC36F5" w:rsidP="00AD12AF">
      <w:pPr>
        <w:tabs>
          <w:tab w:val="left" w:pos="2805"/>
        </w:tabs>
        <w:spacing w:line="240" w:lineRule="auto"/>
        <w:rPr>
          <w:rFonts w:cs="Arial"/>
          <w:iCs/>
        </w:rPr>
      </w:pPr>
      <w:r>
        <w:rPr>
          <w:rFonts w:cs="Arial"/>
          <w:iCs/>
        </w:rPr>
        <w:t>Norton argues that the scop</w:t>
      </w:r>
      <w:r w:rsidR="007D347C">
        <w:rPr>
          <w:rFonts w:cs="Arial"/>
          <w:iCs/>
        </w:rPr>
        <w:t>e of the masterplan is too wide and not well defined</w:t>
      </w:r>
      <w:r w:rsidR="00177D18">
        <w:rPr>
          <w:rFonts w:cs="Arial"/>
          <w:iCs/>
        </w:rPr>
        <w:t xml:space="preserve"> enough and should encompass a simple Metals Industry R</w:t>
      </w:r>
      <w:r>
        <w:rPr>
          <w:rFonts w:cs="Arial"/>
          <w:iCs/>
        </w:rPr>
        <w:t>oadmap that accounts for steel, base metals, and value-added metal products</w:t>
      </w:r>
      <w:r w:rsidR="007D347C">
        <w:rPr>
          <w:rFonts w:cs="Arial"/>
          <w:iCs/>
        </w:rPr>
        <w:t xml:space="preserve"> and </w:t>
      </w:r>
      <w:r w:rsidR="00177D18">
        <w:rPr>
          <w:rFonts w:cs="Arial"/>
          <w:iCs/>
        </w:rPr>
        <w:t xml:space="preserve">in particular </w:t>
      </w:r>
      <w:r w:rsidR="007D347C">
        <w:rPr>
          <w:rFonts w:cs="Arial"/>
          <w:iCs/>
        </w:rPr>
        <w:t>offers defined solutions to the critical need for reliable, cheap</w:t>
      </w:r>
      <w:r w:rsidR="006372F9">
        <w:rPr>
          <w:rFonts w:cs="Arial"/>
          <w:iCs/>
        </w:rPr>
        <w:t>,</w:t>
      </w:r>
      <w:r w:rsidR="007D347C">
        <w:rPr>
          <w:rFonts w:cs="Arial"/>
          <w:iCs/>
        </w:rPr>
        <w:t xml:space="preserve"> and con</w:t>
      </w:r>
      <w:r w:rsidR="00177D18">
        <w:rPr>
          <w:rFonts w:cs="Arial"/>
          <w:iCs/>
        </w:rPr>
        <w:t>sistent electrical power supply</w:t>
      </w:r>
      <w:r w:rsidR="006372F9">
        <w:rPr>
          <w:rFonts w:cs="Arial"/>
          <w:iCs/>
        </w:rPr>
        <w:t>,</w:t>
      </w:r>
      <w:r w:rsidR="00177D18">
        <w:rPr>
          <w:rFonts w:cs="Arial"/>
          <w:iCs/>
        </w:rPr>
        <w:t xml:space="preserve"> as well as boosting steel and metals demand within S</w:t>
      </w:r>
      <w:r w:rsidR="006372F9">
        <w:rPr>
          <w:rFonts w:cs="Arial"/>
          <w:iCs/>
        </w:rPr>
        <w:t>outh Africa</w:t>
      </w:r>
      <w:r w:rsidR="00177D18">
        <w:rPr>
          <w:rFonts w:cs="Arial"/>
          <w:iCs/>
        </w:rPr>
        <w:t>.</w:t>
      </w:r>
    </w:p>
    <w:p w14:paraId="2ADE5BFD" w14:textId="4A18B7FA" w:rsidR="00CC36F5" w:rsidRDefault="00177D18" w:rsidP="00AD12AF">
      <w:pPr>
        <w:tabs>
          <w:tab w:val="left" w:pos="2805"/>
        </w:tabs>
        <w:spacing w:line="240" w:lineRule="auto"/>
        <w:rPr>
          <w:rFonts w:cs="Arial"/>
          <w:iCs/>
        </w:rPr>
      </w:pPr>
      <w:r>
        <w:rPr>
          <w:rFonts w:cs="Arial"/>
          <w:iCs/>
        </w:rPr>
        <w:t>“It</w:t>
      </w:r>
      <w:r w:rsidR="006372F9">
        <w:rPr>
          <w:rFonts w:cs="Arial"/>
          <w:iCs/>
        </w:rPr>
        <w:t xml:space="preserve"> i</w:t>
      </w:r>
      <w:r>
        <w:rPr>
          <w:rFonts w:cs="Arial"/>
          <w:iCs/>
        </w:rPr>
        <w:t>s time to shrink the number of national government departments and use taxpayer funds to get the steel and metals industry moving and th</w:t>
      </w:r>
      <w:r w:rsidR="006372F9">
        <w:rPr>
          <w:rFonts w:cs="Arial"/>
          <w:iCs/>
        </w:rPr>
        <w:t>u</w:t>
      </w:r>
      <w:r>
        <w:rPr>
          <w:rFonts w:cs="Arial"/>
          <w:iCs/>
        </w:rPr>
        <w:t>s grow employment and national GDP</w:t>
      </w:r>
      <w:r w:rsidR="006372F9">
        <w:rPr>
          <w:rFonts w:cs="Arial"/>
          <w:iCs/>
        </w:rPr>
        <w:t>,</w:t>
      </w:r>
      <w:r>
        <w:rPr>
          <w:rFonts w:cs="Arial"/>
          <w:iCs/>
        </w:rPr>
        <w:t>” s</w:t>
      </w:r>
      <w:r w:rsidR="006372F9">
        <w:rPr>
          <w:rFonts w:cs="Arial"/>
          <w:iCs/>
        </w:rPr>
        <w:t>tresses Norton</w:t>
      </w:r>
      <w:r>
        <w:rPr>
          <w:rFonts w:cs="Arial"/>
          <w:iCs/>
        </w:rPr>
        <w:t>.</w:t>
      </w:r>
      <w:r w:rsidR="006372F9">
        <w:rPr>
          <w:rFonts w:cs="Arial"/>
          <w:iCs/>
        </w:rPr>
        <w:t xml:space="preserve"> He adds that </w:t>
      </w:r>
      <w:r w:rsidR="007D347C">
        <w:rPr>
          <w:rFonts w:cs="Arial"/>
          <w:iCs/>
        </w:rPr>
        <w:t xml:space="preserve">South Africa must </w:t>
      </w:r>
      <w:r w:rsidR="00AC6C37">
        <w:rPr>
          <w:rFonts w:cs="Arial"/>
          <w:iCs/>
        </w:rPr>
        <w:t xml:space="preserve">build cyclic fluidised bed </w:t>
      </w:r>
      <w:r w:rsidR="007D347C">
        <w:rPr>
          <w:rFonts w:cs="Arial"/>
          <w:iCs/>
        </w:rPr>
        <w:t xml:space="preserve">coal </w:t>
      </w:r>
      <w:r w:rsidR="006372F9">
        <w:rPr>
          <w:rFonts w:cs="Arial"/>
          <w:iCs/>
        </w:rPr>
        <w:t>and</w:t>
      </w:r>
      <w:r w:rsidR="007D347C">
        <w:rPr>
          <w:rFonts w:cs="Arial"/>
          <w:iCs/>
        </w:rPr>
        <w:t xml:space="preserve"> waste fired power </w:t>
      </w:r>
      <w:r w:rsidR="00AC6C37">
        <w:rPr>
          <w:rFonts w:cs="Arial"/>
          <w:iCs/>
        </w:rPr>
        <w:t>plants</w:t>
      </w:r>
      <w:r w:rsidR="006372F9">
        <w:rPr>
          <w:rFonts w:cs="Arial"/>
          <w:iCs/>
        </w:rPr>
        <w:t>,</w:t>
      </w:r>
      <w:r w:rsidR="00AC6C37">
        <w:rPr>
          <w:rFonts w:cs="Arial"/>
          <w:iCs/>
        </w:rPr>
        <w:t xml:space="preserve"> combin</w:t>
      </w:r>
      <w:r w:rsidR="007D347C">
        <w:rPr>
          <w:rFonts w:cs="Arial"/>
          <w:iCs/>
        </w:rPr>
        <w:t>ed with oxygen combustion</w:t>
      </w:r>
      <w:r w:rsidR="006372F9">
        <w:rPr>
          <w:rFonts w:cs="Arial"/>
          <w:iCs/>
        </w:rPr>
        <w:t>,</w:t>
      </w:r>
      <w:r w:rsidR="007D347C">
        <w:rPr>
          <w:rFonts w:cs="Arial"/>
          <w:iCs/>
        </w:rPr>
        <w:t xml:space="preserve"> </w:t>
      </w:r>
      <w:r>
        <w:rPr>
          <w:rFonts w:cs="Arial"/>
          <w:iCs/>
        </w:rPr>
        <w:t xml:space="preserve">to create reliable power base load </w:t>
      </w:r>
      <w:r w:rsidR="00AC6C37">
        <w:rPr>
          <w:rFonts w:cs="Arial"/>
          <w:iCs/>
        </w:rPr>
        <w:t xml:space="preserve">in key locations such as Richards Bay, </w:t>
      </w:r>
      <w:r w:rsidR="00A55FE9">
        <w:rPr>
          <w:rFonts w:cs="Arial"/>
          <w:iCs/>
        </w:rPr>
        <w:t xml:space="preserve">the Port of </w:t>
      </w:r>
      <w:r>
        <w:rPr>
          <w:rFonts w:cs="Arial"/>
          <w:iCs/>
        </w:rPr>
        <w:t xml:space="preserve">Ngqura, and Saldanha Bay </w:t>
      </w:r>
      <w:r w:rsidR="003B7C74">
        <w:rPr>
          <w:rFonts w:cs="Arial"/>
          <w:iCs/>
        </w:rPr>
        <w:t xml:space="preserve">to </w:t>
      </w:r>
      <w:r w:rsidR="00AC6C37">
        <w:rPr>
          <w:rFonts w:cs="Arial"/>
          <w:iCs/>
        </w:rPr>
        <w:t>power the value-added metal products sector.</w:t>
      </w:r>
    </w:p>
    <w:p w14:paraId="708E3BBF" w14:textId="1E351ED7" w:rsidR="00AD6638" w:rsidRDefault="00AD6638" w:rsidP="006372F9">
      <w:pPr>
        <w:tabs>
          <w:tab w:val="left" w:pos="2805"/>
        </w:tabs>
        <w:spacing w:line="240" w:lineRule="auto"/>
        <w:rPr>
          <w:rFonts w:cs="Arial"/>
          <w:iCs/>
        </w:rPr>
      </w:pPr>
      <w:r w:rsidRPr="00AD6638">
        <w:rPr>
          <w:rFonts w:cs="Arial"/>
          <w:iCs/>
        </w:rPr>
        <w:t>South Africa is one of the largest steel producers on the continent. According to the World Steel Association, South African steel manufacturers produced 5.7 million metric tons of crude steel in 2019, second only to Egypt,</w:t>
      </w:r>
      <w:r>
        <w:rPr>
          <w:rFonts w:cs="Arial"/>
          <w:iCs/>
        </w:rPr>
        <w:t xml:space="preserve"> while </w:t>
      </w:r>
      <w:r w:rsidRPr="00AD6638">
        <w:rPr>
          <w:rFonts w:cs="Arial"/>
          <w:iCs/>
        </w:rPr>
        <w:t xml:space="preserve">the sector employs around 200 000 workers. Top </w:t>
      </w:r>
      <w:r>
        <w:rPr>
          <w:rFonts w:cs="Arial"/>
          <w:iCs/>
        </w:rPr>
        <w:t>s</w:t>
      </w:r>
      <w:r w:rsidRPr="00AD6638">
        <w:rPr>
          <w:rFonts w:cs="Arial"/>
          <w:iCs/>
        </w:rPr>
        <w:t>teel</w:t>
      </w:r>
      <w:r>
        <w:rPr>
          <w:rFonts w:cs="Arial"/>
          <w:iCs/>
        </w:rPr>
        <w:t>-</w:t>
      </w:r>
      <w:r w:rsidRPr="00AD6638">
        <w:rPr>
          <w:rFonts w:cs="Arial"/>
          <w:iCs/>
        </w:rPr>
        <w:t xml:space="preserve">consuming </w:t>
      </w:r>
      <w:r>
        <w:rPr>
          <w:rFonts w:cs="Arial"/>
          <w:iCs/>
        </w:rPr>
        <w:t xml:space="preserve">sectors such as </w:t>
      </w:r>
      <w:r w:rsidR="00614737">
        <w:rPr>
          <w:rFonts w:cs="Arial"/>
          <w:iCs/>
        </w:rPr>
        <w:t xml:space="preserve">the </w:t>
      </w:r>
      <w:r w:rsidRPr="00AD6638">
        <w:rPr>
          <w:rFonts w:cs="Arial"/>
          <w:iCs/>
        </w:rPr>
        <w:t>mining, construction</w:t>
      </w:r>
      <w:r w:rsidR="006E69C2">
        <w:rPr>
          <w:rFonts w:cs="Arial"/>
          <w:iCs/>
        </w:rPr>
        <w:t>,</w:t>
      </w:r>
      <w:r w:rsidR="00614737">
        <w:rPr>
          <w:rFonts w:cs="Arial"/>
          <w:iCs/>
        </w:rPr>
        <w:t xml:space="preserve"> and automotive industries </w:t>
      </w:r>
      <w:r w:rsidRPr="00AD6638">
        <w:rPr>
          <w:rFonts w:cs="Arial"/>
          <w:iCs/>
        </w:rPr>
        <w:t xml:space="preserve">contribute R600 </w:t>
      </w:r>
      <w:r w:rsidR="00614737">
        <w:rPr>
          <w:rFonts w:cs="Arial"/>
          <w:iCs/>
        </w:rPr>
        <w:t>b</w:t>
      </w:r>
      <w:r w:rsidRPr="00AD6638">
        <w:rPr>
          <w:rFonts w:cs="Arial"/>
          <w:iCs/>
        </w:rPr>
        <w:t xml:space="preserve">illion to South Africa’s GDP (about 15%) and employ </w:t>
      </w:r>
      <w:r w:rsidR="00614737">
        <w:rPr>
          <w:rFonts w:cs="Arial"/>
          <w:iCs/>
        </w:rPr>
        <w:t xml:space="preserve">eight </w:t>
      </w:r>
      <w:r w:rsidRPr="00AD6638">
        <w:rPr>
          <w:rFonts w:cs="Arial"/>
          <w:iCs/>
        </w:rPr>
        <w:t>million workers.</w:t>
      </w:r>
    </w:p>
    <w:p w14:paraId="632B45D9" w14:textId="0F3BA873" w:rsidR="007D347C" w:rsidRPr="003B7C74" w:rsidRDefault="007D347C" w:rsidP="00AD6638">
      <w:pPr>
        <w:tabs>
          <w:tab w:val="left" w:pos="2805"/>
        </w:tabs>
        <w:spacing w:line="240" w:lineRule="auto"/>
        <w:rPr>
          <w:rFonts w:cs="Arial"/>
          <w:bCs/>
          <w:iCs/>
        </w:rPr>
      </w:pPr>
      <w:r>
        <w:rPr>
          <w:rFonts w:cs="Arial"/>
          <w:iCs/>
        </w:rPr>
        <w:t xml:space="preserve">The </w:t>
      </w:r>
      <w:r w:rsidRPr="00057B37">
        <w:rPr>
          <w:rFonts w:cs="Arial"/>
          <w:b/>
          <w:iCs/>
        </w:rPr>
        <w:t xml:space="preserve">Metals </w:t>
      </w:r>
      <w:r w:rsidR="006372F9">
        <w:rPr>
          <w:rFonts w:cs="Arial"/>
          <w:b/>
          <w:iCs/>
        </w:rPr>
        <w:t>I</w:t>
      </w:r>
      <w:r w:rsidRPr="00057B37">
        <w:rPr>
          <w:rFonts w:cs="Arial"/>
          <w:b/>
          <w:iCs/>
        </w:rPr>
        <w:t>ndustry Road</w:t>
      </w:r>
      <w:r w:rsidR="006372F9">
        <w:rPr>
          <w:rFonts w:cs="Arial"/>
          <w:b/>
          <w:iCs/>
        </w:rPr>
        <w:t>m</w:t>
      </w:r>
      <w:r w:rsidRPr="00057B37">
        <w:rPr>
          <w:rFonts w:cs="Arial"/>
          <w:b/>
          <w:iCs/>
        </w:rPr>
        <w:t xml:space="preserve">ap </w:t>
      </w:r>
      <w:r w:rsidR="006372F9" w:rsidRPr="003B7C74">
        <w:rPr>
          <w:rFonts w:cs="Arial"/>
          <w:bCs/>
          <w:iCs/>
        </w:rPr>
        <w:t xml:space="preserve">proposed by the IZA Africa Desk </w:t>
      </w:r>
      <w:r w:rsidR="003B7C74" w:rsidRPr="003B7C74">
        <w:rPr>
          <w:rFonts w:cs="Arial"/>
          <w:bCs/>
          <w:iCs/>
        </w:rPr>
        <w:t xml:space="preserve">sets </w:t>
      </w:r>
      <w:r w:rsidRPr="003B7C74">
        <w:rPr>
          <w:rFonts w:cs="Arial"/>
          <w:bCs/>
          <w:iCs/>
        </w:rPr>
        <w:t xml:space="preserve">the following </w:t>
      </w:r>
      <w:r w:rsidR="00AA3C04" w:rsidRPr="003B7C74">
        <w:rPr>
          <w:rFonts w:cs="Arial"/>
          <w:bCs/>
          <w:iCs/>
        </w:rPr>
        <w:t>goals</w:t>
      </w:r>
      <w:r w:rsidRPr="003B7C74">
        <w:rPr>
          <w:rFonts w:cs="Arial"/>
          <w:bCs/>
          <w:iCs/>
        </w:rPr>
        <w:t>:</w:t>
      </w:r>
    </w:p>
    <w:p w14:paraId="71591C5F" w14:textId="7EBA01C7" w:rsidR="00057B37" w:rsidRDefault="00057B37" w:rsidP="007D347C">
      <w:pPr>
        <w:pStyle w:val="ListParagraph"/>
        <w:numPr>
          <w:ilvl w:val="0"/>
          <w:numId w:val="1"/>
        </w:numPr>
        <w:tabs>
          <w:tab w:val="left" w:pos="2805"/>
        </w:tabs>
        <w:spacing w:line="240" w:lineRule="auto"/>
        <w:rPr>
          <w:rFonts w:cs="Arial"/>
          <w:iCs/>
        </w:rPr>
      </w:pPr>
      <w:r>
        <w:rPr>
          <w:rFonts w:cs="Arial"/>
          <w:iCs/>
        </w:rPr>
        <w:lastRenderedPageBreak/>
        <w:t xml:space="preserve">The immediate ordering by central government of Wartsila multifuel (LNG </w:t>
      </w:r>
      <w:r w:rsidR="006372F9">
        <w:rPr>
          <w:rFonts w:cs="Arial"/>
          <w:iCs/>
        </w:rPr>
        <w:t>and</w:t>
      </w:r>
      <w:r>
        <w:rPr>
          <w:rFonts w:cs="Arial"/>
          <w:iCs/>
        </w:rPr>
        <w:t xml:space="preserve"> </w:t>
      </w:r>
      <w:r w:rsidR="006372F9">
        <w:rPr>
          <w:rFonts w:cs="Arial"/>
          <w:iCs/>
        </w:rPr>
        <w:t>l</w:t>
      </w:r>
      <w:r>
        <w:rPr>
          <w:rFonts w:cs="Arial"/>
          <w:iCs/>
        </w:rPr>
        <w:t xml:space="preserve">iquid </w:t>
      </w:r>
      <w:r w:rsidR="006372F9">
        <w:rPr>
          <w:rFonts w:cs="Arial"/>
          <w:iCs/>
        </w:rPr>
        <w:t>f</w:t>
      </w:r>
      <w:r>
        <w:rPr>
          <w:rFonts w:cs="Arial"/>
          <w:iCs/>
        </w:rPr>
        <w:t>uels) emergency power plants to in Cape Town, Durban, Saldanha Bay</w:t>
      </w:r>
      <w:r w:rsidR="006372F9">
        <w:rPr>
          <w:rFonts w:cs="Arial"/>
          <w:iCs/>
        </w:rPr>
        <w:t>,</w:t>
      </w:r>
      <w:r>
        <w:rPr>
          <w:rFonts w:cs="Arial"/>
          <w:iCs/>
        </w:rPr>
        <w:t xml:space="preserve"> and Richards Bay</w:t>
      </w:r>
      <w:r w:rsidR="006372F9">
        <w:rPr>
          <w:rFonts w:cs="Arial"/>
          <w:iCs/>
        </w:rPr>
        <w:t xml:space="preserve"> </w:t>
      </w:r>
      <w:r>
        <w:rPr>
          <w:rFonts w:cs="Arial"/>
          <w:iCs/>
        </w:rPr>
        <w:t xml:space="preserve">to easily import gas </w:t>
      </w:r>
      <w:r w:rsidR="006372F9">
        <w:rPr>
          <w:rFonts w:cs="Arial"/>
          <w:iCs/>
        </w:rPr>
        <w:t>and</w:t>
      </w:r>
      <w:r>
        <w:rPr>
          <w:rFonts w:cs="Arial"/>
          <w:iCs/>
        </w:rPr>
        <w:t xml:space="preserve"> liquid fuel and </w:t>
      </w:r>
      <w:r w:rsidR="00361DE1">
        <w:rPr>
          <w:rFonts w:cs="Arial"/>
          <w:iCs/>
        </w:rPr>
        <w:t xml:space="preserve">thereby </w:t>
      </w:r>
      <w:r>
        <w:rPr>
          <w:rFonts w:cs="Arial"/>
          <w:iCs/>
        </w:rPr>
        <w:t>stop blackouts</w:t>
      </w:r>
      <w:r w:rsidR="003B7C74">
        <w:rPr>
          <w:rFonts w:cs="Arial"/>
          <w:iCs/>
        </w:rPr>
        <w:t>.</w:t>
      </w:r>
    </w:p>
    <w:p w14:paraId="74AA62D1" w14:textId="40E3281D" w:rsidR="007D347C" w:rsidRDefault="007D347C" w:rsidP="007D347C">
      <w:pPr>
        <w:pStyle w:val="ListParagraph"/>
        <w:numPr>
          <w:ilvl w:val="0"/>
          <w:numId w:val="1"/>
        </w:numPr>
        <w:tabs>
          <w:tab w:val="left" w:pos="2805"/>
        </w:tabs>
        <w:spacing w:line="240" w:lineRule="auto"/>
        <w:rPr>
          <w:rFonts w:cs="Arial"/>
          <w:iCs/>
        </w:rPr>
      </w:pPr>
      <w:bookmarkStart w:id="1" w:name="_Hlk103679966"/>
      <w:r>
        <w:rPr>
          <w:rFonts w:cs="Arial"/>
          <w:iCs/>
        </w:rPr>
        <w:t xml:space="preserve">Immediate </w:t>
      </w:r>
      <w:r w:rsidR="00AA3C04">
        <w:rPr>
          <w:rFonts w:cs="Arial"/>
          <w:iCs/>
        </w:rPr>
        <w:t xml:space="preserve">tax </w:t>
      </w:r>
      <w:r>
        <w:rPr>
          <w:rFonts w:cs="Arial"/>
          <w:iCs/>
        </w:rPr>
        <w:t>support for a revitalised zinc and metal die casting industrial base</w:t>
      </w:r>
      <w:r w:rsidR="003B7C74">
        <w:rPr>
          <w:rFonts w:cs="Arial"/>
          <w:iCs/>
        </w:rPr>
        <w:t>.</w:t>
      </w:r>
    </w:p>
    <w:bookmarkEnd w:id="1"/>
    <w:p w14:paraId="5017043A" w14:textId="6586C9A8" w:rsidR="007D347C" w:rsidRDefault="00AA3C04" w:rsidP="007D347C">
      <w:pPr>
        <w:pStyle w:val="ListParagraph"/>
        <w:numPr>
          <w:ilvl w:val="0"/>
          <w:numId w:val="1"/>
        </w:numPr>
        <w:tabs>
          <w:tab w:val="left" w:pos="2805"/>
        </w:tabs>
        <w:spacing w:line="240" w:lineRule="auto"/>
        <w:rPr>
          <w:rFonts w:cs="Arial"/>
          <w:iCs/>
        </w:rPr>
      </w:pPr>
      <w:r>
        <w:rPr>
          <w:rFonts w:cs="Arial"/>
          <w:iCs/>
        </w:rPr>
        <w:t>The issuing of m</w:t>
      </w:r>
      <w:r w:rsidR="007D347C">
        <w:rPr>
          <w:rFonts w:cs="Arial"/>
          <w:iCs/>
        </w:rPr>
        <w:t xml:space="preserve">ultiple new tenders from PRASA and </w:t>
      </w:r>
      <w:r w:rsidR="00057B37">
        <w:rPr>
          <w:rFonts w:cs="Arial"/>
          <w:iCs/>
        </w:rPr>
        <w:t>MetroRail</w:t>
      </w:r>
      <w:r w:rsidR="007D347C">
        <w:rPr>
          <w:rFonts w:cs="Arial"/>
          <w:iCs/>
        </w:rPr>
        <w:t>, free of B</w:t>
      </w:r>
      <w:r w:rsidR="00361DE1">
        <w:rPr>
          <w:rFonts w:cs="Arial"/>
          <w:iCs/>
        </w:rPr>
        <w:t>-</w:t>
      </w:r>
      <w:r w:rsidR="007D347C">
        <w:rPr>
          <w:rFonts w:cs="Arial"/>
          <w:iCs/>
        </w:rPr>
        <w:t>BBEE, for the complete revamp of all Gauteng and Western Cape rail infrastructure as well as national rail stations</w:t>
      </w:r>
      <w:r w:rsidR="00057B37">
        <w:rPr>
          <w:rFonts w:cs="Arial"/>
          <w:iCs/>
        </w:rPr>
        <w:t>,</w:t>
      </w:r>
      <w:r w:rsidR="007D347C">
        <w:rPr>
          <w:rFonts w:cs="Arial"/>
          <w:iCs/>
        </w:rPr>
        <w:t xml:space="preserve"> to be adjudicated and decided by 1 November 2022</w:t>
      </w:r>
      <w:r w:rsidR="003B7C74">
        <w:rPr>
          <w:rFonts w:cs="Arial"/>
          <w:iCs/>
        </w:rPr>
        <w:t>.</w:t>
      </w:r>
    </w:p>
    <w:p w14:paraId="307A1B1F" w14:textId="7EF32C29" w:rsidR="007D347C" w:rsidRDefault="007D347C" w:rsidP="007D347C">
      <w:pPr>
        <w:pStyle w:val="ListParagraph"/>
        <w:numPr>
          <w:ilvl w:val="0"/>
          <w:numId w:val="1"/>
        </w:numPr>
        <w:tabs>
          <w:tab w:val="left" w:pos="2805"/>
        </w:tabs>
        <w:spacing w:line="240" w:lineRule="auto"/>
        <w:rPr>
          <w:rFonts w:cs="Arial"/>
          <w:iCs/>
        </w:rPr>
      </w:pPr>
      <w:r>
        <w:rPr>
          <w:rFonts w:cs="Arial"/>
          <w:iCs/>
        </w:rPr>
        <w:t xml:space="preserve">The immediate reopening of </w:t>
      </w:r>
      <w:r w:rsidR="00361DE1">
        <w:rPr>
          <w:rFonts w:cs="Arial"/>
          <w:iCs/>
        </w:rPr>
        <w:t xml:space="preserve">the </w:t>
      </w:r>
      <w:r>
        <w:rPr>
          <w:rFonts w:cs="Arial"/>
          <w:iCs/>
        </w:rPr>
        <w:t xml:space="preserve">Saldanha </w:t>
      </w:r>
      <w:r w:rsidR="00361DE1">
        <w:rPr>
          <w:rFonts w:cs="Arial"/>
          <w:iCs/>
        </w:rPr>
        <w:t>s</w:t>
      </w:r>
      <w:r>
        <w:rPr>
          <w:rFonts w:cs="Arial"/>
          <w:iCs/>
        </w:rPr>
        <w:t>teel mill</w:t>
      </w:r>
      <w:r w:rsidR="003B7C74">
        <w:rPr>
          <w:rFonts w:cs="Arial"/>
          <w:iCs/>
        </w:rPr>
        <w:t>.</w:t>
      </w:r>
    </w:p>
    <w:p w14:paraId="572523A0" w14:textId="51F223F1" w:rsidR="007D347C" w:rsidRPr="00177D18" w:rsidRDefault="007D347C" w:rsidP="00177D18">
      <w:pPr>
        <w:pStyle w:val="ListParagraph"/>
        <w:numPr>
          <w:ilvl w:val="0"/>
          <w:numId w:val="1"/>
        </w:numPr>
        <w:tabs>
          <w:tab w:val="left" w:pos="2805"/>
        </w:tabs>
        <w:spacing w:line="240" w:lineRule="auto"/>
        <w:rPr>
          <w:rFonts w:cs="Arial"/>
          <w:iCs/>
        </w:rPr>
      </w:pPr>
      <w:r>
        <w:rPr>
          <w:rFonts w:cs="Arial"/>
          <w:iCs/>
        </w:rPr>
        <w:t xml:space="preserve">The immediate privatisation of Transnet and Transnet pipelines </w:t>
      </w:r>
      <w:r w:rsidR="00361DE1">
        <w:rPr>
          <w:rFonts w:cs="Arial"/>
          <w:iCs/>
        </w:rPr>
        <w:t xml:space="preserve">within three to six months </w:t>
      </w:r>
      <w:r>
        <w:rPr>
          <w:rFonts w:cs="Arial"/>
          <w:iCs/>
        </w:rPr>
        <w:t>and the sale of rail links such as Sishen</w:t>
      </w:r>
      <w:r w:rsidR="00361DE1">
        <w:rPr>
          <w:rFonts w:cs="Arial"/>
          <w:iCs/>
        </w:rPr>
        <w:t>-</w:t>
      </w:r>
      <w:r>
        <w:rPr>
          <w:rFonts w:cs="Arial"/>
          <w:iCs/>
        </w:rPr>
        <w:t>Saldanha to top US</w:t>
      </w:r>
      <w:r w:rsidR="00361DE1">
        <w:rPr>
          <w:rFonts w:cs="Arial"/>
          <w:iCs/>
        </w:rPr>
        <w:t>-</w:t>
      </w:r>
      <w:r>
        <w:rPr>
          <w:rFonts w:cs="Arial"/>
          <w:iCs/>
        </w:rPr>
        <w:t>based rail operators</w:t>
      </w:r>
      <w:r w:rsidR="003B7C74">
        <w:rPr>
          <w:rFonts w:cs="Arial"/>
          <w:iCs/>
        </w:rPr>
        <w:t>.</w:t>
      </w:r>
    </w:p>
    <w:p w14:paraId="4CEAC36E" w14:textId="3CFE7CC9" w:rsidR="00DC048C" w:rsidRDefault="00614737" w:rsidP="00E56533">
      <w:pPr>
        <w:tabs>
          <w:tab w:val="left" w:pos="2805"/>
        </w:tabs>
        <w:spacing w:line="240" w:lineRule="auto"/>
        <w:rPr>
          <w:rFonts w:cs="Arial"/>
          <w:iCs/>
        </w:rPr>
      </w:pPr>
      <w:r>
        <w:rPr>
          <w:rFonts w:cs="Arial"/>
          <w:iCs/>
        </w:rPr>
        <w:t>P</w:t>
      </w:r>
      <w:r w:rsidRPr="00614737">
        <w:rPr>
          <w:rFonts w:cs="Arial"/>
          <w:iCs/>
        </w:rPr>
        <w:t>rovid</w:t>
      </w:r>
      <w:r>
        <w:rPr>
          <w:rFonts w:cs="Arial"/>
          <w:iCs/>
        </w:rPr>
        <w:t>ing</w:t>
      </w:r>
      <w:r w:rsidRPr="00614737">
        <w:rPr>
          <w:rFonts w:cs="Arial"/>
          <w:iCs/>
        </w:rPr>
        <w:t xml:space="preserve"> a blueprint for the </w:t>
      </w:r>
      <w:r w:rsidR="00057B37">
        <w:rPr>
          <w:rFonts w:cs="Arial"/>
          <w:iCs/>
        </w:rPr>
        <w:t>S</w:t>
      </w:r>
      <w:r w:rsidR="00361DE1">
        <w:rPr>
          <w:rFonts w:cs="Arial"/>
          <w:iCs/>
        </w:rPr>
        <w:t xml:space="preserve">outh </w:t>
      </w:r>
      <w:r w:rsidR="00057B37">
        <w:rPr>
          <w:rFonts w:cs="Arial"/>
          <w:iCs/>
        </w:rPr>
        <w:t>A</w:t>
      </w:r>
      <w:r w:rsidR="00361DE1">
        <w:rPr>
          <w:rFonts w:cs="Arial"/>
          <w:iCs/>
        </w:rPr>
        <w:t>frican</w:t>
      </w:r>
      <w:r w:rsidR="00057B37">
        <w:rPr>
          <w:rFonts w:cs="Arial"/>
          <w:iCs/>
        </w:rPr>
        <w:t xml:space="preserve"> metals</w:t>
      </w:r>
      <w:r>
        <w:rPr>
          <w:rFonts w:cs="Arial"/>
          <w:iCs/>
        </w:rPr>
        <w:t xml:space="preserve"> </w:t>
      </w:r>
      <w:r w:rsidRPr="00614737">
        <w:rPr>
          <w:rFonts w:cs="Arial"/>
          <w:iCs/>
        </w:rPr>
        <w:t>industry to re-energise itself and expand production</w:t>
      </w:r>
      <w:r w:rsidR="00057B37">
        <w:rPr>
          <w:rFonts w:cs="Arial"/>
          <w:iCs/>
        </w:rPr>
        <w:t xml:space="preserve">, </w:t>
      </w:r>
      <w:bookmarkStart w:id="2" w:name="_Hlk103680197"/>
      <w:r w:rsidR="00057B37">
        <w:rPr>
          <w:rFonts w:cs="Arial"/>
          <w:iCs/>
        </w:rPr>
        <w:t xml:space="preserve">the Metals </w:t>
      </w:r>
      <w:r w:rsidR="00361DE1">
        <w:rPr>
          <w:rFonts w:cs="Arial"/>
          <w:iCs/>
        </w:rPr>
        <w:t xml:space="preserve">Industry </w:t>
      </w:r>
      <w:r w:rsidR="00057B37">
        <w:rPr>
          <w:rFonts w:cs="Arial"/>
          <w:iCs/>
        </w:rPr>
        <w:t>Road</w:t>
      </w:r>
      <w:r w:rsidR="00361DE1">
        <w:rPr>
          <w:rFonts w:cs="Arial"/>
          <w:iCs/>
        </w:rPr>
        <w:t>m</w:t>
      </w:r>
      <w:r w:rsidR="00057B37">
        <w:rPr>
          <w:rFonts w:cs="Arial"/>
          <w:iCs/>
        </w:rPr>
        <w:t>ap</w:t>
      </w:r>
      <w:r>
        <w:rPr>
          <w:rFonts w:cs="Arial"/>
          <w:iCs/>
        </w:rPr>
        <w:t xml:space="preserve"> is likely to increase </w:t>
      </w:r>
      <w:r w:rsidR="00361DE1">
        <w:rPr>
          <w:rFonts w:cs="Arial"/>
          <w:iCs/>
        </w:rPr>
        <w:t xml:space="preserve">local </w:t>
      </w:r>
      <w:r>
        <w:rPr>
          <w:rFonts w:cs="Arial"/>
          <w:iCs/>
        </w:rPr>
        <w:t>uptake of refined zinc</w:t>
      </w:r>
      <w:r w:rsidR="00057B37">
        <w:rPr>
          <w:rFonts w:cs="Arial"/>
          <w:iCs/>
        </w:rPr>
        <w:t xml:space="preserve"> for galvanizing, die-casting</w:t>
      </w:r>
      <w:r w:rsidR="00361DE1">
        <w:rPr>
          <w:rFonts w:cs="Arial"/>
          <w:iCs/>
        </w:rPr>
        <w:t>,</w:t>
      </w:r>
      <w:r w:rsidR="00057B37">
        <w:rPr>
          <w:rFonts w:cs="Arial"/>
          <w:iCs/>
        </w:rPr>
        <w:t xml:space="preserve"> and zinc coating</w:t>
      </w:r>
      <w:bookmarkEnd w:id="2"/>
      <w:r>
        <w:rPr>
          <w:rFonts w:cs="Arial"/>
          <w:iCs/>
        </w:rPr>
        <w:t>,</w:t>
      </w:r>
      <w:r w:rsidR="00361DE1">
        <w:rPr>
          <w:rFonts w:cs="Arial"/>
          <w:iCs/>
        </w:rPr>
        <w:t xml:space="preserve"> the consumption of which </w:t>
      </w:r>
      <w:r w:rsidR="00057B37">
        <w:rPr>
          <w:rFonts w:cs="Arial"/>
          <w:iCs/>
        </w:rPr>
        <w:t>plummeted from 139</w:t>
      </w:r>
      <w:r w:rsidR="003B7C74">
        <w:rPr>
          <w:rFonts w:cs="Arial"/>
          <w:iCs/>
        </w:rPr>
        <w:t xml:space="preserve"> </w:t>
      </w:r>
      <w:r w:rsidR="00057B37">
        <w:rPr>
          <w:rFonts w:cs="Arial"/>
          <w:iCs/>
        </w:rPr>
        <w:t>000 t in 2003 to 72</w:t>
      </w:r>
      <w:r w:rsidR="003B7C74">
        <w:rPr>
          <w:rFonts w:cs="Arial"/>
          <w:iCs/>
        </w:rPr>
        <w:t xml:space="preserve"> </w:t>
      </w:r>
      <w:r w:rsidR="00E56533" w:rsidRPr="00E56533">
        <w:rPr>
          <w:rFonts w:cs="Arial"/>
          <w:iCs/>
        </w:rPr>
        <w:t>000 t</w:t>
      </w:r>
      <w:r w:rsidR="00057B37">
        <w:rPr>
          <w:rFonts w:cs="Arial"/>
          <w:iCs/>
        </w:rPr>
        <w:t xml:space="preserve"> in 2021</w:t>
      </w:r>
      <w:r w:rsidR="00E56533" w:rsidRPr="00E56533">
        <w:rPr>
          <w:rFonts w:cs="Arial"/>
          <w:iCs/>
        </w:rPr>
        <w:t>.</w:t>
      </w:r>
    </w:p>
    <w:p w14:paraId="3827D0B4" w14:textId="6487E861" w:rsidR="00E56533" w:rsidRDefault="00893789" w:rsidP="00E56533">
      <w:pPr>
        <w:tabs>
          <w:tab w:val="left" w:pos="2805"/>
        </w:tabs>
        <w:spacing w:line="240" w:lineRule="auto"/>
        <w:rPr>
          <w:rFonts w:cs="Arial"/>
          <w:iCs/>
        </w:rPr>
      </w:pPr>
      <w:r>
        <w:rPr>
          <w:rFonts w:cs="Arial"/>
          <w:iCs/>
        </w:rPr>
        <w:t xml:space="preserve">South Africa </w:t>
      </w:r>
      <w:r w:rsidR="00E56533" w:rsidRPr="00E56533">
        <w:rPr>
          <w:rFonts w:cs="Arial"/>
          <w:iCs/>
        </w:rPr>
        <w:t>ha</w:t>
      </w:r>
      <w:r>
        <w:rPr>
          <w:rFonts w:cs="Arial"/>
          <w:iCs/>
        </w:rPr>
        <w:t>s</w:t>
      </w:r>
      <w:r w:rsidR="00E56533" w:rsidRPr="00E56533">
        <w:rPr>
          <w:rFonts w:cs="Arial"/>
          <w:iCs/>
        </w:rPr>
        <w:t xml:space="preserve"> 20% of the world’s zinc deposits, but no longer refine</w:t>
      </w:r>
      <w:r>
        <w:rPr>
          <w:rFonts w:cs="Arial"/>
          <w:iCs/>
        </w:rPr>
        <w:t>s</w:t>
      </w:r>
      <w:r w:rsidR="00E56533" w:rsidRPr="00E56533">
        <w:rPr>
          <w:rFonts w:cs="Arial"/>
          <w:iCs/>
        </w:rPr>
        <w:t xml:space="preserve"> any zinc following the closure of the Zincor refinery in Springs by Exxaro at end 2011. Up to that point, </w:t>
      </w:r>
      <w:r>
        <w:rPr>
          <w:rFonts w:cs="Arial"/>
          <w:iCs/>
        </w:rPr>
        <w:t xml:space="preserve">the country </w:t>
      </w:r>
      <w:r w:rsidR="00E56533" w:rsidRPr="00E56533">
        <w:rPr>
          <w:rFonts w:cs="Arial"/>
          <w:iCs/>
        </w:rPr>
        <w:t xml:space="preserve">produced 110 000 t/y of refined zinc worth about R4.3 billion. From 2014 to 2019, it </w:t>
      </w:r>
      <w:r w:rsidR="00B511D4">
        <w:rPr>
          <w:rFonts w:cs="Arial"/>
          <w:iCs/>
        </w:rPr>
        <w:t xml:space="preserve">instead </w:t>
      </w:r>
      <w:r w:rsidR="00E56533" w:rsidRPr="00E56533">
        <w:rPr>
          <w:rFonts w:cs="Arial"/>
          <w:iCs/>
        </w:rPr>
        <w:t>imported R15 billion worth of refined zinc.</w:t>
      </w:r>
    </w:p>
    <w:p w14:paraId="42431760" w14:textId="77777777" w:rsidR="00154231" w:rsidRPr="004456B3" w:rsidRDefault="00154231" w:rsidP="00154231">
      <w:pPr>
        <w:spacing w:after="0" w:line="240" w:lineRule="auto"/>
        <w:rPr>
          <w:rFonts w:ascii="Arial" w:eastAsia="Calibri" w:hAnsi="Arial" w:cs="Arial"/>
          <w:b/>
          <w:iCs/>
          <w:sz w:val="24"/>
          <w:szCs w:val="24"/>
          <w:lang w:eastAsia="en-US"/>
        </w:rPr>
      </w:pPr>
      <w:r w:rsidRPr="004456B3">
        <w:rPr>
          <w:rFonts w:ascii="Arial" w:eastAsia="Calibri" w:hAnsi="Arial" w:cs="Arial"/>
          <w:b/>
          <w:iCs/>
          <w:sz w:val="24"/>
          <w:szCs w:val="24"/>
          <w:lang w:eastAsia="en-US"/>
        </w:rPr>
        <w:t>Pull quote</w:t>
      </w:r>
    </w:p>
    <w:p w14:paraId="22E4976B" w14:textId="474D1BEA" w:rsidR="00154231" w:rsidRPr="004456B3" w:rsidRDefault="00154231" w:rsidP="00154231">
      <w:pPr>
        <w:spacing w:line="240" w:lineRule="auto"/>
        <w:rPr>
          <w:rFonts w:ascii="Arial" w:eastAsia="Calibri" w:hAnsi="Arial" w:cs="Arial"/>
          <w:bCs/>
          <w:iCs/>
          <w:sz w:val="24"/>
          <w:szCs w:val="24"/>
          <w:lang w:eastAsia="en-US"/>
        </w:rPr>
      </w:pPr>
      <w:r w:rsidRPr="004456B3">
        <w:rPr>
          <w:rFonts w:ascii="Arial" w:eastAsia="Calibri" w:hAnsi="Arial" w:cs="Arial"/>
          <w:bCs/>
          <w:iCs/>
          <w:sz w:val="24"/>
          <w:szCs w:val="24"/>
          <w:lang w:eastAsia="en-US"/>
        </w:rPr>
        <w:t>“</w:t>
      </w:r>
      <w:r w:rsidR="00DC048C">
        <w:rPr>
          <w:rFonts w:ascii="Arial" w:eastAsia="Calibri" w:hAnsi="Arial" w:cs="Arial"/>
          <w:bCs/>
          <w:iCs/>
          <w:sz w:val="24"/>
          <w:szCs w:val="24"/>
          <w:lang w:eastAsia="en-US"/>
        </w:rPr>
        <w:t>T</w:t>
      </w:r>
      <w:r w:rsidR="00DC048C" w:rsidRPr="00DC048C">
        <w:rPr>
          <w:rFonts w:ascii="Arial" w:eastAsia="Calibri" w:hAnsi="Arial" w:cs="Arial"/>
          <w:bCs/>
          <w:iCs/>
          <w:sz w:val="24"/>
          <w:szCs w:val="24"/>
          <w:lang w:eastAsia="en-US"/>
        </w:rPr>
        <w:t>he Metals Industry Roadmap is likely to increase local uptake of refined zinc for galvanizing, die-casting, and zinc coating</w:t>
      </w:r>
      <w:r w:rsidRPr="004456B3">
        <w:rPr>
          <w:rFonts w:ascii="Arial" w:eastAsia="Calibri" w:hAnsi="Arial" w:cs="Arial"/>
          <w:bCs/>
          <w:iCs/>
          <w:sz w:val="24"/>
          <w:szCs w:val="24"/>
          <w:lang w:eastAsia="en-US"/>
        </w:rPr>
        <w:t xml:space="preserve">.” – </w:t>
      </w:r>
      <w:r w:rsidRPr="0067071D">
        <w:rPr>
          <w:rFonts w:ascii="Arial" w:eastAsia="Calibri" w:hAnsi="Arial" w:cs="Arial"/>
          <w:b/>
          <w:iCs/>
          <w:sz w:val="24"/>
          <w:szCs w:val="24"/>
          <w:lang w:eastAsia="en-US"/>
        </w:rPr>
        <w:t>S</w:t>
      </w:r>
      <w:r>
        <w:rPr>
          <w:rFonts w:ascii="Arial" w:eastAsia="Calibri" w:hAnsi="Arial" w:cs="Arial"/>
          <w:b/>
          <w:iCs/>
          <w:sz w:val="24"/>
          <w:szCs w:val="24"/>
          <w:lang w:eastAsia="en-US"/>
        </w:rPr>
        <w:t>imon Norton</w:t>
      </w:r>
      <w:r>
        <w:rPr>
          <w:rFonts w:ascii="Arial" w:eastAsia="Calibri" w:hAnsi="Arial" w:cs="Arial"/>
          <w:bCs/>
          <w:iCs/>
          <w:sz w:val="24"/>
          <w:szCs w:val="24"/>
          <w:lang w:eastAsia="en-US"/>
        </w:rPr>
        <w:t>,</w:t>
      </w:r>
      <w:r>
        <w:rPr>
          <w:rFonts w:ascii="Arial" w:eastAsia="Calibri" w:hAnsi="Arial" w:cs="Arial"/>
          <w:b/>
          <w:iCs/>
          <w:sz w:val="24"/>
          <w:szCs w:val="24"/>
          <w:lang w:eastAsia="en-US"/>
        </w:rPr>
        <w:t xml:space="preserve"> </w:t>
      </w:r>
      <w:r w:rsidRPr="00CB7A2F">
        <w:rPr>
          <w:rFonts w:ascii="Arial" w:eastAsia="Calibri" w:hAnsi="Arial" w:cs="Arial"/>
          <w:bCs/>
          <w:iCs/>
          <w:sz w:val="24"/>
          <w:szCs w:val="24"/>
          <w:lang w:eastAsia="en-US"/>
        </w:rPr>
        <w:t>Manager,</w:t>
      </w:r>
      <w:r>
        <w:rPr>
          <w:rFonts w:ascii="Arial" w:eastAsia="Calibri" w:hAnsi="Arial" w:cs="Arial"/>
          <w:b/>
          <w:iCs/>
          <w:sz w:val="24"/>
          <w:szCs w:val="24"/>
          <w:lang w:eastAsia="en-US"/>
        </w:rPr>
        <w:t xml:space="preserve"> </w:t>
      </w:r>
      <w:r>
        <w:rPr>
          <w:rFonts w:ascii="Arial" w:eastAsia="Calibri" w:hAnsi="Arial" w:cs="Arial"/>
          <w:bCs/>
          <w:iCs/>
          <w:sz w:val="24"/>
          <w:szCs w:val="24"/>
          <w:lang w:eastAsia="en-US"/>
        </w:rPr>
        <w:t>Africa Desk, International Zinc Association</w:t>
      </w:r>
    </w:p>
    <w:p w14:paraId="369199AC" w14:textId="77777777" w:rsidR="00154231" w:rsidRPr="004456B3" w:rsidRDefault="00154231" w:rsidP="00154231">
      <w:pPr>
        <w:spacing w:after="0" w:line="240" w:lineRule="auto"/>
        <w:rPr>
          <w:rFonts w:ascii="Arial" w:eastAsia="Calibri" w:hAnsi="Arial" w:cs="Arial"/>
          <w:b/>
          <w:iCs/>
          <w:sz w:val="24"/>
          <w:szCs w:val="24"/>
          <w:lang w:eastAsia="en-US"/>
        </w:rPr>
      </w:pPr>
      <w:r w:rsidRPr="004456B3">
        <w:rPr>
          <w:rFonts w:ascii="Arial" w:eastAsia="Calibri" w:hAnsi="Arial" w:cs="Arial"/>
          <w:b/>
          <w:iCs/>
          <w:sz w:val="24"/>
          <w:szCs w:val="24"/>
          <w:lang w:eastAsia="en-US"/>
        </w:rPr>
        <w:t>Do you want to use this press release on social media?</w:t>
      </w:r>
    </w:p>
    <w:p w14:paraId="0AC11F00" w14:textId="77777777" w:rsidR="00154231" w:rsidRPr="004456B3" w:rsidRDefault="00154231" w:rsidP="00154231">
      <w:pPr>
        <w:spacing w:after="0" w:line="240" w:lineRule="auto"/>
        <w:rPr>
          <w:rFonts w:ascii="Arial" w:eastAsia="Calibri" w:hAnsi="Arial" w:cs="Arial"/>
          <w:b/>
          <w:i/>
          <w:sz w:val="24"/>
          <w:szCs w:val="24"/>
          <w:lang w:eastAsia="en-US"/>
        </w:rPr>
      </w:pPr>
      <w:r w:rsidRPr="004456B3">
        <w:rPr>
          <w:rFonts w:ascii="Arial" w:eastAsia="Calibri" w:hAnsi="Arial" w:cs="Arial"/>
          <w:b/>
          <w:i/>
          <w:sz w:val="24"/>
          <w:szCs w:val="24"/>
          <w:lang w:eastAsia="en-US"/>
        </w:rPr>
        <w:t>Twitter</w:t>
      </w:r>
    </w:p>
    <w:p w14:paraId="46A4FB22" w14:textId="1E9A8898" w:rsidR="00154231" w:rsidRPr="00154231" w:rsidRDefault="00154231" w:rsidP="00154231">
      <w:pPr>
        <w:spacing w:line="240" w:lineRule="auto"/>
        <w:rPr>
          <w:rFonts w:ascii="Arial" w:eastAsia="Calibri" w:hAnsi="Arial" w:cs="Arial"/>
          <w:bCs/>
          <w:iCs/>
          <w:sz w:val="24"/>
          <w:szCs w:val="24"/>
          <w:lang w:eastAsia="en-US"/>
        </w:rPr>
      </w:pPr>
      <w:r>
        <w:rPr>
          <w:rFonts w:ascii="Arial" w:eastAsia="Calibri" w:hAnsi="Arial" w:cs="Arial"/>
          <w:bCs/>
          <w:iCs/>
          <w:sz w:val="24"/>
          <w:szCs w:val="24"/>
          <w:lang w:eastAsia="en-US"/>
        </w:rPr>
        <w:t>#</w:t>
      </w:r>
      <w:r w:rsidRPr="00154231">
        <w:rPr>
          <w:rFonts w:ascii="Arial" w:eastAsia="Calibri" w:hAnsi="Arial" w:cs="Arial"/>
          <w:bCs/>
          <w:iCs/>
          <w:sz w:val="24"/>
          <w:szCs w:val="24"/>
          <w:lang w:eastAsia="en-US"/>
        </w:rPr>
        <w:t xml:space="preserve">IZA Africa Desk </w:t>
      </w:r>
      <w:r w:rsidR="00DC048C">
        <w:rPr>
          <w:rFonts w:ascii="Arial" w:eastAsia="Calibri" w:hAnsi="Arial" w:cs="Arial"/>
          <w:bCs/>
          <w:iCs/>
          <w:sz w:val="24"/>
          <w:szCs w:val="24"/>
          <w:lang w:eastAsia="en-US"/>
        </w:rPr>
        <w:t xml:space="preserve">says </w:t>
      </w:r>
      <w:r w:rsidR="00DC048C" w:rsidRPr="00DC048C">
        <w:rPr>
          <w:rFonts w:ascii="Arial" w:eastAsia="Calibri" w:hAnsi="Arial" w:cs="Arial"/>
          <w:bCs/>
          <w:iCs/>
          <w:sz w:val="24"/>
          <w:szCs w:val="24"/>
          <w:lang w:eastAsia="en-US"/>
        </w:rPr>
        <w:t xml:space="preserve">the scope of the </w:t>
      </w:r>
      <w:r w:rsidR="00DC048C">
        <w:rPr>
          <w:rFonts w:ascii="Arial" w:eastAsia="Calibri" w:hAnsi="Arial" w:cs="Arial"/>
          <w:bCs/>
          <w:iCs/>
          <w:sz w:val="24"/>
          <w:szCs w:val="24"/>
          <w:lang w:eastAsia="en-US"/>
        </w:rPr>
        <w:t xml:space="preserve">steel </w:t>
      </w:r>
      <w:r w:rsidR="00DC048C" w:rsidRPr="00DC048C">
        <w:rPr>
          <w:rFonts w:ascii="Arial" w:eastAsia="Calibri" w:hAnsi="Arial" w:cs="Arial"/>
          <w:bCs/>
          <w:iCs/>
          <w:sz w:val="24"/>
          <w:szCs w:val="24"/>
          <w:lang w:eastAsia="en-US"/>
        </w:rPr>
        <w:t>masterplan is not well defined and should encompass a simple Metals Industry Roadmap for steel, base metals, and value-added metal products</w:t>
      </w:r>
      <w:r>
        <w:rPr>
          <w:rFonts w:ascii="Arial" w:eastAsia="Calibri" w:hAnsi="Arial" w:cs="Arial"/>
          <w:bCs/>
          <w:iCs/>
          <w:sz w:val="24"/>
          <w:szCs w:val="24"/>
          <w:lang w:eastAsia="en-US"/>
        </w:rPr>
        <w:t>.</w:t>
      </w:r>
    </w:p>
    <w:p w14:paraId="4829AF52" w14:textId="77777777" w:rsidR="009A7A15" w:rsidRDefault="00B201BA" w:rsidP="00B201BA">
      <w:pPr>
        <w:spacing w:line="240" w:lineRule="auto"/>
        <w:rPr>
          <w:rFonts w:cs="Arial"/>
          <w:b/>
          <w:i/>
        </w:rPr>
      </w:pPr>
      <w:r w:rsidRPr="00FE4AE0">
        <w:rPr>
          <w:rFonts w:cs="Arial"/>
          <w:b/>
          <w:i/>
        </w:rPr>
        <w:t>Ends</w:t>
      </w:r>
    </w:p>
    <w:p w14:paraId="43573EA0" w14:textId="0DA74D31" w:rsidR="00CA6EDC" w:rsidRDefault="00CA6EDC" w:rsidP="00CA6EDC">
      <w:pPr>
        <w:spacing w:after="0" w:line="240" w:lineRule="auto"/>
        <w:rPr>
          <w:rFonts w:cs="Arial"/>
          <w:b/>
        </w:rPr>
      </w:pPr>
      <w:r w:rsidRPr="00B201BA">
        <w:rPr>
          <w:rFonts w:cs="Arial"/>
          <w:b/>
        </w:rPr>
        <w:t>Connect with</w:t>
      </w:r>
      <w:r>
        <w:rPr>
          <w:rFonts w:cs="Arial"/>
          <w:b/>
        </w:rPr>
        <w:t xml:space="preserve"> the International Zinc Association</w:t>
      </w:r>
      <w:r w:rsidRPr="00B201BA">
        <w:rPr>
          <w:rFonts w:cs="Arial"/>
          <w:b/>
        </w:rPr>
        <w:t xml:space="preserve"> on Social Media to receive</w:t>
      </w:r>
      <w:r w:rsidR="00A16A06">
        <w:rPr>
          <w:rFonts w:cs="Arial"/>
          <w:b/>
        </w:rPr>
        <w:t xml:space="preserve"> its </w:t>
      </w:r>
      <w:r w:rsidRPr="00B201BA">
        <w:rPr>
          <w:rFonts w:cs="Arial"/>
          <w:b/>
        </w:rPr>
        <w:t>latest news</w:t>
      </w:r>
    </w:p>
    <w:p w14:paraId="050A559F" w14:textId="77777777" w:rsidR="00CA6EDC" w:rsidRPr="00A3404B" w:rsidRDefault="00CA6EDC" w:rsidP="00CA6EDC">
      <w:pPr>
        <w:spacing w:after="0" w:line="240" w:lineRule="auto"/>
        <w:rPr>
          <w:rFonts w:cs="Arial"/>
          <w:bCs/>
        </w:rPr>
      </w:pPr>
      <w:r w:rsidRPr="00A3404B">
        <w:rPr>
          <w:rFonts w:cs="Arial"/>
          <w:b/>
        </w:rPr>
        <w:t>Facebook</w:t>
      </w:r>
      <w:r w:rsidRPr="00A3404B">
        <w:rPr>
          <w:rFonts w:cs="Arial"/>
          <w:bCs/>
        </w:rPr>
        <w:t xml:space="preserve">: </w:t>
      </w:r>
      <w:hyperlink r:id="rId9" w:history="1">
        <w:r w:rsidRPr="0015771E">
          <w:rPr>
            <w:rStyle w:val="Hyperlink"/>
            <w:rFonts w:cs="Arial"/>
            <w:bCs/>
          </w:rPr>
          <w:t>https://bit.ly/3uNP5w7</w:t>
        </w:r>
      </w:hyperlink>
      <w:r>
        <w:rPr>
          <w:rFonts w:cs="Arial"/>
          <w:bCs/>
        </w:rPr>
        <w:t xml:space="preserve">  </w:t>
      </w:r>
    </w:p>
    <w:p w14:paraId="38D675E7" w14:textId="49EC36D2" w:rsidR="00CA6EDC" w:rsidRPr="00A3404B" w:rsidRDefault="00CA6EDC" w:rsidP="00CA6EDC">
      <w:pPr>
        <w:spacing w:line="240" w:lineRule="auto"/>
        <w:rPr>
          <w:rFonts w:cs="Arial"/>
          <w:bCs/>
        </w:rPr>
      </w:pPr>
      <w:r w:rsidRPr="00A3404B">
        <w:rPr>
          <w:rFonts w:cs="Arial"/>
          <w:b/>
        </w:rPr>
        <w:t>LinkedIn</w:t>
      </w:r>
      <w:r w:rsidRPr="00A3404B">
        <w:rPr>
          <w:rFonts w:cs="Arial"/>
          <w:bCs/>
        </w:rPr>
        <w:t xml:space="preserve">: </w:t>
      </w:r>
      <w:hyperlink r:id="rId10" w:history="1">
        <w:r w:rsidRPr="0015771E">
          <w:rPr>
            <w:rStyle w:val="Hyperlink"/>
            <w:rFonts w:cs="Arial"/>
            <w:bCs/>
          </w:rPr>
          <w:t>https://bit.ly/3uNSAmb</w:t>
        </w:r>
      </w:hyperlink>
      <w:r>
        <w:rPr>
          <w:rFonts w:cs="Arial"/>
          <w:bCs/>
        </w:rPr>
        <w:t xml:space="preserve"> </w:t>
      </w:r>
    </w:p>
    <w:p w14:paraId="2DEA75B9" w14:textId="7D3DBE3D" w:rsidR="00B201BA" w:rsidRPr="00B201BA" w:rsidRDefault="00B201BA" w:rsidP="00B201BA">
      <w:pPr>
        <w:spacing w:line="240" w:lineRule="auto"/>
        <w:rPr>
          <w:rFonts w:cs="Arial"/>
          <w:b/>
        </w:rPr>
      </w:pPr>
      <w:r w:rsidRPr="00B201BA">
        <w:rPr>
          <w:rFonts w:cs="Arial"/>
          <w:b/>
        </w:rPr>
        <w:t>Notes to the Editor</w:t>
      </w:r>
      <w:r>
        <w:rPr>
          <w:rFonts w:cs="Arial"/>
          <w:b/>
        </w:rPr>
        <w:br/>
      </w:r>
      <w:r w:rsidRPr="00B201BA">
        <w:rPr>
          <w:rFonts w:cs="Arial"/>
        </w:rPr>
        <w:t>To download hi-res images for this release, please</w:t>
      </w:r>
      <w:r w:rsidR="00852941">
        <w:rPr>
          <w:rFonts w:cs="Arial"/>
        </w:rPr>
        <w:t xml:space="preserve"> visit</w:t>
      </w:r>
      <w:r w:rsidRPr="00B201BA">
        <w:rPr>
          <w:rFonts w:cs="Arial"/>
        </w:rPr>
        <w:t xml:space="preserve"> </w:t>
      </w:r>
      <w:hyperlink r:id="rId11" w:history="1">
        <w:r w:rsidR="00521EF9" w:rsidRPr="00EF469F">
          <w:rPr>
            <w:rStyle w:val="Hyperlink"/>
            <w:rFonts w:cs="Arial"/>
          </w:rPr>
          <w:t>http://</w:t>
        </w:r>
        <w:r w:rsidR="008A6672" w:rsidRPr="00EF469F">
          <w:rPr>
            <w:rStyle w:val="Hyperlink"/>
            <w:rFonts w:cs="Arial"/>
          </w:rPr>
          <w:t>media.ngage.co.za</w:t>
        </w:r>
      </w:hyperlink>
      <w:r w:rsidR="00852941">
        <w:rPr>
          <w:rFonts w:cs="Arial"/>
        </w:rPr>
        <w:t xml:space="preserve"> and c</w:t>
      </w:r>
      <w:r w:rsidRPr="00B201BA">
        <w:rPr>
          <w:rFonts w:cs="Arial"/>
        </w:rPr>
        <w:t>lick the</w:t>
      </w:r>
      <w:r w:rsidR="00FA6F06">
        <w:rPr>
          <w:rFonts w:cs="Arial"/>
        </w:rPr>
        <w:t xml:space="preserve"> International Zinc Association</w:t>
      </w:r>
      <w:r w:rsidRPr="00B201BA">
        <w:rPr>
          <w:rFonts w:cs="Arial"/>
        </w:rPr>
        <w:t xml:space="preserve"> link to view the company’s press office.</w:t>
      </w:r>
    </w:p>
    <w:p w14:paraId="5F92EB27" w14:textId="77777777" w:rsidR="000E465E" w:rsidRPr="00FA6F06" w:rsidRDefault="000E465E" w:rsidP="000E465E">
      <w:pPr>
        <w:spacing w:line="240" w:lineRule="auto"/>
        <w:rPr>
          <w:rFonts w:cs="Arial"/>
        </w:rPr>
      </w:pPr>
      <w:r w:rsidRPr="00FA6F06">
        <w:rPr>
          <w:rFonts w:cs="Arial"/>
        </w:rPr>
        <w:t xml:space="preserve">The IZA is the only global industry association dedicated exclusively to the interests of zinc and its users. Operating internationally and locally </w:t>
      </w:r>
      <w:r>
        <w:rPr>
          <w:rFonts w:cs="Arial"/>
        </w:rPr>
        <w:t xml:space="preserve">(Africa Desk: </w:t>
      </w:r>
      <w:hyperlink r:id="rId12" w:history="1">
        <w:r w:rsidRPr="00880A34">
          <w:rPr>
            <w:rStyle w:val="Hyperlink"/>
            <w:rFonts w:cs="Arial"/>
          </w:rPr>
          <w:t>zinc@iafrica.com</w:t>
        </w:r>
      </w:hyperlink>
      <w:r>
        <w:rPr>
          <w:rFonts w:cs="Arial"/>
        </w:rPr>
        <w:t xml:space="preserve">) </w:t>
      </w:r>
      <w:r w:rsidRPr="00FA6F06">
        <w:rPr>
          <w:rFonts w:cs="Arial"/>
        </w:rPr>
        <w:t>through its regional affiliates, the IZA helps sustain the long-term global demand for zinc and its markets by promoting such key end uses as corrosion protection for steel and zinc as being essential in human health and crop nutrition. IZA’s main programmes are Sustainability &amp; Environment, Technology &amp; Market Development and Communications.</w:t>
      </w:r>
    </w:p>
    <w:p w14:paraId="22541CC6" w14:textId="77777777" w:rsidR="000E465E" w:rsidRPr="0077779D" w:rsidRDefault="000E465E" w:rsidP="000E465E">
      <w:pPr>
        <w:spacing w:line="240" w:lineRule="auto"/>
        <w:rPr>
          <w:rFonts w:cs="Arial"/>
        </w:rPr>
      </w:pPr>
      <w:r w:rsidRPr="00FA6F06">
        <w:rPr>
          <w:rFonts w:cs="Arial"/>
        </w:rPr>
        <w:t>In South Africa, the IZA plays a vital role in establishing the basis for the successful revitalisation of the zinc industry by increasing awareness of zinc and its applications and benefits in key sectors and markets, which will ultimately translate into the increased uptake of zinc.</w:t>
      </w:r>
    </w:p>
    <w:p w14:paraId="0FE0AE1A" w14:textId="77777777" w:rsidR="000E465E" w:rsidRDefault="000E465E" w:rsidP="000E465E">
      <w:pPr>
        <w:spacing w:after="0" w:line="240" w:lineRule="auto"/>
        <w:rPr>
          <w:rFonts w:cs="Arial"/>
        </w:rPr>
      </w:pPr>
      <w:r>
        <w:rPr>
          <w:rFonts w:cs="Arial"/>
          <w:b/>
        </w:rPr>
        <w:t xml:space="preserve">International Zinc Association </w:t>
      </w:r>
      <w:r w:rsidRPr="00B201BA">
        <w:rPr>
          <w:rFonts w:cs="Arial"/>
          <w:b/>
        </w:rPr>
        <w:t>Contact</w:t>
      </w:r>
      <w:r>
        <w:rPr>
          <w:rFonts w:cs="Arial"/>
        </w:rPr>
        <w:t xml:space="preserve"> </w:t>
      </w:r>
      <w:r>
        <w:rPr>
          <w:rFonts w:cs="Arial"/>
        </w:rPr>
        <w:br/>
        <w:t>Simon Norton</w:t>
      </w:r>
      <w:r>
        <w:rPr>
          <w:rFonts w:cs="Arial"/>
        </w:rPr>
        <w:br/>
      </w:r>
      <w:r>
        <w:rPr>
          <w:rFonts w:cs="Arial"/>
        </w:rPr>
        <w:lastRenderedPageBreak/>
        <w:t xml:space="preserve">IZA Africa Desk </w:t>
      </w:r>
      <w:r>
        <w:rPr>
          <w:rFonts w:cs="Arial"/>
        </w:rPr>
        <w:br/>
        <w:t>Phone: (021) 788 9980</w:t>
      </w:r>
    </w:p>
    <w:p w14:paraId="3983CA93" w14:textId="77777777" w:rsidR="000E465E" w:rsidRDefault="000E465E" w:rsidP="000E465E">
      <w:pPr>
        <w:spacing w:line="240" w:lineRule="auto"/>
        <w:rPr>
          <w:rFonts w:cs="Arial"/>
        </w:rPr>
      </w:pPr>
      <w:r>
        <w:rPr>
          <w:rFonts w:cs="Arial"/>
        </w:rPr>
        <w:t>Cell: 082 831 2924</w:t>
      </w:r>
      <w:r>
        <w:rPr>
          <w:rFonts w:cs="Arial"/>
        </w:rPr>
        <w:br/>
        <w:t xml:space="preserve">Email: </w:t>
      </w:r>
      <w:hyperlink r:id="rId13" w:history="1">
        <w:r w:rsidRPr="00EF0F53">
          <w:rPr>
            <w:rStyle w:val="Hyperlink"/>
          </w:rPr>
          <w:t>zinc@iafrica.com</w:t>
        </w:r>
      </w:hyperlink>
      <w:r>
        <w:t xml:space="preserve"> </w:t>
      </w:r>
      <w:r>
        <w:rPr>
          <w:rFonts w:cs="Arial"/>
        </w:rPr>
        <w:br/>
        <w:t xml:space="preserve">Web: </w:t>
      </w:r>
      <w:hyperlink r:id="rId14" w:history="1">
        <w:r w:rsidRPr="00EF0F53">
          <w:rPr>
            <w:rStyle w:val="Hyperlink"/>
          </w:rPr>
          <w:t>www.zinc.org</w:t>
        </w:r>
      </w:hyperlink>
      <w:r>
        <w:t xml:space="preserve"> </w:t>
      </w:r>
    </w:p>
    <w:p w14:paraId="0FFF4CE9" w14:textId="77777777" w:rsidR="000E465E" w:rsidRDefault="000E465E" w:rsidP="000E465E">
      <w:pPr>
        <w:spacing w:after="0" w:line="240" w:lineRule="auto"/>
        <w:rPr>
          <w:rFonts w:cs="Arial"/>
        </w:rPr>
      </w:pPr>
      <w:r w:rsidRPr="00B201BA">
        <w:rPr>
          <w:rFonts w:cs="Arial"/>
          <w:b/>
        </w:rPr>
        <w:t>Media Contact</w:t>
      </w:r>
      <w:r>
        <w:rPr>
          <w:rFonts w:cs="Arial"/>
        </w:rPr>
        <w:br/>
        <w:t>Rachel Mekgwe</w:t>
      </w:r>
    </w:p>
    <w:p w14:paraId="50364283" w14:textId="77777777" w:rsidR="000E465E" w:rsidRPr="006F2D5E" w:rsidRDefault="000E465E" w:rsidP="000E465E">
      <w:pPr>
        <w:spacing w:line="240" w:lineRule="auto"/>
        <w:rPr>
          <w:rFonts w:cs="Arial"/>
          <w:b/>
        </w:rPr>
      </w:pPr>
      <w:r>
        <w:rPr>
          <w:rFonts w:cs="Arial"/>
        </w:rPr>
        <w:t>Account Executive</w:t>
      </w:r>
      <w:r>
        <w:rPr>
          <w:rFonts w:cs="Arial"/>
        </w:rPr>
        <w:br/>
        <w:t xml:space="preserve">NGAGE Public Relations </w:t>
      </w:r>
      <w:r>
        <w:rPr>
          <w:rFonts w:cs="Arial"/>
        </w:rPr>
        <w:br/>
        <w:t>Phone: (011) 867-7763</w:t>
      </w:r>
      <w:r>
        <w:rPr>
          <w:rFonts w:cs="Arial"/>
        </w:rPr>
        <w:br/>
        <w:t>Fax: 086 512 3352</w:t>
      </w:r>
      <w:r>
        <w:rPr>
          <w:rFonts w:cs="Arial"/>
        </w:rPr>
        <w:br/>
        <w:t xml:space="preserve">Cell: </w:t>
      </w:r>
      <w:r w:rsidRPr="0077779D">
        <w:rPr>
          <w:rFonts w:cs="Arial"/>
        </w:rPr>
        <w:t>074 212 1422</w:t>
      </w:r>
      <w:r>
        <w:rPr>
          <w:rFonts w:cs="Arial"/>
        </w:rPr>
        <w:br/>
        <w:t xml:space="preserve">Email: </w:t>
      </w:r>
      <w:hyperlink r:id="rId15" w:history="1">
        <w:r w:rsidRPr="00EF0F53">
          <w:rPr>
            <w:rStyle w:val="Hyperlink"/>
            <w:rFonts w:cs="Arial"/>
          </w:rPr>
          <w:t>rachel@ngage.co.za</w:t>
        </w:r>
      </w:hyperlink>
      <w:r>
        <w:rPr>
          <w:rFonts w:cs="Arial"/>
        </w:rPr>
        <w:br/>
      </w:r>
      <w:r w:rsidRPr="00B201BA">
        <w:rPr>
          <w:rFonts w:cs="Arial"/>
        </w:rPr>
        <w:t xml:space="preserve">Web: </w:t>
      </w:r>
      <w:hyperlink r:id="rId16" w:history="1">
        <w:r>
          <w:rPr>
            <w:rStyle w:val="Hyperlink"/>
            <w:rFonts w:cs="Arial"/>
          </w:rPr>
          <w:t>www.ngage.co.za</w:t>
        </w:r>
      </w:hyperlink>
    </w:p>
    <w:p w14:paraId="1D567586" w14:textId="0FBA7456" w:rsidR="00165F11" w:rsidRPr="00165F11" w:rsidRDefault="000E465E" w:rsidP="000E465E">
      <w:pPr>
        <w:spacing w:line="240" w:lineRule="auto"/>
        <w:rPr>
          <w:rFonts w:cs="Arial"/>
        </w:rPr>
      </w:pPr>
      <w:r w:rsidRPr="00B201BA">
        <w:rPr>
          <w:rFonts w:cs="Arial"/>
        </w:rPr>
        <w:t xml:space="preserve">Browse the </w:t>
      </w:r>
      <w:r w:rsidRPr="00B201BA">
        <w:rPr>
          <w:rFonts w:cs="Arial"/>
          <w:b/>
        </w:rPr>
        <w:t>NGAGE Media Zone</w:t>
      </w:r>
      <w:r w:rsidRPr="00B201BA">
        <w:rPr>
          <w:rFonts w:cs="Arial"/>
        </w:rPr>
        <w:t xml:space="preserve"> for more client press releases and photographs at </w:t>
      </w:r>
      <w:hyperlink r:id="rId17" w:history="1">
        <w:r w:rsidRPr="008A6672">
          <w:rPr>
            <w:rStyle w:val="Hyperlink"/>
            <w:rFonts w:cs="Arial"/>
          </w:rPr>
          <w:t>http://media.ngage.co.za</w:t>
        </w:r>
      </w:hyperlink>
    </w:p>
    <w:sectPr w:rsidR="00165F11" w:rsidRPr="00165F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F2041" w14:textId="77777777" w:rsidR="006C549A" w:rsidRDefault="006C549A" w:rsidP="003B79FE">
      <w:pPr>
        <w:spacing w:after="0" w:line="240" w:lineRule="auto"/>
      </w:pPr>
      <w:r>
        <w:separator/>
      </w:r>
    </w:p>
  </w:endnote>
  <w:endnote w:type="continuationSeparator" w:id="0">
    <w:p w14:paraId="4FF66BE9" w14:textId="77777777" w:rsidR="006C549A" w:rsidRDefault="006C549A" w:rsidP="003B7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5C7D6" w14:textId="77777777" w:rsidR="006C549A" w:rsidRDefault="006C549A" w:rsidP="003B79FE">
      <w:pPr>
        <w:spacing w:after="0" w:line="240" w:lineRule="auto"/>
      </w:pPr>
      <w:r>
        <w:separator/>
      </w:r>
    </w:p>
  </w:footnote>
  <w:footnote w:type="continuationSeparator" w:id="0">
    <w:p w14:paraId="346E6685" w14:textId="77777777" w:rsidR="006C549A" w:rsidRDefault="006C549A" w:rsidP="003B79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B1466"/>
    <w:multiLevelType w:val="hybridMultilevel"/>
    <w:tmpl w:val="0948910C"/>
    <w:lvl w:ilvl="0" w:tplc="BA4C8D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AF"/>
    <w:rsid w:val="00003A46"/>
    <w:rsid w:val="00021CB5"/>
    <w:rsid w:val="00023A79"/>
    <w:rsid w:val="000258C8"/>
    <w:rsid w:val="00035B38"/>
    <w:rsid w:val="00045A9B"/>
    <w:rsid w:val="00046771"/>
    <w:rsid w:val="00056B50"/>
    <w:rsid w:val="0005748E"/>
    <w:rsid w:val="00057B37"/>
    <w:rsid w:val="000A2F19"/>
    <w:rsid w:val="000C4F29"/>
    <w:rsid w:val="000C5807"/>
    <w:rsid w:val="000E465E"/>
    <w:rsid w:val="000E7343"/>
    <w:rsid w:val="001044BF"/>
    <w:rsid w:val="00107B13"/>
    <w:rsid w:val="00111F11"/>
    <w:rsid w:val="0012392D"/>
    <w:rsid w:val="001333C4"/>
    <w:rsid w:val="00133450"/>
    <w:rsid w:val="001342FF"/>
    <w:rsid w:val="00154231"/>
    <w:rsid w:val="00157732"/>
    <w:rsid w:val="00157C25"/>
    <w:rsid w:val="00165F11"/>
    <w:rsid w:val="00177D18"/>
    <w:rsid w:val="001A093D"/>
    <w:rsid w:val="001B4419"/>
    <w:rsid w:val="001B7474"/>
    <w:rsid w:val="001C4A73"/>
    <w:rsid w:val="001C5AE7"/>
    <w:rsid w:val="00211AAA"/>
    <w:rsid w:val="00255C12"/>
    <w:rsid w:val="00257D92"/>
    <w:rsid w:val="00282DB3"/>
    <w:rsid w:val="002A3F6A"/>
    <w:rsid w:val="002C0ED2"/>
    <w:rsid w:val="002D0F65"/>
    <w:rsid w:val="002E211A"/>
    <w:rsid w:val="002F1525"/>
    <w:rsid w:val="00306B67"/>
    <w:rsid w:val="0030795A"/>
    <w:rsid w:val="003103D5"/>
    <w:rsid w:val="00324833"/>
    <w:rsid w:val="00325F3B"/>
    <w:rsid w:val="00342F59"/>
    <w:rsid w:val="00355430"/>
    <w:rsid w:val="00355B3B"/>
    <w:rsid w:val="003600CC"/>
    <w:rsid w:val="00361DE1"/>
    <w:rsid w:val="00374750"/>
    <w:rsid w:val="00381C68"/>
    <w:rsid w:val="0039459E"/>
    <w:rsid w:val="0039662F"/>
    <w:rsid w:val="003A628F"/>
    <w:rsid w:val="003B79FE"/>
    <w:rsid w:val="003B7C74"/>
    <w:rsid w:val="003D0B83"/>
    <w:rsid w:val="003E3724"/>
    <w:rsid w:val="003F111B"/>
    <w:rsid w:val="0042059A"/>
    <w:rsid w:val="00447E00"/>
    <w:rsid w:val="004515E0"/>
    <w:rsid w:val="004764B2"/>
    <w:rsid w:val="004A51F5"/>
    <w:rsid w:val="004B080E"/>
    <w:rsid w:val="004C0063"/>
    <w:rsid w:val="004C3BFD"/>
    <w:rsid w:val="004C527E"/>
    <w:rsid w:val="004D5E5B"/>
    <w:rsid w:val="004D619B"/>
    <w:rsid w:val="004E0E95"/>
    <w:rsid w:val="005032FC"/>
    <w:rsid w:val="00521EF9"/>
    <w:rsid w:val="0052321F"/>
    <w:rsid w:val="00523814"/>
    <w:rsid w:val="00532520"/>
    <w:rsid w:val="00535C9F"/>
    <w:rsid w:val="00546131"/>
    <w:rsid w:val="00571C7D"/>
    <w:rsid w:val="00571DA6"/>
    <w:rsid w:val="0058311F"/>
    <w:rsid w:val="00587CA2"/>
    <w:rsid w:val="00590E3D"/>
    <w:rsid w:val="00591BD8"/>
    <w:rsid w:val="00592830"/>
    <w:rsid w:val="005B3D66"/>
    <w:rsid w:val="005E2C09"/>
    <w:rsid w:val="006001E8"/>
    <w:rsid w:val="00602181"/>
    <w:rsid w:val="0061096C"/>
    <w:rsid w:val="00614737"/>
    <w:rsid w:val="006227AD"/>
    <w:rsid w:val="00624C07"/>
    <w:rsid w:val="006372F9"/>
    <w:rsid w:val="00640161"/>
    <w:rsid w:val="006413E9"/>
    <w:rsid w:val="006547AF"/>
    <w:rsid w:val="006576BD"/>
    <w:rsid w:val="00676EBC"/>
    <w:rsid w:val="006810F2"/>
    <w:rsid w:val="006875F4"/>
    <w:rsid w:val="0069206B"/>
    <w:rsid w:val="0069745E"/>
    <w:rsid w:val="006A51DF"/>
    <w:rsid w:val="006C40C2"/>
    <w:rsid w:val="006C549A"/>
    <w:rsid w:val="006C71D3"/>
    <w:rsid w:val="006C74BC"/>
    <w:rsid w:val="006E69C2"/>
    <w:rsid w:val="006E7FCD"/>
    <w:rsid w:val="006F2D5E"/>
    <w:rsid w:val="007163AD"/>
    <w:rsid w:val="00716E48"/>
    <w:rsid w:val="0072353E"/>
    <w:rsid w:val="007249AC"/>
    <w:rsid w:val="00733F2C"/>
    <w:rsid w:val="00747E79"/>
    <w:rsid w:val="00754E75"/>
    <w:rsid w:val="00754F3B"/>
    <w:rsid w:val="00763D1E"/>
    <w:rsid w:val="007733CB"/>
    <w:rsid w:val="0077779D"/>
    <w:rsid w:val="007837AA"/>
    <w:rsid w:val="007B2212"/>
    <w:rsid w:val="007D230B"/>
    <w:rsid w:val="007D2B2D"/>
    <w:rsid w:val="007D347C"/>
    <w:rsid w:val="007E1647"/>
    <w:rsid w:val="007F4A4E"/>
    <w:rsid w:val="00820FF1"/>
    <w:rsid w:val="00834FDA"/>
    <w:rsid w:val="00835798"/>
    <w:rsid w:val="00836B92"/>
    <w:rsid w:val="00852941"/>
    <w:rsid w:val="00864DF4"/>
    <w:rsid w:val="008936BE"/>
    <w:rsid w:val="00893789"/>
    <w:rsid w:val="008A6672"/>
    <w:rsid w:val="008B50BF"/>
    <w:rsid w:val="008C6852"/>
    <w:rsid w:val="008D0CF3"/>
    <w:rsid w:val="008D0FD5"/>
    <w:rsid w:val="008D65C1"/>
    <w:rsid w:val="008E1926"/>
    <w:rsid w:val="008E7D12"/>
    <w:rsid w:val="008F108E"/>
    <w:rsid w:val="0094114E"/>
    <w:rsid w:val="00945266"/>
    <w:rsid w:val="009612FE"/>
    <w:rsid w:val="009A4D39"/>
    <w:rsid w:val="009A7A15"/>
    <w:rsid w:val="009C17DE"/>
    <w:rsid w:val="009D10EF"/>
    <w:rsid w:val="009E2852"/>
    <w:rsid w:val="009E7A63"/>
    <w:rsid w:val="009F2387"/>
    <w:rsid w:val="009F4229"/>
    <w:rsid w:val="00A05ABE"/>
    <w:rsid w:val="00A16A06"/>
    <w:rsid w:val="00A20A3B"/>
    <w:rsid w:val="00A27B56"/>
    <w:rsid w:val="00A36C4D"/>
    <w:rsid w:val="00A37E9A"/>
    <w:rsid w:val="00A51B79"/>
    <w:rsid w:val="00A544C1"/>
    <w:rsid w:val="00A55FE9"/>
    <w:rsid w:val="00A56714"/>
    <w:rsid w:val="00A571C8"/>
    <w:rsid w:val="00A62D14"/>
    <w:rsid w:val="00A652AB"/>
    <w:rsid w:val="00A65536"/>
    <w:rsid w:val="00AA3C04"/>
    <w:rsid w:val="00AA4D41"/>
    <w:rsid w:val="00AC6C37"/>
    <w:rsid w:val="00AD12AF"/>
    <w:rsid w:val="00AD6638"/>
    <w:rsid w:val="00B00593"/>
    <w:rsid w:val="00B201BA"/>
    <w:rsid w:val="00B24A8A"/>
    <w:rsid w:val="00B34DF6"/>
    <w:rsid w:val="00B364EF"/>
    <w:rsid w:val="00B40BC7"/>
    <w:rsid w:val="00B511D4"/>
    <w:rsid w:val="00B57762"/>
    <w:rsid w:val="00B60CD4"/>
    <w:rsid w:val="00B676BF"/>
    <w:rsid w:val="00B85E14"/>
    <w:rsid w:val="00B931F9"/>
    <w:rsid w:val="00BA0EE2"/>
    <w:rsid w:val="00BB3AB8"/>
    <w:rsid w:val="00BB3E91"/>
    <w:rsid w:val="00BD690F"/>
    <w:rsid w:val="00BE1D53"/>
    <w:rsid w:val="00BE3192"/>
    <w:rsid w:val="00C01DB6"/>
    <w:rsid w:val="00C07D3A"/>
    <w:rsid w:val="00C15158"/>
    <w:rsid w:val="00C17C0F"/>
    <w:rsid w:val="00C32E63"/>
    <w:rsid w:val="00C37300"/>
    <w:rsid w:val="00C52A42"/>
    <w:rsid w:val="00C66AEF"/>
    <w:rsid w:val="00C760BB"/>
    <w:rsid w:val="00C82F81"/>
    <w:rsid w:val="00C840B4"/>
    <w:rsid w:val="00C93880"/>
    <w:rsid w:val="00C94D52"/>
    <w:rsid w:val="00CA6EDC"/>
    <w:rsid w:val="00CC36F5"/>
    <w:rsid w:val="00CC444E"/>
    <w:rsid w:val="00CE423C"/>
    <w:rsid w:val="00D31B8E"/>
    <w:rsid w:val="00D53C10"/>
    <w:rsid w:val="00D61649"/>
    <w:rsid w:val="00D77B85"/>
    <w:rsid w:val="00D80401"/>
    <w:rsid w:val="00D91AF5"/>
    <w:rsid w:val="00DA3470"/>
    <w:rsid w:val="00DC048C"/>
    <w:rsid w:val="00DC5415"/>
    <w:rsid w:val="00DE4D94"/>
    <w:rsid w:val="00E20168"/>
    <w:rsid w:val="00E21306"/>
    <w:rsid w:val="00E31999"/>
    <w:rsid w:val="00E53093"/>
    <w:rsid w:val="00E56533"/>
    <w:rsid w:val="00E57541"/>
    <w:rsid w:val="00E73178"/>
    <w:rsid w:val="00EA79E7"/>
    <w:rsid w:val="00EC0151"/>
    <w:rsid w:val="00EC5967"/>
    <w:rsid w:val="00EF469F"/>
    <w:rsid w:val="00F05296"/>
    <w:rsid w:val="00F05553"/>
    <w:rsid w:val="00F05D42"/>
    <w:rsid w:val="00F143C0"/>
    <w:rsid w:val="00F63920"/>
    <w:rsid w:val="00F74A77"/>
    <w:rsid w:val="00F80345"/>
    <w:rsid w:val="00F8098E"/>
    <w:rsid w:val="00F96909"/>
    <w:rsid w:val="00FA5967"/>
    <w:rsid w:val="00FA6F06"/>
    <w:rsid w:val="00FC538B"/>
    <w:rsid w:val="00FD47DC"/>
    <w:rsid w:val="00FE4AE0"/>
    <w:rsid w:val="00FF749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0BCF6"/>
  <w15:chartTrackingRefBased/>
  <w15:docId w15:val="{39B12046-DD3D-41B5-BC57-70699FA7E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character" w:styleId="FollowedHyperlink">
    <w:name w:val="FollowedHyperlink"/>
    <w:uiPriority w:val="99"/>
    <w:semiHidden/>
    <w:unhideWhenUsed/>
    <w:rsid w:val="00852941"/>
    <w:rPr>
      <w:color w:val="954F72"/>
      <w:u w:val="single"/>
    </w:rPr>
  </w:style>
  <w:style w:type="paragraph" w:styleId="Header">
    <w:name w:val="header"/>
    <w:basedOn w:val="Normal"/>
    <w:link w:val="HeaderChar"/>
    <w:uiPriority w:val="99"/>
    <w:unhideWhenUsed/>
    <w:rsid w:val="003B79FE"/>
    <w:pPr>
      <w:tabs>
        <w:tab w:val="center" w:pos="4513"/>
        <w:tab w:val="right" w:pos="9026"/>
      </w:tabs>
    </w:pPr>
  </w:style>
  <w:style w:type="character" w:customStyle="1" w:styleId="HeaderChar">
    <w:name w:val="Header Char"/>
    <w:link w:val="Header"/>
    <w:uiPriority w:val="99"/>
    <w:rsid w:val="003B79FE"/>
    <w:rPr>
      <w:sz w:val="22"/>
      <w:szCs w:val="22"/>
      <w:lang w:eastAsia="zh-CN"/>
    </w:rPr>
  </w:style>
  <w:style w:type="paragraph" w:styleId="Footer">
    <w:name w:val="footer"/>
    <w:basedOn w:val="Normal"/>
    <w:link w:val="FooterChar"/>
    <w:uiPriority w:val="99"/>
    <w:unhideWhenUsed/>
    <w:rsid w:val="003B79FE"/>
    <w:pPr>
      <w:tabs>
        <w:tab w:val="center" w:pos="4513"/>
        <w:tab w:val="right" w:pos="9026"/>
      </w:tabs>
    </w:pPr>
  </w:style>
  <w:style w:type="character" w:customStyle="1" w:styleId="FooterChar">
    <w:name w:val="Footer Char"/>
    <w:link w:val="Footer"/>
    <w:uiPriority w:val="99"/>
    <w:rsid w:val="003B79FE"/>
    <w:rPr>
      <w:sz w:val="22"/>
      <w:szCs w:val="22"/>
      <w:lang w:eastAsia="zh-CN"/>
    </w:rPr>
  </w:style>
  <w:style w:type="character" w:customStyle="1" w:styleId="UnresolvedMention1">
    <w:name w:val="Unresolved Mention1"/>
    <w:uiPriority w:val="99"/>
    <w:semiHidden/>
    <w:unhideWhenUsed/>
    <w:rsid w:val="00532520"/>
    <w:rPr>
      <w:color w:val="605E5C"/>
      <w:shd w:val="clear" w:color="auto" w:fill="E1DFDD"/>
    </w:rPr>
  </w:style>
  <w:style w:type="character" w:customStyle="1" w:styleId="UnresolvedMention2">
    <w:name w:val="Unresolved Mention2"/>
    <w:basedOn w:val="DefaultParagraphFont"/>
    <w:uiPriority w:val="99"/>
    <w:semiHidden/>
    <w:unhideWhenUsed/>
    <w:rsid w:val="00B511D4"/>
    <w:rPr>
      <w:color w:val="605E5C"/>
      <w:shd w:val="clear" w:color="auto" w:fill="E1DFDD"/>
    </w:rPr>
  </w:style>
  <w:style w:type="paragraph" w:styleId="ListParagraph">
    <w:name w:val="List Paragraph"/>
    <w:basedOn w:val="Normal"/>
    <w:uiPriority w:val="34"/>
    <w:qFormat/>
    <w:rsid w:val="007D34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nc.org" TargetMode="External"/><Relationship Id="rId13" Type="http://schemas.openxmlformats.org/officeDocument/2006/relationships/hyperlink" Target="mailto:zinc@iafrica.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inc@iafrica.com" TargetMode="External"/><Relationship Id="rId17" Type="http://schemas.openxmlformats.org/officeDocument/2006/relationships/hyperlink" Target="http://media.ngage.co.za" TargetMode="External"/><Relationship Id="rId2" Type="http://schemas.openxmlformats.org/officeDocument/2006/relationships/numbering" Target="numbering.xml"/><Relationship Id="rId16" Type="http://schemas.openxmlformats.org/officeDocument/2006/relationships/hyperlink" Target="http://www.ngage.co.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dia.ngage.co.za/" TargetMode="External"/><Relationship Id="rId5" Type="http://schemas.openxmlformats.org/officeDocument/2006/relationships/webSettings" Target="webSettings.xml"/><Relationship Id="rId15" Type="http://schemas.openxmlformats.org/officeDocument/2006/relationships/hyperlink" Target="mailto:rachel@ngage.co.za" TargetMode="External"/><Relationship Id="rId10" Type="http://schemas.openxmlformats.org/officeDocument/2006/relationships/hyperlink" Target="https://bit.ly/3uNSAmb"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t.ly/3uNP5w7" TargetMode="External"/><Relationship Id="rId14" Type="http://schemas.openxmlformats.org/officeDocument/2006/relationships/hyperlink" Target="http://www.zi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3B366-7CBD-4057-A429-7F301F5BA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1111</Words>
  <Characters>6334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7431</CharactersWithSpaces>
  <SharedDoc>false</SharedDoc>
  <HLinks>
    <vt:vector size="54" baseType="variant">
      <vt:variant>
        <vt:i4>327696</vt:i4>
      </vt:variant>
      <vt:variant>
        <vt:i4>24</vt:i4>
      </vt:variant>
      <vt:variant>
        <vt:i4>0</vt:i4>
      </vt:variant>
      <vt:variant>
        <vt:i4>5</vt:i4>
      </vt:variant>
      <vt:variant>
        <vt:lpwstr>http://media.ngage.co.za/</vt:lpwstr>
      </vt:variant>
      <vt:variant>
        <vt:lpwstr/>
      </vt:variant>
      <vt:variant>
        <vt:i4>7143531</vt:i4>
      </vt:variant>
      <vt:variant>
        <vt:i4>21</vt:i4>
      </vt:variant>
      <vt:variant>
        <vt:i4>0</vt:i4>
      </vt:variant>
      <vt:variant>
        <vt:i4>5</vt:i4>
      </vt:variant>
      <vt:variant>
        <vt:lpwstr>http://www.ngage.co.za/</vt:lpwstr>
      </vt:variant>
      <vt:variant>
        <vt:lpwstr/>
      </vt:variant>
      <vt:variant>
        <vt:i4>2949188</vt:i4>
      </vt:variant>
      <vt:variant>
        <vt:i4>18</vt:i4>
      </vt:variant>
      <vt:variant>
        <vt:i4>0</vt:i4>
      </vt:variant>
      <vt:variant>
        <vt:i4>5</vt:i4>
      </vt:variant>
      <vt:variant>
        <vt:lpwstr>mailto:nomvelo@ngage.co.za</vt:lpwstr>
      </vt:variant>
      <vt:variant>
        <vt:lpwstr/>
      </vt:variant>
      <vt:variant>
        <vt:i4>4980739</vt:i4>
      </vt:variant>
      <vt:variant>
        <vt:i4>15</vt:i4>
      </vt:variant>
      <vt:variant>
        <vt:i4>0</vt:i4>
      </vt:variant>
      <vt:variant>
        <vt:i4>5</vt:i4>
      </vt:variant>
      <vt:variant>
        <vt:lpwstr>http://www.ropeaccess.co.za/</vt:lpwstr>
      </vt:variant>
      <vt:variant>
        <vt:lpwstr/>
      </vt:variant>
      <vt:variant>
        <vt:i4>7798798</vt:i4>
      </vt:variant>
      <vt:variant>
        <vt:i4>12</vt:i4>
      </vt:variant>
      <vt:variant>
        <vt:i4>0</vt:i4>
      </vt:variant>
      <vt:variant>
        <vt:i4>5</vt:i4>
      </vt:variant>
      <vt:variant>
        <vt:lpwstr>mailto:mike@ropeaccess.co.za</vt:lpwstr>
      </vt:variant>
      <vt:variant>
        <vt:lpwstr/>
      </vt:variant>
      <vt:variant>
        <vt:i4>327696</vt:i4>
      </vt:variant>
      <vt:variant>
        <vt:i4>9</vt:i4>
      </vt:variant>
      <vt:variant>
        <vt:i4>0</vt:i4>
      </vt:variant>
      <vt:variant>
        <vt:i4>5</vt:i4>
      </vt:variant>
      <vt:variant>
        <vt:lpwstr>http://media.ngage.co.za/</vt:lpwstr>
      </vt:variant>
      <vt:variant>
        <vt:lpwstr/>
      </vt:variant>
      <vt:variant>
        <vt:i4>7077920</vt:i4>
      </vt:variant>
      <vt:variant>
        <vt:i4>6</vt:i4>
      </vt:variant>
      <vt:variant>
        <vt:i4>0</vt:i4>
      </vt:variant>
      <vt:variant>
        <vt:i4>5</vt:i4>
      </vt:variant>
      <vt:variant>
        <vt:lpwstr>https://twitter.com/SkyridersZA</vt:lpwstr>
      </vt:variant>
      <vt:variant>
        <vt:lpwstr/>
      </vt:variant>
      <vt:variant>
        <vt:i4>6029389</vt:i4>
      </vt:variant>
      <vt:variant>
        <vt:i4>3</vt:i4>
      </vt:variant>
      <vt:variant>
        <vt:i4>0</vt:i4>
      </vt:variant>
      <vt:variant>
        <vt:i4>5</vt:i4>
      </vt:variant>
      <vt:variant>
        <vt:lpwstr>http://www.facebook.com/SkyridersIndustrialRopeAccess</vt:lpwstr>
      </vt:variant>
      <vt:variant>
        <vt:lpwstr/>
      </vt:variant>
      <vt:variant>
        <vt:i4>7471204</vt:i4>
      </vt:variant>
      <vt:variant>
        <vt:i4>0</vt:i4>
      </vt:variant>
      <vt:variant>
        <vt:i4>0</vt:i4>
      </vt:variant>
      <vt:variant>
        <vt:i4>5</vt:i4>
      </vt:variant>
      <vt:variant>
        <vt:lpwstr>http://www.skyriders.co.za/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Intern</cp:lastModifiedBy>
  <cp:revision>7</cp:revision>
  <cp:lastPrinted>2018-02-26T12:28:00Z</cp:lastPrinted>
  <dcterms:created xsi:type="dcterms:W3CDTF">2022-05-17T14:54:00Z</dcterms:created>
  <dcterms:modified xsi:type="dcterms:W3CDTF">2022-06-23T09:47:00Z</dcterms:modified>
</cp:coreProperties>
</file>