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F7" w:rsidRDefault="00BA27F7" w:rsidP="00BA27F7">
      <w:pPr>
        <w:spacing w:line="240" w:lineRule="auto"/>
        <w:rPr>
          <w:rFonts w:ascii="Arial" w:hAnsi="Arial" w:cs="Arial"/>
          <w:b/>
          <w:sz w:val="52"/>
          <w:szCs w:val="52"/>
        </w:rPr>
      </w:pPr>
      <w:r>
        <w:rPr>
          <w:rFonts w:ascii="Arial" w:hAnsi="Arial" w:cs="Arial"/>
          <w:b/>
          <w:sz w:val="52"/>
          <w:szCs w:val="52"/>
        </w:rPr>
        <w:t xml:space="preserve">PRESS RELEASE </w:t>
      </w:r>
    </w:p>
    <w:p w:rsidR="00BA27F7" w:rsidRDefault="00F41732" w:rsidP="00BA27F7">
      <w:pPr>
        <w:spacing w:line="240" w:lineRule="auto"/>
        <w:rPr>
          <w:rFonts w:ascii="Arial" w:hAnsi="Arial" w:cs="Arial"/>
          <w:sz w:val="28"/>
          <w:szCs w:val="28"/>
          <w:u w:val="single"/>
        </w:rPr>
      </w:pPr>
      <w:r>
        <w:rPr>
          <w:rFonts w:ascii="Arial" w:hAnsi="Arial" w:cs="Arial"/>
          <w:sz w:val="28"/>
          <w:szCs w:val="28"/>
          <w:u w:val="single"/>
        </w:rPr>
        <w:t>Height Wise introduces exclusive safety</w:t>
      </w:r>
      <w:r w:rsidR="00B536C2">
        <w:rPr>
          <w:rFonts w:ascii="Arial" w:hAnsi="Arial" w:cs="Arial"/>
          <w:sz w:val="28"/>
          <w:szCs w:val="28"/>
          <w:u w:val="single"/>
        </w:rPr>
        <w:t xml:space="preserve"> material </w:t>
      </w:r>
      <w:r>
        <w:rPr>
          <w:rFonts w:ascii="Arial" w:hAnsi="Arial" w:cs="Arial"/>
          <w:sz w:val="28"/>
          <w:szCs w:val="28"/>
          <w:u w:val="single"/>
        </w:rPr>
        <w:t>to its training courses</w:t>
      </w:r>
    </w:p>
    <w:p w:rsidR="00BA27F7" w:rsidRPr="00BA27F7" w:rsidRDefault="00F41732" w:rsidP="00F41732">
      <w:pPr>
        <w:spacing w:line="360" w:lineRule="auto"/>
        <w:rPr>
          <w:rFonts w:ascii="Arial" w:hAnsi="Arial" w:cs="Arial"/>
          <w:i/>
          <w:color w:val="808080" w:themeColor="background1" w:themeShade="80"/>
        </w:rPr>
      </w:pPr>
      <w:r>
        <w:rPr>
          <w:rFonts w:ascii="Arial" w:hAnsi="Arial" w:cs="Arial"/>
          <w:i/>
          <w:color w:val="808080" w:themeColor="background1" w:themeShade="80"/>
        </w:rPr>
        <w:t xml:space="preserve">Safety consulting and training experts, Height Wise and Ascentech, have joined forces to improve the safety of South African employees who are working </w:t>
      </w:r>
      <w:r w:rsidR="008227CE">
        <w:rPr>
          <w:rFonts w:ascii="Arial" w:hAnsi="Arial" w:cs="Arial"/>
          <w:i/>
          <w:color w:val="808080" w:themeColor="background1" w:themeShade="80"/>
        </w:rPr>
        <w:t xml:space="preserve">at more than 2 m above ground. </w:t>
      </w:r>
    </w:p>
    <w:p w:rsidR="00D23223" w:rsidRDefault="00FD341A" w:rsidP="00227154">
      <w:pPr>
        <w:spacing w:line="240" w:lineRule="auto"/>
      </w:pPr>
      <w:r>
        <w:rPr>
          <w:b/>
        </w:rPr>
        <w:t>01 June</w:t>
      </w:r>
      <w:r w:rsidR="00BA27F7" w:rsidRPr="00D23223">
        <w:rPr>
          <w:b/>
        </w:rPr>
        <w:t>, 2012:</w:t>
      </w:r>
      <w:r w:rsidR="00BA27F7">
        <w:t xml:space="preserve"> </w:t>
      </w:r>
      <w:r w:rsidR="00D23223">
        <w:t>L</w:t>
      </w:r>
      <w:r w:rsidR="00D23223" w:rsidRPr="00D23223">
        <w:t>eading height safety consulting and training provide</w:t>
      </w:r>
      <w:r w:rsidR="00D23223">
        <w:t xml:space="preserve">r, Height Wise Training Academy, has launched a new training </w:t>
      </w:r>
      <w:r w:rsidR="00227154">
        <w:t>programme</w:t>
      </w:r>
      <w:r w:rsidR="00D23223">
        <w:t xml:space="preserve"> that provides clients with comprehensive and up-to-date information on how to remain fully-compliant with </w:t>
      </w:r>
      <w:r w:rsidR="00D23223" w:rsidRPr="00D23223">
        <w:t>Occupational Health and Safety laws</w:t>
      </w:r>
      <w:r w:rsidR="00D23223">
        <w:t xml:space="preserve">. </w:t>
      </w:r>
    </w:p>
    <w:p w:rsidR="00B536C2" w:rsidRDefault="00682634" w:rsidP="00227154">
      <w:pPr>
        <w:spacing w:line="240" w:lineRule="auto"/>
        <w:rPr>
          <w:b/>
        </w:rPr>
      </w:pPr>
      <w:r>
        <w:t xml:space="preserve">Height Wise is the exclusive provider of the new-and-improved </w:t>
      </w:r>
      <w:r w:rsidR="001B564B">
        <w:t xml:space="preserve">fall protection plan </w:t>
      </w:r>
      <w:r>
        <w:t xml:space="preserve">training material, </w:t>
      </w:r>
      <w:r w:rsidR="003E3290">
        <w:t xml:space="preserve">which was written </w:t>
      </w:r>
      <w:r>
        <w:t>by</w:t>
      </w:r>
      <w:r w:rsidR="003E3290">
        <w:t xml:space="preserve"> Ascentech Safety Consultancy – a specialist in the </w:t>
      </w:r>
      <w:r w:rsidR="003E3290" w:rsidRPr="002B4639">
        <w:t>manage</w:t>
      </w:r>
      <w:r w:rsidR="003E3290">
        <w:t>ment</w:t>
      </w:r>
      <w:r w:rsidR="003E3290" w:rsidRPr="002B4639">
        <w:t xml:space="preserve"> and implement</w:t>
      </w:r>
      <w:r w:rsidR="003E3290">
        <w:t>ation of fall protection plans for businesses across South Africa</w:t>
      </w:r>
      <w:r w:rsidR="00B536C2">
        <w:t xml:space="preserve">, notes Academy </w:t>
      </w:r>
      <w:r>
        <w:t xml:space="preserve">director </w:t>
      </w:r>
      <w:r w:rsidRPr="00682634">
        <w:rPr>
          <w:b/>
        </w:rPr>
        <w:t>Penny Fabricius</w:t>
      </w:r>
      <w:r w:rsidR="00B536C2" w:rsidRPr="00B536C2">
        <w:t>.</w:t>
      </w:r>
      <w:r w:rsidR="00B536C2">
        <w:rPr>
          <w:b/>
        </w:rPr>
        <w:t xml:space="preserve"> </w:t>
      </w:r>
    </w:p>
    <w:p w:rsidR="002B4639" w:rsidRPr="00227154" w:rsidRDefault="00B536C2" w:rsidP="00227154">
      <w:pPr>
        <w:spacing w:line="240" w:lineRule="auto"/>
      </w:pPr>
      <w:r>
        <w:t>“T</w:t>
      </w:r>
      <w:r w:rsidR="00682634">
        <w:t xml:space="preserve">he </w:t>
      </w:r>
      <w:r w:rsidR="002B4639">
        <w:t xml:space="preserve">training manual contains </w:t>
      </w:r>
      <w:r w:rsidR="00682634">
        <w:t>new</w:t>
      </w:r>
      <w:r w:rsidR="002B4639">
        <w:t xml:space="preserve"> </w:t>
      </w:r>
      <w:r w:rsidR="00682634">
        <w:t xml:space="preserve">and detailed </w:t>
      </w:r>
      <w:r w:rsidR="002B4639">
        <w:t xml:space="preserve">information that enables clients to assess their work site, and to prepare for a fall protection plan that ensures that all </w:t>
      </w:r>
      <w:r w:rsidR="00D23223" w:rsidRPr="00D23223">
        <w:t>staff members</w:t>
      </w:r>
      <w:r w:rsidR="008227CE">
        <w:t xml:space="preserve"> – </w:t>
      </w:r>
      <w:r w:rsidR="00D23223" w:rsidRPr="00D23223">
        <w:t xml:space="preserve"> </w:t>
      </w:r>
      <w:r w:rsidR="00682634">
        <w:t xml:space="preserve">who are </w:t>
      </w:r>
      <w:r w:rsidR="00D23223" w:rsidRPr="00D23223">
        <w:t>working at more than two metres above ground</w:t>
      </w:r>
      <w:r w:rsidR="008227CE">
        <w:t xml:space="preserve"> – </w:t>
      </w:r>
      <w:r w:rsidR="002B4639">
        <w:t xml:space="preserve">receive sufficient at-height safety training as </w:t>
      </w:r>
      <w:r w:rsidR="002B4639" w:rsidRPr="00227154">
        <w:t xml:space="preserve">prescribed under the </w:t>
      </w:r>
      <w:r w:rsidR="002B4639" w:rsidRPr="00227154">
        <w:rPr>
          <w:rFonts w:cs="Arial"/>
        </w:rPr>
        <w:t>Occupational Health and Safety Act (OHSA) 85 of 1993</w:t>
      </w:r>
      <w:r w:rsidRPr="00227154">
        <w:rPr>
          <w:rFonts w:cs="Arial"/>
        </w:rPr>
        <w:t xml:space="preserve">,” she explains. </w:t>
      </w:r>
    </w:p>
    <w:p w:rsidR="00B536C2" w:rsidRPr="00227154" w:rsidRDefault="00B536C2" w:rsidP="00227154">
      <w:pPr>
        <w:spacing w:line="240" w:lineRule="auto"/>
      </w:pPr>
      <w:r w:rsidRPr="00227154">
        <w:t xml:space="preserve">Ascentech director </w:t>
      </w:r>
      <w:r w:rsidRPr="00227154">
        <w:rPr>
          <w:b/>
        </w:rPr>
        <w:t>Louis Roodt</w:t>
      </w:r>
      <w:r w:rsidRPr="00227154">
        <w:t xml:space="preserve"> notes that the concept of fall protection plans have evolved over the years, and a number </w:t>
      </w:r>
      <w:r w:rsidR="00227154">
        <w:t>of training manuals today are obsolete</w:t>
      </w:r>
      <w:r w:rsidRPr="00227154">
        <w:t>. “</w:t>
      </w:r>
      <w:r w:rsidR="008826DD">
        <w:t>The way fa</w:t>
      </w:r>
      <w:r w:rsidR="00682634" w:rsidRPr="00227154">
        <w:t xml:space="preserve">ll protection </w:t>
      </w:r>
      <w:r w:rsidR="00227154">
        <w:t xml:space="preserve">plans were written in the past </w:t>
      </w:r>
      <w:r w:rsidR="00682634" w:rsidRPr="00227154">
        <w:t xml:space="preserve">has changed. Instead of </w:t>
      </w:r>
      <w:r w:rsidR="00227154">
        <w:t xml:space="preserve">merely </w:t>
      </w:r>
      <w:r w:rsidR="008227CE">
        <w:t>forcing large volumes</w:t>
      </w:r>
      <w:r w:rsidR="00227154">
        <w:t xml:space="preserve"> of informat</w:t>
      </w:r>
      <w:r w:rsidR="008227CE">
        <w:t>ion on</w:t>
      </w:r>
      <w:r w:rsidR="00227154">
        <w:t xml:space="preserve"> trainees</w:t>
      </w:r>
      <w:r w:rsidR="00682634" w:rsidRPr="00227154">
        <w:t xml:space="preserve">, </w:t>
      </w:r>
      <w:r w:rsidR="00227154">
        <w:t>the Ascentech manual is written systematically, in order to ensure that they are not required to trawl through irrelevant information, but rather identify what they are specifically looking for</w:t>
      </w:r>
      <w:r w:rsidR="00682634" w:rsidRPr="00227154">
        <w:t>.</w:t>
      </w:r>
      <w:r w:rsidRPr="00227154">
        <w:t>”</w:t>
      </w:r>
    </w:p>
    <w:p w:rsidR="00227154" w:rsidRDefault="00B536C2" w:rsidP="00227154">
      <w:pPr>
        <w:spacing w:line="240" w:lineRule="auto"/>
      </w:pPr>
      <w:r w:rsidRPr="00227154">
        <w:t>Roodt points out that Ascentech was established in</w:t>
      </w:r>
      <w:r w:rsidR="00682634" w:rsidRPr="00227154">
        <w:t xml:space="preserve"> February 2011, </w:t>
      </w:r>
      <w:r w:rsidRPr="00227154">
        <w:t xml:space="preserve">due to the </w:t>
      </w:r>
      <w:r w:rsidR="00227154">
        <w:t>lack of sufficient</w:t>
      </w:r>
      <w:r w:rsidR="00682634" w:rsidRPr="00227154">
        <w:t xml:space="preserve"> training material </w:t>
      </w:r>
      <w:r w:rsidR="00227154">
        <w:t xml:space="preserve">being produced locally. “South Africa has been crying out for better fall protection training programmes, and Ascentech was able to </w:t>
      </w:r>
      <w:r w:rsidR="00682634" w:rsidRPr="00227154">
        <w:t>devise a format which is sensible</w:t>
      </w:r>
      <w:r w:rsidR="00227154">
        <w:rPr>
          <w:color w:val="FF0000"/>
        </w:rPr>
        <w:t xml:space="preserve"> </w:t>
      </w:r>
      <w:r w:rsidR="00227154" w:rsidRPr="00227154">
        <w:t>and</w:t>
      </w:r>
      <w:r w:rsidR="00227154">
        <w:t xml:space="preserve"> user-friendly,” he continues. </w:t>
      </w:r>
    </w:p>
    <w:p w:rsidR="00744AD4" w:rsidRDefault="00B536C2" w:rsidP="00227154">
      <w:pPr>
        <w:spacing w:line="240" w:lineRule="auto"/>
      </w:pPr>
      <w:r w:rsidRPr="00227154">
        <w:t xml:space="preserve">Fabricius </w:t>
      </w:r>
      <w:r w:rsidR="00227154" w:rsidRPr="00227154">
        <w:t xml:space="preserve">stresses </w:t>
      </w:r>
      <w:r w:rsidR="008227CE">
        <w:t>the importance of fall protection plans</w:t>
      </w:r>
      <w:r w:rsidR="00227154" w:rsidRPr="00227154">
        <w:t>, especially as Health and Safety laws in South Africa become increasingly-stringent. “</w:t>
      </w:r>
      <w:r w:rsidR="00682634" w:rsidRPr="00227154">
        <w:t xml:space="preserve">The Department of Labour </w:t>
      </w:r>
      <w:r w:rsidR="00D72901">
        <w:t>is placing more emphasis on enforcing these laws and, as a result, most government departments now insist on safety competency certificates being produced before any tender is awarded.”</w:t>
      </w:r>
    </w:p>
    <w:p w:rsidR="00D20F0F" w:rsidRDefault="00D72901" w:rsidP="00227154">
      <w:pPr>
        <w:spacing w:line="240" w:lineRule="auto"/>
      </w:pPr>
      <w:r>
        <w:t>Fabricius highlights the fact that a number of companies in South Africa</w:t>
      </w:r>
      <w:r w:rsidRPr="00D72901">
        <w:t xml:space="preserve"> </w:t>
      </w:r>
      <w:r w:rsidR="00682634" w:rsidRPr="00D72901">
        <w:t>are lagging behind in the safety field, and have safety officers who are not properly trained.</w:t>
      </w:r>
      <w:r w:rsidR="00D20F0F" w:rsidRPr="00D72901">
        <w:t xml:space="preserve"> “</w:t>
      </w:r>
      <w:r w:rsidR="008227CE" w:rsidRPr="00744AD4">
        <w:t xml:space="preserve">The training programme is specifically-targeted </w:t>
      </w:r>
      <w:r w:rsidR="008227CE">
        <w:t>at site supervisors, project</w:t>
      </w:r>
      <w:r w:rsidR="008227CE" w:rsidRPr="00744AD4">
        <w:t xml:space="preserve"> managers and safety officers</w:t>
      </w:r>
      <w:r w:rsidR="008227CE">
        <w:t xml:space="preserve">, as it </w:t>
      </w:r>
      <w:r w:rsidRPr="00D72901">
        <w:t>documents the necessary p</w:t>
      </w:r>
      <w:r w:rsidR="00D20F0F" w:rsidRPr="00D72901">
        <w:t xml:space="preserve">rocedures </w:t>
      </w:r>
      <w:r w:rsidRPr="00D72901">
        <w:t>that are required for compliance</w:t>
      </w:r>
      <w:r w:rsidR="008227CE">
        <w:t xml:space="preserve">. </w:t>
      </w:r>
      <w:r w:rsidRPr="00D72901">
        <w:t>What’s more, w</w:t>
      </w:r>
      <w:r w:rsidR="00D20F0F" w:rsidRPr="00D72901">
        <w:t xml:space="preserve">e teach </w:t>
      </w:r>
      <w:r w:rsidRPr="00D72901">
        <w:t>our clients</w:t>
      </w:r>
      <w:r w:rsidR="00D20F0F" w:rsidRPr="00D72901">
        <w:t xml:space="preserve"> to writ</w:t>
      </w:r>
      <w:r w:rsidRPr="00D72901">
        <w:t xml:space="preserve">e a fall protection plan, while ensuring that they develop an effective training management system that ensures the safe cataloguing of all employee </w:t>
      </w:r>
      <w:r w:rsidR="00D20F0F" w:rsidRPr="00D72901">
        <w:t>training records.</w:t>
      </w:r>
      <w:r w:rsidR="008227CE">
        <w:t>”</w:t>
      </w:r>
    </w:p>
    <w:p w:rsidR="00D72901" w:rsidRPr="00D72901" w:rsidRDefault="00D72901" w:rsidP="00227154">
      <w:pPr>
        <w:spacing w:line="240" w:lineRule="auto"/>
      </w:pPr>
      <w:r w:rsidRPr="00D72901">
        <w:t>Height Wise provides training at its academy in Midrand; however, the company encourages all clients to undertake training onsite. “Height Wise is committed to providing all training onsite, as it is more cost-effective for the client but more importantly, it provides trainees with a hands-on approach to learning essential safety skill</w:t>
      </w:r>
      <w:r>
        <w:t xml:space="preserve">s in a ‘real-life’ environment. </w:t>
      </w:r>
    </w:p>
    <w:p w:rsidR="00744AD4" w:rsidRDefault="00744AD4" w:rsidP="00227154">
      <w:pPr>
        <w:spacing w:line="240" w:lineRule="auto"/>
        <w:rPr>
          <w:color w:val="7030A0"/>
        </w:rPr>
      </w:pPr>
    </w:p>
    <w:p w:rsidR="00744AD4" w:rsidRDefault="00682634" w:rsidP="00227154">
      <w:pPr>
        <w:spacing w:line="240" w:lineRule="auto"/>
      </w:pPr>
      <w:r w:rsidRPr="00744AD4">
        <w:lastRenderedPageBreak/>
        <w:t xml:space="preserve">Electrical high-voltage construction specialist </w:t>
      </w:r>
      <w:r w:rsidR="003E3290" w:rsidRPr="00744AD4">
        <w:t>Molalatladi Electrical</w:t>
      </w:r>
      <w:r w:rsidR="00744AD4">
        <w:t xml:space="preserve"> </w:t>
      </w:r>
      <w:r w:rsidRPr="00744AD4">
        <w:t xml:space="preserve">recently adopted the new </w:t>
      </w:r>
      <w:r w:rsidR="00744AD4">
        <w:t xml:space="preserve">Height Wise </w:t>
      </w:r>
      <w:r w:rsidRPr="00744AD4">
        <w:t>training programme</w:t>
      </w:r>
      <w:r w:rsidR="0053515F" w:rsidRPr="00744AD4">
        <w:t xml:space="preserve"> in early 2012. M</w:t>
      </w:r>
      <w:r w:rsidR="00B536C2" w:rsidRPr="00744AD4">
        <w:t>anaging director</w:t>
      </w:r>
      <w:r w:rsidR="0053515F" w:rsidRPr="00744AD4">
        <w:t xml:space="preserve"> </w:t>
      </w:r>
      <w:r w:rsidR="0053515F" w:rsidRPr="00744AD4">
        <w:rPr>
          <w:b/>
        </w:rPr>
        <w:t>Leon Prinsloo</w:t>
      </w:r>
      <w:r w:rsidR="0053515F" w:rsidRPr="00744AD4">
        <w:t xml:space="preserve"> </w:t>
      </w:r>
      <w:r w:rsidR="00744AD4">
        <w:t xml:space="preserve">points out that employee safety training is vitally-important to </w:t>
      </w:r>
      <w:r w:rsidR="00744AD4" w:rsidRPr="00744AD4">
        <w:t>Molalatladi Electrical</w:t>
      </w:r>
      <w:r w:rsidR="00744AD4">
        <w:t xml:space="preserve">, as the company undertakes more than half of its projects at heights varying between 20 m and 47 m. </w:t>
      </w:r>
    </w:p>
    <w:p w:rsidR="00744AD4" w:rsidRDefault="00744AD4" w:rsidP="00227154">
      <w:pPr>
        <w:spacing w:line="240" w:lineRule="auto"/>
      </w:pPr>
      <w:r w:rsidRPr="00744AD4">
        <w:t>“Molalatladi Electrical specialises in doing refurbishment projects on existing substations for a large</w:t>
      </w:r>
      <w:r w:rsidR="001B564B">
        <w:t xml:space="preserve"> parastatal client, and safety o</w:t>
      </w:r>
      <w:r w:rsidRPr="00744AD4">
        <w:t>f our employees is of the utmost importance</w:t>
      </w:r>
      <w:r w:rsidR="008227CE">
        <w:t xml:space="preserve">, as they </w:t>
      </w:r>
      <w:r w:rsidRPr="00744AD4">
        <w:t>often work from aerial baskets t</w:t>
      </w:r>
      <w:r w:rsidR="008227CE">
        <w:t>hat are mounted to cranes on</w:t>
      </w:r>
      <w:r w:rsidRPr="00744AD4">
        <w:t xml:space="preserve"> trucks, </w:t>
      </w:r>
      <w:r w:rsidR="008227CE">
        <w:t xml:space="preserve">which are located </w:t>
      </w:r>
      <w:r w:rsidRPr="00744AD4">
        <w:t xml:space="preserve">in yards ranging between </w:t>
      </w:r>
      <w:r w:rsidR="008227CE">
        <w:t xml:space="preserve"> </w:t>
      </w:r>
      <w:r w:rsidRPr="00744AD4">
        <w:t>132</w:t>
      </w:r>
      <w:r w:rsidR="008227CE">
        <w:t xml:space="preserve"> </w:t>
      </w:r>
      <w:r w:rsidRPr="00744AD4">
        <w:t>kV</w:t>
      </w:r>
      <w:r w:rsidR="00B536C2" w:rsidRPr="00744AD4">
        <w:t xml:space="preserve"> </w:t>
      </w:r>
      <w:r w:rsidRPr="00744AD4">
        <w:t xml:space="preserve">and </w:t>
      </w:r>
      <w:r w:rsidR="00B536C2" w:rsidRPr="00744AD4">
        <w:t>765</w:t>
      </w:r>
      <w:r w:rsidR="008227CE">
        <w:t xml:space="preserve"> </w:t>
      </w:r>
      <w:r w:rsidR="00B536C2" w:rsidRPr="00744AD4">
        <w:t>kV</w:t>
      </w:r>
      <w:r>
        <w:t>,</w:t>
      </w:r>
      <w:r w:rsidRPr="00744AD4">
        <w:t>”</w:t>
      </w:r>
      <w:r>
        <w:t xml:space="preserve"> he explains. </w:t>
      </w:r>
    </w:p>
    <w:p w:rsidR="00744AD4" w:rsidRDefault="00206908" w:rsidP="00744AD4">
      <w:pPr>
        <w:spacing w:line="240" w:lineRule="auto"/>
      </w:pPr>
      <w:r>
        <w:t xml:space="preserve">Prinsloo highlights the fact that the training material provided by Height Wise has given </w:t>
      </w:r>
      <w:r w:rsidRPr="00744AD4">
        <w:t>Molalatladi Electrical</w:t>
      </w:r>
      <w:r>
        <w:t xml:space="preserve"> a better understanding of its responsibility towards its employees. </w:t>
      </w:r>
      <w:r w:rsidRPr="00206908">
        <w:t>“The training material provided by Height Wise has given us a good framework o</w:t>
      </w:r>
      <w:r w:rsidR="00744AD4" w:rsidRPr="00206908">
        <w:t xml:space="preserve">n how to compile </w:t>
      </w:r>
      <w:r w:rsidRPr="00206908">
        <w:t>a sufficient fall protection</w:t>
      </w:r>
      <w:r w:rsidR="00744AD4" w:rsidRPr="00206908">
        <w:t xml:space="preserve"> plan</w:t>
      </w:r>
      <w:r w:rsidRPr="00206908">
        <w:t>, which improves the safety of our employees, while ensuring that we are fully-compliant to submit future tenders.”</w:t>
      </w:r>
      <w:r w:rsidR="00744AD4" w:rsidRPr="00206908">
        <w:t xml:space="preserve"> </w:t>
      </w:r>
    </w:p>
    <w:p w:rsidR="008227CE" w:rsidRDefault="00206908" w:rsidP="00227154">
      <w:pPr>
        <w:spacing w:line="240" w:lineRule="auto"/>
      </w:pPr>
      <w:r w:rsidRPr="00206908">
        <w:t xml:space="preserve"> Molalatladi Electrical was recently awarded a contract for the s</w:t>
      </w:r>
      <w:r w:rsidR="0003510A" w:rsidRPr="00206908">
        <w:t xml:space="preserve">tringing of aluminium conductors between </w:t>
      </w:r>
      <w:r w:rsidRPr="00206908">
        <w:t xml:space="preserve">       24-m-high </w:t>
      </w:r>
      <w:r w:rsidR="0003510A" w:rsidRPr="00206908">
        <w:t>steel structures</w:t>
      </w:r>
      <w:r w:rsidRPr="00206908">
        <w:t xml:space="preserve"> that located between 50 m and 70 m</w:t>
      </w:r>
      <w:r w:rsidR="003E3290" w:rsidRPr="00206908">
        <w:t xml:space="preserve"> </w:t>
      </w:r>
      <w:r w:rsidRPr="00206908">
        <w:t xml:space="preserve">apart, </w:t>
      </w:r>
      <w:r w:rsidR="001B564B">
        <w:t>at</w:t>
      </w:r>
      <w:r w:rsidRPr="00206908">
        <w:t xml:space="preserve"> substations located in Gauteng and the Northern Cape respectively. </w:t>
      </w:r>
    </w:p>
    <w:p w:rsidR="00206908" w:rsidRPr="00206908" w:rsidRDefault="008227CE" w:rsidP="00227154">
      <w:pPr>
        <w:spacing w:line="240" w:lineRule="auto"/>
      </w:pPr>
      <w:r>
        <w:t xml:space="preserve">“The Height Wise fall protection training programme has kept </w:t>
      </w:r>
      <w:r w:rsidRPr="00206908">
        <w:t>Molalatladi Electrical</w:t>
      </w:r>
      <w:r>
        <w:t xml:space="preserve"> up-to-date with the latest safety </w:t>
      </w:r>
      <w:r w:rsidR="001B564B">
        <w:t>trends</w:t>
      </w:r>
      <w:r>
        <w:t xml:space="preserve">, and this has ultimately ensured that we are able to remain a preferred supplier of services in a highly-competitive industry,” he adds. </w:t>
      </w:r>
    </w:p>
    <w:p w:rsidR="00F41732" w:rsidRDefault="0053515F" w:rsidP="00227154">
      <w:pPr>
        <w:spacing w:line="240" w:lineRule="auto"/>
        <w:rPr>
          <w:bCs/>
          <w:iCs/>
        </w:rPr>
      </w:pPr>
      <w:r>
        <w:rPr>
          <w:bCs/>
          <w:iCs/>
        </w:rPr>
        <w:t>Looking to the future, Fabricius</w:t>
      </w:r>
      <w:r w:rsidR="00AF1E7E">
        <w:rPr>
          <w:bCs/>
          <w:iCs/>
        </w:rPr>
        <w:t>,</w:t>
      </w:r>
      <w:r>
        <w:rPr>
          <w:bCs/>
          <w:iCs/>
        </w:rPr>
        <w:t xml:space="preserve"> </w:t>
      </w:r>
      <w:r w:rsidR="00F41732">
        <w:rPr>
          <w:bCs/>
          <w:iCs/>
        </w:rPr>
        <w:t xml:space="preserve">optimistic of growth prospects for Height Wise across Africa. “Height Wise has already established itself as a reputable leader in providing at height safety solutions training. Through the continued implementation of Ascentech’s exclusive material on all of our new fall protection plan training courses, I believe that we can consolidate on that success moving forward, especially as large amounts of businesses across Africa become increasingly safety-conscious,” she concludes. </w:t>
      </w:r>
    </w:p>
    <w:p w:rsidR="00682634" w:rsidRDefault="00682634" w:rsidP="00227154">
      <w:pPr>
        <w:spacing w:line="240" w:lineRule="auto"/>
      </w:pPr>
      <w:r w:rsidRPr="00D23223">
        <w:t>Height Wise was established in 2007 an</w:t>
      </w:r>
      <w:r w:rsidR="00F41732">
        <w:t>d is a subsidiary of Skyriders –</w:t>
      </w:r>
      <w:r w:rsidRPr="00D23223">
        <w:t xml:space="preserve"> a market-leader in the provision of expert rope access aided inspection, non-destructive testing (NDT) and high-elevation safety solutions, which also boasts a zero-fatality record throughout its 22-year history.</w:t>
      </w:r>
    </w:p>
    <w:p w:rsidR="00B536C2" w:rsidRDefault="00B536C2" w:rsidP="00682634">
      <w:pPr>
        <w:spacing w:line="240" w:lineRule="auto"/>
      </w:pPr>
    </w:p>
    <w:p w:rsidR="00D20F0F" w:rsidRPr="007B4876" w:rsidRDefault="00D20F0F" w:rsidP="00D20F0F">
      <w:pPr>
        <w:spacing w:line="240" w:lineRule="auto"/>
      </w:pPr>
      <w:r w:rsidRPr="002016F1">
        <w:rPr>
          <w:b/>
          <w:i/>
        </w:rPr>
        <w:t xml:space="preserve">Ends </w:t>
      </w:r>
    </w:p>
    <w:p w:rsidR="00D20F0F" w:rsidRPr="00B5586E" w:rsidRDefault="00D20F0F" w:rsidP="00D20F0F">
      <w:pPr>
        <w:spacing w:line="240" w:lineRule="auto"/>
        <w:rPr>
          <w:b/>
        </w:rPr>
      </w:pPr>
      <w:r w:rsidRPr="00650919">
        <w:rPr>
          <w:b/>
        </w:rPr>
        <w:t>Notes to the Editor</w:t>
      </w:r>
      <w:r>
        <w:rPr>
          <w:b/>
        </w:rPr>
        <w:br/>
      </w:r>
      <w:r w:rsidRPr="00700B92">
        <w:t xml:space="preserve">There are numerous photographs specific to this press release. Please visit </w:t>
      </w:r>
      <w:hyperlink r:id="rId4" w:history="1">
        <w:r w:rsidRPr="00700B92">
          <w:rPr>
            <w:rStyle w:val="Hyperlink"/>
            <w:rFonts w:eastAsiaTheme="majorEastAsia"/>
          </w:rPr>
          <w:t>http://media.ngage.co.za</w:t>
        </w:r>
      </w:hyperlink>
      <w:r w:rsidRPr="00700B92">
        <w:t xml:space="preserve"> and click the </w:t>
      </w:r>
      <w:r>
        <w:t>Skyriders</w:t>
      </w:r>
      <w:r w:rsidRPr="00700B92">
        <w:t xml:space="preserve"> link. </w:t>
      </w:r>
    </w:p>
    <w:p w:rsidR="00D20F0F" w:rsidRPr="002016F1" w:rsidRDefault="00D20F0F" w:rsidP="00D20F0F">
      <w:pPr>
        <w:spacing w:line="240" w:lineRule="auto"/>
        <w:rPr>
          <w:rFonts w:cs="Arial"/>
        </w:rPr>
      </w:pPr>
      <w:r w:rsidRPr="00650919">
        <w:rPr>
          <w:b/>
        </w:rPr>
        <w:t xml:space="preserve">About </w:t>
      </w:r>
      <w:r>
        <w:rPr>
          <w:b/>
        </w:rPr>
        <w:t xml:space="preserve">Height Wise </w:t>
      </w:r>
      <w:r>
        <w:rPr>
          <w:b/>
        </w:rPr>
        <w:br/>
      </w:r>
      <w:r w:rsidRPr="008E3F27">
        <w:rPr>
          <w:bCs/>
          <w:color w:val="000000"/>
        </w:rPr>
        <w:t>Height Wise Training Academy</w:t>
      </w:r>
      <w:r w:rsidRPr="008E3F27">
        <w:rPr>
          <w:color w:val="000000"/>
        </w:rPr>
        <w:t xml:space="preserve"> was established</w:t>
      </w:r>
      <w:r>
        <w:rPr>
          <w:color w:val="000000"/>
        </w:rPr>
        <w:t xml:space="preserve"> during 2007 to coincide</w:t>
      </w:r>
      <w:r w:rsidRPr="008E3F27">
        <w:rPr>
          <w:color w:val="000000"/>
        </w:rPr>
        <w:t xml:space="preserve"> with the development of NQF Unit Standards for rope access and fall arrest</w:t>
      </w:r>
      <w:r>
        <w:rPr>
          <w:color w:val="000000"/>
        </w:rPr>
        <w:t>,</w:t>
      </w:r>
      <w:r w:rsidRPr="008E3F27">
        <w:rPr>
          <w:color w:val="000000"/>
        </w:rPr>
        <w:t xml:space="preserve"> which have been accepted and published by SAQA (South African Qualifications Authority). Height Wise received Service SETA accreditation (Provider accreditation number 2439) and is able to deliver high quality training and assessment for NFQ accredited or customised course in height safety.</w:t>
      </w:r>
    </w:p>
    <w:p w:rsidR="001B564B" w:rsidRPr="00B5586E" w:rsidRDefault="001B564B" w:rsidP="001B564B">
      <w:pPr>
        <w:spacing w:line="240" w:lineRule="auto"/>
      </w:pPr>
      <w:r>
        <w:rPr>
          <w:rFonts w:eastAsia="Times New Roman" w:cs="Arial"/>
          <w:b/>
        </w:rPr>
        <w:t>Height Wise</w:t>
      </w:r>
      <w:r w:rsidRPr="00B5586E">
        <w:rPr>
          <w:rFonts w:eastAsia="Times New Roman" w:cs="Arial"/>
          <w:b/>
        </w:rPr>
        <w:t xml:space="preserve"> Contact </w:t>
      </w:r>
      <w:r>
        <w:rPr>
          <w:rFonts w:eastAsia="Times New Roman" w:cs="Arial"/>
          <w:b/>
        </w:rPr>
        <w:br/>
      </w:r>
      <w:r>
        <w:rPr>
          <w:rFonts w:eastAsia="Times New Roman" w:cs="Arial"/>
        </w:rPr>
        <w:t xml:space="preserve">Penny Fabricius </w:t>
      </w:r>
      <w:r>
        <w:rPr>
          <w:rFonts w:eastAsia="Times New Roman" w:cs="Arial"/>
        </w:rPr>
        <w:br/>
        <w:t>Height Wise Director</w:t>
      </w:r>
      <w:r>
        <w:rPr>
          <w:rFonts w:eastAsia="Times New Roman" w:cs="Arial"/>
        </w:rPr>
        <w:br/>
        <w:t>Phone: (011) 312 0450</w:t>
      </w:r>
      <w:r>
        <w:rPr>
          <w:rFonts w:eastAsia="Times New Roman" w:cs="Arial"/>
        </w:rPr>
        <w:br/>
      </w:r>
      <w:r>
        <w:rPr>
          <w:rFonts w:eastAsia="Times New Roman" w:cs="Arial"/>
        </w:rPr>
        <w:lastRenderedPageBreak/>
        <w:t xml:space="preserve">Email: </w:t>
      </w:r>
      <w:hyperlink r:id="rId5" w:history="1">
        <w:r w:rsidRPr="00C206F5">
          <w:rPr>
            <w:rStyle w:val="Hyperlink"/>
            <w:rFonts w:eastAsia="Times New Roman" w:cs="Arial"/>
          </w:rPr>
          <w:t>reception@ropeaccess.co.za</w:t>
        </w:r>
      </w:hyperlink>
      <w:r>
        <w:rPr>
          <w:rFonts w:eastAsia="Times New Roman" w:cs="Arial"/>
        </w:rPr>
        <w:t xml:space="preserve"> </w:t>
      </w:r>
      <w:r>
        <w:br/>
      </w:r>
      <w:r>
        <w:rPr>
          <w:rFonts w:eastAsia="Times New Roman" w:cs="Arial"/>
        </w:rPr>
        <w:t xml:space="preserve">Web: </w:t>
      </w:r>
      <w:hyperlink r:id="rId6" w:history="1">
        <w:r w:rsidRPr="00C206F5">
          <w:rPr>
            <w:rStyle w:val="Hyperlink"/>
            <w:rFonts w:eastAsia="Times New Roman" w:cs="Arial"/>
          </w:rPr>
          <w:t>www.heightwise.co.za</w:t>
        </w:r>
      </w:hyperlink>
      <w:r>
        <w:rPr>
          <w:rFonts w:eastAsia="Times New Roman" w:cs="Arial"/>
        </w:rPr>
        <w:t xml:space="preserve">  </w:t>
      </w:r>
    </w:p>
    <w:p w:rsidR="001B564B" w:rsidRPr="00B5586E" w:rsidRDefault="001B564B" w:rsidP="001B564B">
      <w:pPr>
        <w:spacing w:line="240" w:lineRule="auto"/>
        <w:rPr>
          <w:b/>
        </w:rPr>
      </w:pPr>
      <w:r w:rsidRPr="00650919">
        <w:rPr>
          <w:b/>
        </w:rPr>
        <w:t>Media Contact</w:t>
      </w:r>
      <w:r>
        <w:rPr>
          <w:b/>
        </w:rPr>
        <w:br/>
      </w:r>
      <w:r>
        <w:t>Ryan Collyer</w:t>
      </w:r>
      <w:r w:rsidRPr="00700B92">
        <w:br/>
        <w:t xml:space="preserve">NGAGE Public Relations </w:t>
      </w:r>
      <w:r w:rsidRPr="00700B92">
        <w:br/>
        <w:t>Phone: (011) 867-7763</w:t>
      </w:r>
      <w:r w:rsidRPr="00700B92">
        <w:br/>
        <w:t>Fax: 086 512 3352</w:t>
      </w:r>
      <w:r w:rsidRPr="00700B92">
        <w:br/>
        <w:t xml:space="preserve">Cell: </w:t>
      </w:r>
      <w:r>
        <w:t>072 377 5000</w:t>
      </w:r>
      <w:r w:rsidRPr="00700B92">
        <w:br/>
        <w:t xml:space="preserve">Email: </w:t>
      </w:r>
      <w:hyperlink r:id="rId7" w:history="1">
        <w:r w:rsidRPr="00F50E6D">
          <w:rPr>
            <w:rStyle w:val="Hyperlink"/>
          </w:rPr>
          <w:t>ryan@ngage.co.za</w:t>
        </w:r>
      </w:hyperlink>
      <w:r>
        <w:t xml:space="preserve"> </w:t>
      </w:r>
      <w:r w:rsidRPr="00700B92">
        <w:br/>
        <w:t xml:space="preserve">Web: </w:t>
      </w:r>
      <w:hyperlink r:id="rId8" w:history="1">
        <w:r w:rsidRPr="00700B92">
          <w:rPr>
            <w:rStyle w:val="Hyperlink"/>
            <w:rFonts w:eastAsiaTheme="majorEastAsia"/>
          </w:rPr>
          <w:t>www.ngage.co.za</w:t>
        </w:r>
      </w:hyperlink>
      <w:r w:rsidRPr="00700B92">
        <w:t xml:space="preserve"> </w:t>
      </w:r>
    </w:p>
    <w:p w:rsidR="001B564B" w:rsidRPr="00DF0282" w:rsidRDefault="001B564B" w:rsidP="001B564B">
      <w:pPr>
        <w:spacing w:line="240" w:lineRule="auto"/>
      </w:pPr>
      <w:r w:rsidRPr="00700B92">
        <w:t xml:space="preserve">Browse the Ngage Media Zone for more client press releases and photographs at </w:t>
      </w:r>
      <w:hyperlink r:id="rId9" w:history="1">
        <w:r w:rsidRPr="00700B92">
          <w:rPr>
            <w:rStyle w:val="Hyperlink"/>
            <w:rFonts w:eastAsiaTheme="majorEastAsia"/>
          </w:rPr>
          <w:t>http://media.ngage.co.za</w:t>
        </w:r>
      </w:hyperlink>
      <w:r w:rsidRPr="00700B92">
        <w:t xml:space="preserve"> </w:t>
      </w:r>
    </w:p>
    <w:p w:rsidR="001B564B" w:rsidRPr="0016071E" w:rsidRDefault="001B564B" w:rsidP="001B564B">
      <w:pPr>
        <w:rPr>
          <w:rFonts w:cs="Arial"/>
        </w:rPr>
      </w:pPr>
    </w:p>
    <w:p w:rsidR="0003510A" w:rsidRPr="003E3290" w:rsidRDefault="0003510A" w:rsidP="008E6EA0">
      <w:pPr>
        <w:spacing w:line="240" w:lineRule="auto"/>
        <w:rPr>
          <w:color w:val="1F497D" w:themeColor="text2"/>
        </w:rPr>
      </w:pPr>
    </w:p>
    <w:sectPr w:rsidR="0003510A" w:rsidRPr="003E3290" w:rsidSect="00D42A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A27F7"/>
    <w:rsid w:val="0003510A"/>
    <w:rsid w:val="001B564B"/>
    <w:rsid w:val="00206908"/>
    <w:rsid w:val="00227154"/>
    <w:rsid w:val="002B4639"/>
    <w:rsid w:val="002C2EE6"/>
    <w:rsid w:val="003E3290"/>
    <w:rsid w:val="0053515F"/>
    <w:rsid w:val="0059655E"/>
    <w:rsid w:val="00682634"/>
    <w:rsid w:val="00744AD4"/>
    <w:rsid w:val="007A0931"/>
    <w:rsid w:val="008227CE"/>
    <w:rsid w:val="008826DD"/>
    <w:rsid w:val="008E6EA0"/>
    <w:rsid w:val="00A06815"/>
    <w:rsid w:val="00AA2557"/>
    <w:rsid w:val="00AF1E7E"/>
    <w:rsid w:val="00B536C2"/>
    <w:rsid w:val="00BA27F7"/>
    <w:rsid w:val="00D20F0F"/>
    <w:rsid w:val="00D23223"/>
    <w:rsid w:val="00D42A65"/>
    <w:rsid w:val="00D72901"/>
    <w:rsid w:val="00DB0056"/>
    <w:rsid w:val="00F215F4"/>
    <w:rsid w:val="00F41732"/>
    <w:rsid w:val="00FD341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20F0F"/>
    <w:rPr>
      <w:color w:val="0000FF" w:themeColor="hyperlink"/>
      <w:u w:val="single"/>
    </w:rPr>
  </w:style>
  <w:style w:type="paragraph" w:styleId="BalloonText">
    <w:name w:val="Balloon Text"/>
    <w:basedOn w:val="Normal"/>
    <w:link w:val="BalloonTextChar"/>
    <w:uiPriority w:val="99"/>
    <w:semiHidden/>
    <w:unhideWhenUsed/>
    <w:rsid w:val="001B5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yan@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ightwise.co.za" TargetMode="External"/><Relationship Id="rId11" Type="http://schemas.openxmlformats.org/officeDocument/2006/relationships/theme" Target="theme/theme1.xml"/><Relationship Id="rId5" Type="http://schemas.openxmlformats.org/officeDocument/2006/relationships/hyperlink" Target="mailto:reception@ropeacces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Ngage</dc:creator>
  <cp:lastModifiedBy>User</cp:lastModifiedBy>
  <cp:revision>4</cp:revision>
  <cp:lastPrinted>2012-04-18T09:25:00Z</cp:lastPrinted>
  <dcterms:created xsi:type="dcterms:W3CDTF">2012-04-23T09:55:00Z</dcterms:created>
  <dcterms:modified xsi:type="dcterms:W3CDTF">2013-05-16T07:46:00Z</dcterms:modified>
</cp:coreProperties>
</file>