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ABB1B" w14:textId="6E199CF9" w:rsidR="000308AF" w:rsidRDefault="00D776F2">
      <w:pPr>
        <w:spacing w:line="240" w:lineRule="auto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t>PRESS RELEASE</w:t>
      </w:r>
    </w:p>
    <w:p w14:paraId="1D28CC42" w14:textId="3A635941" w:rsidR="000308AF" w:rsidRDefault="005B211B">
      <w:pPr>
        <w:spacing w:line="240" w:lineRule="auto"/>
        <w:rPr>
          <w:rFonts w:ascii="Arial" w:eastAsia="Arial" w:hAnsi="Arial" w:cs="Arial"/>
          <w:color w:val="222222"/>
          <w:sz w:val="28"/>
          <w:szCs w:val="28"/>
        </w:rPr>
      </w:pPr>
      <w:r w:rsidRPr="005B211B">
        <w:rPr>
          <w:rFonts w:ascii="Arial" w:eastAsia="Arial" w:hAnsi="Arial" w:cs="Arial"/>
          <w:color w:val="222222"/>
          <w:sz w:val="28"/>
          <w:szCs w:val="28"/>
        </w:rPr>
        <w:t>FUCHS</w:t>
      </w:r>
      <w:r w:rsidR="006516BD">
        <w:rPr>
          <w:rFonts w:ascii="Arial" w:eastAsia="Arial" w:hAnsi="Arial" w:cs="Arial"/>
          <w:color w:val="222222"/>
          <w:sz w:val="28"/>
          <w:szCs w:val="28"/>
        </w:rPr>
        <w:t xml:space="preserve"> </w:t>
      </w:r>
      <w:r w:rsidR="00DD58D7">
        <w:rPr>
          <w:rFonts w:ascii="Arial" w:eastAsia="Arial" w:hAnsi="Arial" w:cs="Arial"/>
          <w:color w:val="222222"/>
          <w:sz w:val="28"/>
          <w:szCs w:val="28"/>
        </w:rPr>
        <w:t xml:space="preserve">Phase 1 </w:t>
      </w:r>
      <w:r w:rsidR="00DD58D7" w:rsidRPr="00DD58D7">
        <w:rPr>
          <w:rFonts w:ascii="Arial" w:eastAsia="Arial" w:hAnsi="Arial" w:cs="Arial"/>
          <w:color w:val="222222"/>
          <w:sz w:val="28"/>
          <w:szCs w:val="28"/>
        </w:rPr>
        <w:t>expansion</w:t>
      </w:r>
      <w:r w:rsidR="008313FF">
        <w:rPr>
          <w:rFonts w:ascii="Arial" w:eastAsia="Arial" w:hAnsi="Arial" w:cs="Arial"/>
          <w:color w:val="222222"/>
          <w:sz w:val="28"/>
          <w:szCs w:val="28"/>
        </w:rPr>
        <w:t xml:space="preserve"> </w:t>
      </w:r>
      <w:r w:rsidR="00156285">
        <w:rPr>
          <w:rFonts w:ascii="Arial" w:eastAsia="Arial" w:hAnsi="Arial" w:cs="Arial"/>
          <w:color w:val="222222"/>
          <w:sz w:val="28"/>
          <w:szCs w:val="28"/>
        </w:rPr>
        <w:t xml:space="preserve">is </w:t>
      </w:r>
      <w:r w:rsidR="008313FF">
        <w:rPr>
          <w:rFonts w:ascii="Arial" w:eastAsia="Arial" w:hAnsi="Arial" w:cs="Arial"/>
          <w:color w:val="222222"/>
          <w:sz w:val="28"/>
          <w:szCs w:val="28"/>
        </w:rPr>
        <w:t>on track</w:t>
      </w:r>
    </w:p>
    <w:p w14:paraId="31A5A204" w14:textId="15668099" w:rsidR="00DD58D7" w:rsidRDefault="00DD58D7" w:rsidP="005B211B">
      <w:pPr>
        <w:spacing w:line="240" w:lineRule="auto"/>
        <w:rPr>
          <w:b/>
        </w:rPr>
      </w:pPr>
      <w:r>
        <w:rPr>
          <w:b/>
        </w:rPr>
        <w:t xml:space="preserve">Isando site will see a new </w:t>
      </w:r>
      <w:r w:rsidRPr="00DD58D7">
        <w:rPr>
          <w:b/>
        </w:rPr>
        <w:t>warehouse, head office, blending plant and tank farm</w:t>
      </w:r>
    </w:p>
    <w:p w14:paraId="4068A22B" w14:textId="13962821" w:rsidR="008313FF" w:rsidRDefault="00024C3E" w:rsidP="00DD58D7">
      <w:pPr>
        <w:spacing w:line="240" w:lineRule="auto"/>
      </w:pPr>
      <w:r>
        <w:rPr>
          <w:b/>
        </w:rPr>
        <w:t>11</w:t>
      </w:r>
      <w:r w:rsidR="00156285">
        <w:rPr>
          <w:b/>
        </w:rPr>
        <w:t xml:space="preserve"> February </w:t>
      </w:r>
      <w:r w:rsidR="007B6308">
        <w:rPr>
          <w:b/>
        </w:rPr>
        <w:t>202</w:t>
      </w:r>
      <w:r w:rsidR="00D776F2">
        <w:rPr>
          <w:b/>
        </w:rPr>
        <w:t>2</w:t>
      </w:r>
      <w:r w:rsidR="007B6308">
        <w:rPr>
          <w:b/>
        </w:rPr>
        <w:t>:</w:t>
      </w:r>
      <w:r w:rsidR="007B6308">
        <w:t xml:space="preserve"> </w:t>
      </w:r>
      <w:r w:rsidR="008313FF">
        <w:t xml:space="preserve">The new head office and warehouse for </w:t>
      </w:r>
      <w:hyperlink r:id="rId4" w:history="1">
        <w:r w:rsidR="008313FF" w:rsidRPr="00DD58D7">
          <w:rPr>
            <w:rStyle w:val="Hyperlink"/>
          </w:rPr>
          <w:t>FUCHS LUBRICANTS SOUTH AFRICA</w:t>
        </w:r>
      </w:hyperlink>
      <w:r w:rsidR="008313FF">
        <w:t xml:space="preserve"> is on track to be completed</w:t>
      </w:r>
      <w:r w:rsidR="00156285">
        <w:t xml:space="preserve"> this month</w:t>
      </w:r>
      <w:r w:rsidR="008313FF">
        <w:t xml:space="preserve">. </w:t>
      </w:r>
      <w:r w:rsidR="008313FF" w:rsidRPr="008313FF">
        <w:t>“</w:t>
      </w:r>
      <w:r w:rsidR="00156285">
        <w:t xml:space="preserve">It </w:t>
      </w:r>
      <w:r w:rsidR="008313FF" w:rsidRPr="008313FF">
        <w:t>will be completed on time and within budget, which is a significant achievement not only for such a complex industrial project, but also due to the fact that Covid-19 regulations and protocols had to be taken into account at all stages</w:t>
      </w:r>
      <w:r w:rsidR="008313FF">
        <w:t xml:space="preserve">,” comments MD </w:t>
      </w:r>
      <w:r w:rsidR="008313FF" w:rsidRPr="00DD58D7">
        <w:rPr>
          <w:b/>
          <w:bCs/>
        </w:rPr>
        <w:t>Paul Deppe</w:t>
      </w:r>
      <w:r w:rsidR="008313FF">
        <w:t>.</w:t>
      </w:r>
      <w:bookmarkStart w:id="0" w:name="_GoBack"/>
      <w:bookmarkEnd w:id="0"/>
    </w:p>
    <w:p w14:paraId="5C363EF7" w14:textId="708DC8BC" w:rsidR="00DD58D7" w:rsidRDefault="008313FF" w:rsidP="00DD58D7">
      <w:pPr>
        <w:spacing w:line="240" w:lineRule="auto"/>
      </w:pPr>
      <w:r>
        <w:t xml:space="preserve">The company </w:t>
      </w:r>
      <w:r w:rsidR="00D776F2">
        <w:t xml:space="preserve">is </w:t>
      </w:r>
      <w:r w:rsidR="00DD58D7">
        <w:t xml:space="preserve">investing over R250 million in </w:t>
      </w:r>
      <w:r>
        <w:t xml:space="preserve">the expansion </w:t>
      </w:r>
      <w:r w:rsidR="00DD58D7">
        <w:t>at its existing location in Isando, Johannesburg</w:t>
      </w:r>
      <w:r w:rsidR="00D776F2">
        <w:t xml:space="preserve"> in the wake of rapid growth in Sub-Saharan Africa. </w:t>
      </w:r>
      <w:r w:rsidRPr="008313FF">
        <w:t>The feasibility study for the initial scope of work was embarked upon in 2019, with DRA Global appointed as the Engineering, Procurement and Construction Management (EPCM) consultant.</w:t>
      </w:r>
      <w:r w:rsidR="00B55309" w:rsidRPr="00B55309">
        <w:t xml:space="preserve"> </w:t>
      </w:r>
      <w:r w:rsidR="00B55309">
        <w:t>The Phase 1 expansion</w:t>
      </w:r>
      <w:r w:rsidR="00156285">
        <w:t>,</w:t>
      </w:r>
      <w:r w:rsidR="004212D7">
        <w:t xml:space="preserve"> which consists of </w:t>
      </w:r>
      <w:r w:rsidR="00D549E3">
        <w:t>the</w:t>
      </w:r>
      <w:r w:rsidR="004212D7">
        <w:t xml:space="preserve"> office complex and </w:t>
      </w:r>
      <w:r w:rsidR="00D549E3">
        <w:t>new warehouse</w:t>
      </w:r>
      <w:r w:rsidR="00156285">
        <w:t>,</w:t>
      </w:r>
      <w:r w:rsidR="00B55309">
        <w:t xml:space="preserve"> commenced in June 2020.</w:t>
      </w:r>
      <w:r>
        <w:t xml:space="preserve"> </w:t>
      </w:r>
      <w:r w:rsidR="00DD58D7">
        <w:t xml:space="preserve">While Phase 2 </w:t>
      </w:r>
      <w:r w:rsidR="00995265">
        <w:t>is still in concept development</w:t>
      </w:r>
      <w:r w:rsidR="00DD58D7">
        <w:t>, it is planned to comprise a new lubricants plant to bolster the company’s strong growth and expansion plans for the continent.</w:t>
      </w:r>
    </w:p>
    <w:p w14:paraId="2F5577A8" w14:textId="600005AA" w:rsidR="00714AA4" w:rsidRDefault="00C60FFD" w:rsidP="00DD58D7">
      <w:pPr>
        <w:spacing w:line="240" w:lineRule="auto"/>
      </w:pPr>
      <w:r>
        <w:t xml:space="preserve">ILS was appointed </w:t>
      </w:r>
      <w:r w:rsidR="00A44404">
        <w:t xml:space="preserve">as </w:t>
      </w:r>
      <w:r w:rsidR="00D45CEB">
        <w:t xml:space="preserve">the warehouse consultant. </w:t>
      </w:r>
      <w:r w:rsidR="00DD58D7">
        <w:t>The warehouse itself will incorporate the latest technology, including all product being wrapped, with 100% selectivity and batch control introduced. The latest materials-handling equipment will also be implemented, such as narrow-aisle lift trucks stacking to 17 m high. The warehouse system itself will be based on a fully</w:t>
      </w:r>
      <w:r w:rsidR="002C3800">
        <w:t xml:space="preserve"> </w:t>
      </w:r>
      <w:r w:rsidR="00DD58D7">
        <w:t>integrated barcoding system using SAP.</w:t>
      </w:r>
    </w:p>
    <w:p w14:paraId="57E8868E" w14:textId="0A5AC538" w:rsidR="00DD58D7" w:rsidRDefault="00DD58D7" w:rsidP="00DD58D7">
      <w:pPr>
        <w:spacing w:line="240" w:lineRule="auto"/>
      </w:pPr>
      <w:r>
        <w:t>In addition, the fire protection system is being designed to the latest international best practice.</w:t>
      </w:r>
      <w:r w:rsidR="009D74EC">
        <w:t xml:space="preserve"> </w:t>
      </w:r>
      <w:r w:rsidR="006063A6">
        <w:t>T</w:t>
      </w:r>
      <w:r>
        <w:t>he warehouse features 13</w:t>
      </w:r>
      <w:r w:rsidR="00156285">
        <w:t>-</w:t>
      </w:r>
      <w:r>
        <w:t xml:space="preserve">m-high cast concrete tilt-up panels that provide a firewall between the warehouse and the production facilities, which are close </w:t>
      </w:r>
      <w:r w:rsidR="002C3800">
        <w:t>by</w:t>
      </w:r>
      <w:r>
        <w:t xml:space="preserve">. </w:t>
      </w:r>
      <w:r w:rsidR="008F4235">
        <w:t>The use of these panels</w:t>
      </w:r>
      <w:r w:rsidR="00881CB0">
        <w:t xml:space="preserve"> in this size</w:t>
      </w:r>
      <w:r w:rsidR="008F4235">
        <w:t xml:space="preserve"> is believed to be a first in South Africa</w:t>
      </w:r>
      <w:r>
        <w:t>.</w:t>
      </w:r>
    </w:p>
    <w:p w14:paraId="6509BC09" w14:textId="1CC8D4B4" w:rsidR="00DD58D7" w:rsidRDefault="008313FF" w:rsidP="00DD58D7">
      <w:pPr>
        <w:spacing w:line="240" w:lineRule="auto"/>
      </w:pPr>
      <w:r>
        <w:t>The</w:t>
      </w:r>
      <w:r w:rsidR="00DD58D7" w:rsidRPr="0094704A">
        <w:t xml:space="preserve"> new head office building</w:t>
      </w:r>
      <w:r>
        <w:t xml:space="preserve"> </w:t>
      </w:r>
      <w:r w:rsidR="00DD58D7">
        <w:t>involves the refurbishment of an existing building on-site.</w:t>
      </w:r>
      <w:r w:rsidR="006516BD">
        <w:t xml:space="preserve"> </w:t>
      </w:r>
      <w:r w:rsidR="00DD58D7">
        <w:t xml:space="preserve">“We took the existing structure back to its bare bones and created a new concept entirely from scratch that was based on the context of it being an industrial building within an industrial precinct,” highlights </w:t>
      </w:r>
      <w:r w:rsidR="006516BD" w:rsidRPr="008F4235">
        <w:rPr>
          <w:b/>
          <w:bCs/>
        </w:rPr>
        <w:t>Graeme Palmer</w:t>
      </w:r>
      <w:r w:rsidR="006516BD">
        <w:t xml:space="preserve">, Owner and Director of GPD Studio, the architectural firm contracted to the project. </w:t>
      </w:r>
      <w:r w:rsidR="00DD58D7">
        <w:t>The main design elements were off-shutter concrete work, face brick, two-tone plaster finishes</w:t>
      </w:r>
      <w:r w:rsidR="00D705E1">
        <w:t>,</w:t>
      </w:r>
      <w:r w:rsidR="00DD58D7">
        <w:t xml:space="preserve"> </w:t>
      </w:r>
      <w:r w:rsidR="00156285">
        <w:t>steel,</w:t>
      </w:r>
      <w:r w:rsidR="00DD58D7">
        <w:t xml:space="preserve"> and glass.</w:t>
      </w:r>
    </w:p>
    <w:p w14:paraId="29125973" w14:textId="20D6BEDA" w:rsidR="006516BD" w:rsidRDefault="00DD58D7" w:rsidP="00DD58D7">
      <w:pPr>
        <w:spacing w:line="240" w:lineRule="auto"/>
      </w:pPr>
      <w:r>
        <w:t>Sustainability elements incorporated in the final building include low-flow sanitary fittings, movement sensors on all lights, which ha</w:t>
      </w:r>
      <w:r w:rsidR="00D705E1">
        <w:t>ve</w:t>
      </w:r>
      <w:r>
        <w:t xml:space="preserve"> low-wattage LED fittings, and double glazing to enhance thermal performance, with one skin comprising low-emissivity high-performance glass. Natural shading elements have been included on the façade in the form of concrete ‘eyebrows’ t</w:t>
      </w:r>
      <w:r w:rsidR="002C3800">
        <w:t>o</w:t>
      </w:r>
      <w:r>
        <w:t xml:space="preserve"> provide shad</w:t>
      </w:r>
      <w:r w:rsidR="002C3800">
        <w:t>e</w:t>
      </w:r>
      <w:r>
        <w:t xml:space="preserve"> in summer and allow light in for warmth in winter.</w:t>
      </w:r>
    </w:p>
    <w:p w14:paraId="417F9058" w14:textId="2BD4C70E" w:rsidR="00DD58D7" w:rsidRDefault="00DD58D7" w:rsidP="00DD58D7">
      <w:pPr>
        <w:spacing w:line="240" w:lineRule="auto"/>
      </w:pPr>
      <w:r>
        <w:t>In addition, cavity walls reduce heat transmission, while PV panels reduce the overall power demand. Another feature is a rainwater harvesting system due to the large roof area provided by the warehouse, with one tank to irrigate the new landscaping and a second tank to supply the urinals and cisterns.</w:t>
      </w:r>
    </w:p>
    <w:p w14:paraId="73C2DB3F" w14:textId="1955C13D" w:rsidR="008E6B55" w:rsidRDefault="00DD58D7" w:rsidP="00DD58D7">
      <w:pPr>
        <w:spacing w:line="240" w:lineRule="auto"/>
      </w:pPr>
      <w:r>
        <w:t xml:space="preserve">Looking to the future, Deppe is confident that the new head office with its </w:t>
      </w:r>
      <w:r w:rsidR="00AA5993">
        <w:t>visibility</w:t>
      </w:r>
      <w:r>
        <w:t xml:space="preserve"> will be testament to FUCHS’ strong growth prospects on the continent. “We have a lot of confidence and are</w:t>
      </w:r>
      <w:r w:rsidR="00D705E1">
        <w:t xml:space="preserve"> growing </w:t>
      </w:r>
      <w:r>
        <w:t xml:space="preserve">market share. This makes our Phase 1 expansion such an important step forward </w:t>
      </w:r>
      <w:r w:rsidR="002C3800">
        <w:t xml:space="preserve">that </w:t>
      </w:r>
      <w:r>
        <w:t>will</w:t>
      </w:r>
      <w:r w:rsidR="002C3800">
        <w:t xml:space="preserve"> </w:t>
      </w:r>
      <w:r>
        <w:t xml:space="preserve">consolidate our South African operation as the regional hub for </w:t>
      </w:r>
      <w:r w:rsidR="0094704A">
        <w:t>Sub Saharan Africa</w:t>
      </w:r>
      <w:r>
        <w:t>,” concludes Deppe.</w:t>
      </w:r>
    </w:p>
    <w:p w14:paraId="1561E4E5" w14:textId="77777777" w:rsidR="00595170" w:rsidRPr="00595170" w:rsidRDefault="00595170" w:rsidP="00595170">
      <w:pPr>
        <w:spacing w:line="240" w:lineRule="auto"/>
        <w:rPr>
          <w:rFonts w:eastAsia="Times New Roman" w:cs="Arial"/>
          <w:lang w:val="en-US" w:eastAsia="zh-CN"/>
        </w:rPr>
      </w:pPr>
      <w:r w:rsidRPr="00595170">
        <w:rPr>
          <w:rFonts w:cs="Times New Roman"/>
          <w:b/>
          <w:i/>
          <w:lang w:eastAsia="en-US"/>
        </w:rPr>
        <w:lastRenderedPageBreak/>
        <w:t>Ends</w:t>
      </w:r>
    </w:p>
    <w:p w14:paraId="6EBBA4C5" w14:textId="766508EB" w:rsidR="00302C59" w:rsidRPr="00302C59" w:rsidRDefault="00595170" w:rsidP="00302C59">
      <w:pPr>
        <w:spacing w:after="0" w:line="240" w:lineRule="auto"/>
        <w:rPr>
          <w:rFonts w:eastAsia="Times New Roman" w:cs="Times New Roman"/>
          <w:bCs/>
          <w:lang w:eastAsia="zh-CN"/>
        </w:rPr>
      </w:pPr>
      <w:r w:rsidRPr="00595170">
        <w:rPr>
          <w:rFonts w:cs="Arial"/>
          <w:b/>
          <w:lang w:eastAsia="en-US"/>
        </w:rPr>
        <w:t xml:space="preserve">Connect with </w:t>
      </w:r>
      <w:r w:rsidR="00A14988">
        <w:rPr>
          <w:rFonts w:cs="Arial"/>
          <w:b/>
          <w:lang w:eastAsia="en-US"/>
        </w:rPr>
        <w:t xml:space="preserve">FUCHS </w:t>
      </w:r>
      <w:r w:rsidR="00DD58D7">
        <w:rPr>
          <w:rFonts w:cs="Arial"/>
          <w:b/>
          <w:lang w:eastAsia="en-US"/>
        </w:rPr>
        <w:t xml:space="preserve">LUBRICANTS SOUTH AFRICA </w:t>
      </w:r>
      <w:r w:rsidRPr="00595170">
        <w:rPr>
          <w:rFonts w:cs="Arial"/>
          <w:b/>
          <w:lang w:eastAsia="en-US"/>
        </w:rPr>
        <w:t>on Social Media to receive the company’s latest news</w:t>
      </w:r>
      <w:r w:rsidRPr="00595170">
        <w:rPr>
          <w:rFonts w:cs="Arial"/>
          <w:b/>
          <w:lang w:eastAsia="en-US"/>
        </w:rPr>
        <w:br/>
      </w:r>
      <w:r w:rsidR="00302C59" w:rsidRPr="00302C59">
        <w:rPr>
          <w:rFonts w:eastAsia="Times New Roman" w:cs="Times New Roman"/>
          <w:b/>
          <w:lang w:eastAsia="zh-CN"/>
        </w:rPr>
        <w:t>Facebook</w:t>
      </w:r>
      <w:r w:rsidR="00302C59" w:rsidRPr="00302C59">
        <w:rPr>
          <w:rFonts w:eastAsia="Times New Roman" w:cs="Times New Roman"/>
          <w:bCs/>
          <w:lang w:eastAsia="zh-CN"/>
        </w:rPr>
        <w:t xml:space="preserve">: @FuchsLubricantsSouthAfrica </w:t>
      </w:r>
      <w:hyperlink r:id="rId5" w:history="1">
        <w:r w:rsidR="00302C59" w:rsidRPr="00A67205">
          <w:rPr>
            <w:rStyle w:val="Hyperlink"/>
            <w:rFonts w:eastAsia="Times New Roman" w:cs="Times New Roman"/>
            <w:bCs/>
            <w:lang w:eastAsia="zh-CN"/>
          </w:rPr>
          <w:t>https://www.facebook.com/FuchsLubricantsSouthAfrica</w:t>
        </w:r>
      </w:hyperlink>
      <w:r w:rsidR="00302C59">
        <w:rPr>
          <w:rFonts w:eastAsia="Times New Roman" w:cs="Times New Roman"/>
          <w:bCs/>
          <w:lang w:eastAsia="zh-CN"/>
        </w:rPr>
        <w:t xml:space="preserve"> </w:t>
      </w:r>
      <w:r w:rsidR="00302C59" w:rsidRPr="00302C59">
        <w:rPr>
          <w:rFonts w:eastAsia="Times New Roman" w:cs="Times New Roman"/>
          <w:bCs/>
          <w:lang w:eastAsia="zh-CN"/>
        </w:rPr>
        <w:t xml:space="preserve"> </w:t>
      </w:r>
    </w:p>
    <w:p w14:paraId="53AE3F87" w14:textId="6CE67450" w:rsidR="00595170" w:rsidRPr="00302C59" w:rsidRDefault="00302C59" w:rsidP="00302C59">
      <w:pPr>
        <w:spacing w:after="0" w:line="240" w:lineRule="auto"/>
        <w:rPr>
          <w:rFonts w:eastAsia="Times New Roman" w:cs="Times New Roman"/>
          <w:bCs/>
          <w:lang w:eastAsia="zh-CN"/>
        </w:rPr>
      </w:pPr>
      <w:r w:rsidRPr="00302C59">
        <w:rPr>
          <w:rFonts w:eastAsia="Times New Roman" w:cs="Times New Roman"/>
          <w:b/>
          <w:lang w:eastAsia="zh-CN"/>
        </w:rPr>
        <w:t>LinkedIn</w:t>
      </w:r>
      <w:r w:rsidRPr="00302C59">
        <w:rPr>
          <w:rFonts w:eastAsia="Times New Roman" w:cs="Times New Roman"/>
          <w:bCs/>
          <w:lang w:eastAsia="zh-CN"/>
        </w:rPr>
        <w:t xml:space="preserve">: Fuchs Lubricants SA </w:t>
      </w:r>
      <w:hyperlink r:id="rId6" w:history="1">
        <w:r w:rsidRPr="00A67205">
          <w:rPr>
            <w:rStyle w:val="Hyperlink"/>
            <w:rFonts w:eastAsia="Times New Roman" w:cs="Times New Roman"/>
            <w:bCs/>
            <w:lang w:eastAsia="zh-CN"/>
          </w:rPr>
          <w:t>https://www.linkedin.com/company/fuchslubricantssa/?viewAsMember=true</w:t>
        </w:r>
      </w:hyperlink>
      <w:r>
        <w:rPr>
          <w:rFonts w:eastAsia="Times New Roman" w:cs="Times New Roman"/>
          <w:bCs/>
          <w:lang w:eastAsia="zh-CN"/>
        </w:rPr>
        <w:t xml:space="preserve"> </w:t>
      </w:r>
    </w:p>
    <w:p w14:paraId="06D42CB3" w14:textId="77777777" w:rsidR="00302C59" w:rsidRPr="00595170" w:rsidRDefault="00302C59" w:rsidP="00302C59">
      <w:pPr>
        <w:spacing w:after="0" w:line="240" w:lineRule="auto"/>
        <w:rPr>
          <w:rFonts w:eastAsia="Times New Roman" w:cs="Times New Roman"/>
          <w:lang w:eastAsia="zh-CN"/>
        </w:rPr>
      </w:pPr>
    </w:p>
    <w:p w14:paraId="16781D24" w14:textId="7DB90854" w:rsidR="00A14988" w:rsidRDefault="00595170" w:rsidP="00A14988">
      <w:pPr>
        <w:rPr>
          <w:rFonts w:eastAsia="Times New Roman" w:cs="Times New Roman"/>
          <w:b/>
          <w:lang w:eastAsia="zh-CN"/>
        </w:rPr>
      </w:pPr>
      <w:r w:rsidRPr="00595170">
        <w:rPr>
          <w:rFonts w:cs="Times New Roman"/>
          <w:b/>
          <w:lang w:eastAsia="en-US"/>
        </w:rPr>
        <w:t>Notes to the Editor</w:t>
      </w:r>
      <w:r w:rsidRPr="00595170">
        <w:rPr>
          <w:rFonts w:cs="Times New Roman"/>
          <w:b/>
          <w:lang w:eastAsia="en-US"/>
        </w:rPr>
        <w:br/>
      </w:r>
      <w:r w:rsidRPr="00595170">
        <w:rPr>
          <w:rFonts w:cs="Times New Roman"/>
          <w:lang w:eastAsia="en-US"/>
        </w:rPr>
        <w:t xml:space="preserve">To download hi-res images for this release, please visit </w:t>
      </w:r>
      <w:hyperlink r:id="rId7" w:history="1">
        <w:r w:rsidRPr="00595170">
          <w:rPr>
            <w:rFonts w:cs="Times New Roman"/>
            <w:color w:val="0563C1"/>
            <w:u w:val="single"/>
            <w:lang w:eastAsia="en-US"/>
          </w:rPr>
          <w:t>http://media.ngage.co.za</w:t>
        </w:r>
      </w:hyperlink>
      <w:r w:rsidRPr="00595170">
        <w:rPr>
          <w:rFonts w:cs="Times New Roman"/>
          <w:lang w:eastAsia="en-US"/>
        </w:rPr>
        <w:t xml:space="preserve"> and click the </w:t>
      </w:r>
      <w:r w:rsidR="00A14988">
        <w:rPr>
          <w:rFonts w:cs="Times New Roman"/>
          <w:lang w:eastAsia="en-US"/>
        </w:rPr>
        <w:t xml:space="preserve">FUCHS </w:t>
      </w:r>
      <w:r w:rsidR="00DD58D7">
        <w:rPr>
          <w:rFonts w:cs="Times New Roman"/>
          <w:lang w:eastAsia="en-US"/>
        </w:rPr>
        <w:t xml:space="preserve">LUBRICANTS SOUTH AFRICA </w:t>
      </w:r>
      <w:r w:rsidRPr="00595170">
        <w:rPr>
          <w:rFonts w:cs="Times New Roman"/>
          <w:lang w:eastAsia="en-US"/>
        </w:rPr>
        <w:t>link to view</w:t>
      </w:r>
      <w:r w:rsidR="00B55655">
        <w:rPr>
          <w:rFonts w:cs="Times New Roman"/>
          <w:lang w:eastAsia="en-US"/>
        </w:rPr>
        <w:t xml:space="preserve"> its </w:t>
      </w:r>
      <w:r w:rsidRPr="00595170">
        <w:rPr>
          <w:rFonts w:cs="Times New Roman"/>
          <w:lang w:eastAsia="en-US"/>
        </w:rPr>
        <w:t>press office.</w:t>
      </w:r>
    </w:p>
    <w:p w14:paraId="4FC89AEC" w14:textId="5F94BBBB" w:rsidR="00A14988" w:rsidRDefault="00595170" w:rsidP="00A14988">
      <w:pPr>
        <w:rPr>
          <w:rFonts w:eastAsia="Times New Roman" w:cs="Times New Roman"/>
          <w:b/>
          <w:lang w:eastAsia="zh-CN"/>
        </w:rPr>
      </w:pPr>
      <w:r w:rsidRPr="00595170">
        <w:rPr>
          <w:rFonts w:eastAsia="Times New Roman"/>
          <w:b/>
          <w:lang w:eastAsia="zh-CN"/>
        </w:rPr>
        <w:t xml:space="preserve">About </w:t>
      </w:r>
      <w:r w:rsidR="00A14988">
        <w:rPr>
          <w:rFonts w:eastAsia="Times New Roman"/>
          <w:b/>
          <w:lang w:eastAsia="zh-CN"/>
        </w:rPr>
        <w:t>FUCH</w:t>
      </w:r>
      <w:r w:rsidR="00CB7B51">
        <w:rPr>
          <w:rFonts w:eastAsia="Times New Roman"/>
          <w:b/>
          <w:lang w:eastAsia="zh-CN"/>
        </w:rPr>
        <w:t>S</w:t>
      </w:r>
      <w:r w:rsidRPr="00595170">
        <w:rPr>
          <w:rFonts w:eastAsia="Times New Roman"/>
          <w:lang w:eastAsia="zh-CN"/>
        </w:rPr>
        <w:br/>
      </w:r>
      <w:r w:rsidR="00CB7B51" w:rsidRPr="00CB7B51">
        <w:rPr>
          <w:rFonts w:eastAsia="Times New Roman"/>
          <w:lang w:eastAsia="zh-CN"/>
        </w:rPr>
        <w:t xml:space="preserve">FUCHS develops, </w:t>
      </w:r>
      <w:r w:rsidR="00176A66" w:rsidRPr="00CB7B51">
        <w:rPr>
          <w:rFonts w:eastAsia="Times New Roman"/>
          <w:lang w:eastAsia="zh-CN"/>
        </w:rPr>
        <w:t>produces,</w:t>
      </w:r>
      <w:r w:rsidR="00CB7B51" w:rsidRPr="00CB7B51">
        <w:rPr>
          <w:rFonts w:eastAsia="Times New Roman"/>
          <w:lang w:eastAsia="zh-CN"/>
        </w:rPr>
        <w:t xml:space="preserve"> and markets high-grade lubricants and related specialties for virtually all industries and areas of application. The company, which was founded in Mannheim in 1931, employs around 6</w:t>
      </w:r>
      <w:r w:rsidR="00CB7B51">
        <w:rPr>
          <w:rFonts w:eastAsia="Times New Roman"/>
          <w:lang w:eastAsia="zh-CN"/>
        </w:rPr>
        <w:t xml:space="preserve"> </w:t>
      </w:r>
      <w:r w:rsidR="00CB7B51" w:rsidRPr="00CB7B51">
        <w:rPr>
          <w:rFonts w:eastAsia="Times New Roman"/>
          <w:lang w:eastAsia="zh-CN"/>
        </w:rPr>
        <w:t>000 people worldwide at 58 operating companies. FUCHS is the world</w:t>
      </w:r>
      <w:r w:rsidR="00CB7B51">
        <w:rPr>
          <w:rFonts w:eastAsia="Times New Roman"/>
          <w:lang w:eastAsia="zh-CN"/>
        </w:rPr>
        <w:t>’</w:t>
      </w:r>
      <w:r w:rsidR="00CB7B51" w:rsidRPr="00CB7B51">
        <w:rPr>
          <w:rFonts w:eastAsia="Times New Roman"/>
          <w:lang w:eastAsia="zh-CN"/>
        </w:rPr>
        <w:t xml:space="preserve">s largest independent lubricant manufacturer. The most important markets in terms of sales revenue are Western Europe, </w:t>
      </w:r>
      <w:r w:rsidR="00156285" w:rsidRPr="00CB7B51">
        <w:rPr>
          <w:rFonts w:eastAsia="Times New Roman"/>
          <w:lang w:eastAsia="zh-CN"/>
        </w:rPr>
        <w:t>Asia,</w:t>
      </w:r>
      <w:r w:rsidR="00CB7B51" w:rsidRPr="00CB7B51">
        <w:rPr>
          <w:rFonts w:eastAsia="Times New Roman"/>
          <w:lang w:eastAsia="zh-CN"/>
        </w:rPr>
        <w:t xml:space="preserve"> and North America.</w:t>
      </w:r>
    </w:p>
    <w:p w14:paraId="5C6066D3" w14:textId="4C939BDD" w:rsidR="00A14988" w:rsidRDefault="00A14988" w:rsidP="00A14988">
      <w:pPr>
        <w:rPr>
          <w:rFonts w:eastAsia="Times New Roman" w:cs="Times New Roman"/>
          <w:b/>
          <w:lang w:eastAsia="zh-CN"/>
        </w:rPr>
      </w:pPr>
      <w:r w:rsidRPr="00A14988">
        <w:rPr>
          <w:rFonts w:eastAsia="Times New Roman"/>
          <w:lang w:eastAsia="zh-CN"/>
        </w:rPr>
        <w:t>FUCHS has more than 100</w:t>
      </w:r>
      <w:r w:rsidR="00CB7B51">
        <w:rPr>
          <w:rFonts w:eastAsia="Times New Roman"/>
          <w:lang w:eastAsia="zh-CN"/>
        </w:rPr>
        <w:t xml:space="preserve"> </w:t>
      </w:r>
      <w:r w:rsidRPr="00A14988">
        <w:rPr>
          <w:rFonts w:eastAsia="Times New Roman"/>
          <w:lang w:eastAsia="zh-CN"/>
        </w:rPr>
        <w:t xml:space="preserve">000 customers from the following industries: </w:t>
      </w:r>
      <w:r w:rsidR="00CB7B51">
        <w:rPr>
          <w:rFonts w:eastAsia="Times New Roman"/>
          <w:lang w:eastAsia="zh-CN"/>
        </w:rPr>
        <w:t>A</w:t>
      </w:r>
      <w:r w:rsidRPr="00A14988">
        <w:rPr>
          <w:rFonts w:eastAsia="Times New Roman"/>
          <w:lang w:eastAsia="zh-CN"/>
        </w:rPr>
        <w:t>utomotive suppliers, OEM</w:t>
      </w:r>
      <w:r w:rsidR="00CB7B51">
        <w:rPr>
          <w:rFonts w:eastAsia="Times New Roman"/>
          <w:lang w:eastAsia="zh-CN"/>
        </w:rPr>
        <w:t>s</w:t>
      </w:r>
      <w:r w:rsidRPr="00A14988">
        <w:rPr>
          <w:rFonts w:eastAsia="Times New Roman"/>
          <w:lang w:eastAsia="zh-CN"/>
        </w:rPr>
        <w:t>, mining and exploration, metalworking, agriculture and forestry, aerospace, power generation, mechanical engineering, construction and transport, steel, metal and cement, food, glass production, casting, forging industry and many others.</w:t>
      </w:r>
    </w:p>
    <w:p w14:paraId="56056247" w14:textId="69AB4B53" w:rsidR="00595170" w:rsidRPr="00A14988" w:rsidRDefault="00A14988" w:rsidP="00A14988">
      <w:pPr>
        <w:rPr>
          <w:rFonts w:eastAsia="Times New Roman" w:cs="Times New Roman"/>
          <w:b/>
          <w:lang w:eastAsia="zh-CN"/>
        </w:rPr>
      </w:pPr>
      <w:r w:rsidRPr="00A14988">
        <w:rPr>
          <w:rFonts w:eastAsia="Times New Roman"/>
          <w:lang w:eastAsia="zh-CN"/>
        </w:rPr>
        <w:t xml:space="preserve">In close contact with its customers, FUCHS develops holistic, </w:t>
      </w:r>
      <w:r w:rsidR="00156285" w:rsidRPr="00A14988">
        <w:rPr>
          <w:rFonts w:eastAsia="Times New Roman"/>
          <w:lang w:eastAsia="zh-CN"/>
        </w:rPr>
        <w:t>innovative,</w:t>
      </w:r>
      <w:r w:rsidRPr="00A14988">
        <w:rPr>
          <w:rFonts w:eastAsia="Times New Roman"/>
          <w:lang w:eastAsia="zh-CN"/>
        </w:rPr>
        <w:t xml:space="preserve"> and custom-made solutions for the most diverse applications. As a lubricant manufacturer, FUCHS stands for performance and sustainability, safety, reliability, </w:t>
      </w:r>
      <w:r w:rsidR="00156285" w:rsidRPr="00A14988">
        <w:rPr>
          <w:rFonts w:eastAsia="Times New Roman"/>
          <w:lang w:eastAsia="zh-CN"/>
        </w:rPr>
        <w:t>efficiency,</w:t>
      </w:r>
      <w:r w:rsidRPr="00A14988">
        <w:rPr>
          <w:rFonts w:eastAsia="Times New Roman"/>
          <w:lang w:eastAsia="zh-CN"/>
        </w:rPr>
        <w:t xml:space="preserve"> and cost</w:t>
      </w:r>
      <w:r w:rsidR="00CB7B51">
        <w:rPr>
          <w:rFonts w:eastAsia="Times New Roman"/>
          <w:lang w:eastAsia="zh-CN"/>
        </w:rPr>
        <w:t>-</w:t>
      </w:r>
      <w:r w:rsidRPr="00A14988">
        <w:rPr>
          <w:rFonts w:eastAsia="Times New Roman"/>
          <w:lang w:eastAsia="zh-CN"/>
        </w:rPr>
        <w:t xml:space="preserve">savings. FUCHS represents a promise: </w:t>
      </w:r>
      <w:r w:rsidR="00CB7B51">
        <w:rPr>
          <w:rFonts w:eastAsia="Times New Roman"/>
          <w:lang w:eastAsia="zh-CN"/>
        </w:rPr>
        <w:t>T</w:t>
      </w:r>
      <w:r w:rsidRPr="00A14988">
        <w:rPr>
          <w:rFonts w:eastAsia="Times New Roman"/>
          <w:lang w:eastAsia="zh-CN"/>
        </w:rPr>
        <w:t>echnology that pays back.</w:t>
      </w:r>
    </w:p>
    <w:p w14:paraId="27981756" w14:textId="373016E6" w:rsidR="00595170" w:rsidRPr="00595170" w:rsidRDefault="00A14988" w:rsidP="00595170">
      <w:pPr>
        <w:spacing w:after="0" w:line="240" w:lineRule="auto"/>
        <w:rPr>
          <w:rFonts w:eastAsia="Times New Roman"/>
          <w:lang w:eastAsia="zh-CN"/>
        </w:rPr>
      </w:pPr>
      <w:r>
        <w:rPr>
          <w:rFonts w:cs="Times New Roman"/>
          <w:b/>
          <w:lang w:eastAsia="en-US"/>
        </w:rPr>
        <w:t>FUCHS</w:t>
      </w:r>
      <w:r w:rsidR="00DD58D7">
        <w:rPr>
          <w:rFonts w:cs="Times New Roman"/>
          <w:b/>
          <w:lang w:eastAsia="en-US"/>
        </w:rPr>
        <w:t xml:space="preserve"> LUBRICANTS SOUTH AFRICA</w:t>
      </w:r>
      <w:r>
        <w:rPr>
          <w:rFonts w:cs="Times New Roman"/>
          <w:b/>
          <w:lang w:eastAsia="en-US"/>
        </w:rPr>
        <w:t xml:space="preserve"> </w:t>
      </w:r>
      <w:r w:rsidR="00595170" w:rsidRPr="00595170">
        <w:rPr>
          <w:rFonts w:cs="Times New Roman"/>
          <w:b/>
          <w:lang w:eastAsia="en-US"/>
        </w:rPr>
        <w:t>Contact</w:t>
      </w:r>
    </w:p>
    <w:p w14:paraId="10C3F40B" w14:textId="3A7E6228" w:rsidR="00595170" w:rsidRPr="00595170" w:rsidRDefault="00A14988" w:rsidP="00595170">
      <w:pPr>
        <w:spacing w:after="0" w:line="240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t>Kayla Van Vught</w:t>
      </w:r>
    </w:p>
    <w:p w14:paraId="48760D82" w14:textId="48A4915B" w:rsidR="00595170" w:rsidRPr="00595170" w:rsidRDefault="00A14988" w:rsidP="00595170">
      <w:pPr>
        <w:spacing w:after="0" w:line="240" w:lineRule="auto"/>
        <w:rPr>
          <w:rFonts w:eastAsia="Times New Roman"/>
          <w:lang w:eastAsia="zh-CN"/>
        </w:rPr>
      </w:pPr>
      <w:r>
        <w:rPr>
          <w:rFonts w:cs="Times New Roman"/>
          <w:lang w:eastAsia="en-US"/>
        </w:rPr>
        <w:t>Marketing Specialist</w:t>
      </w:r>
    </w:p>
    <w:p w14:paraId="73F100F3" w14:textId="6396C0EF" w:rsidR="00595170" w:rsidRPr="00595170" w:rsidRDefault="00595170" w:rsidP="00595170">
      <w:pPr>
        <w:spacing w:after="0" w:line="240" w:lineRule="auto"/>
        <w:rPr>
          <w:rFonts w:eastAsia="Times New Roman"/>
          <w:lang w:eastAsia="zh-CN"/>
        </w:rPr>
      </w:pPr>
      <w:r w:rsidRPr="00595170">
        <w:rPr>
          <w:rFonts w:cs="Times New Roman"/>
          <w:lang w:eastAsia="en-US"/>
        </w:rPr>
        <w:t xml:space="preserve">Phone: (011) </w:t>
      </w:r>
      <w:r w:rsidR="00A14988">
        <w:rPr>
          <w:rFonts w:cs="Times New Roman"/>
          <w:lang w:eastAsia="en-US"/>
        </w:rPr>
        <w:t>565 9738</w:t>
      </w:r>
    </w:p>
    <w:p w14:paraId="7FBE6A7A" w14:textId="554F3E9C" w:rsidR="00595170" w:rsidRPr="00595170" w:rsidRDefault="00595170" w:rsidP="00595170">
      <w:pPr>
        <w:spacing w:after="0" w:line="240" w:lineRule="auto"/>
        <w:rPr>
          <w:rFonts w:eastAsia="Times New Roman"/>
          <w:lang w:eastAsia="zh-CN"/>
        </w:rPr>
      </w:pPr>
      <w:r w:rsidRPr="00595170">
        <w:rPr>
          <w:rFonts w:cs="Times New Roman"/>
          <w:lang w:eastAsia="en-US"/>
        </w:rPr>
        <w:t xml:space="preserve">Email: </w:t>
      </w:r>
      <w:hyperlink r:id="rId8" w:history="1">
        <w:r w:rsidR="00A14988" w:rsidRPr="00A67205">
          <w:rPr>
            <w:rStyle w:val="Hyperlink"/>
          </w:rPr>
          <w:t>kayla.vanvught@fuchs.com</w:t>
        </w:r>
      </w:hyperlink>
      <w:r w:rsidR="00A14988">
        <w:t xml:space="preserve"> </w:t>
      </w:r>
    </w:p>
    <w:p w14:paraId="4707C26E" w14:textId="6E55A791" w:rsidR="00595170" w:rsidRPr="00595170" w:rsidRDefault="00595170" w:rsidP="00595170">
      <w:pPr>
        <w:spacing w:line="240" w:lineRule="auto"/>
        <w:rPr>
          <w:rFonts w:cs="Times New Roman"/>
          <w:color w:val="0563C1"/>
          <w:u w:val="single"/>
          <w:lang w:eastAsia="en-US"/>
        </w:rPr>
      </w:pPr>
      <w:r w:rsidRPr="00595170">
        <w:rPr>
          <w:rFonts w:cs="Times New Roman"/>
          <w:lang w:eastAsia="en-US"/>
        </w:rPr>
        <w:t>Web</w:t>
      </w:r>
      <w:r w:rsidR="00A14988">
        <w:rPr>
          <w:rFonts w:cs="Times New Roman"/>
          <w:lang w:eastAsia="en-US"/>
        </w:rPr>
        <w:t xml:space="preserve">: </w:t>
      </w:r>
      <w:hyperlink r:id="rId9" w:history="1">
        <w:r w:rsidR="00A14988" w:rsidRPr="00A67205">
          <w:rPr>
            <w:rStyle w:val="Hyperlink"/>
            <w:rFonts w:cs="Times New Roman"/>
            <w:lang w:eastAsia="en-US"/>
          </w:rPr>
          <w:t>www.fuchs.com/za</w:t>
        </w:r>
      </w:hyperlink>
      <w:r w:rsidR="00A14988">
        <w:rPr>
          <w:rFonts w:cs="Times New Roman"/>
          <w:lang w:eastAsia="en-US"/>
        </w:rPr>
        <w:t xml:space="preserve"> </w:t>
      </w:r>
    </w:p>
    <w:p w14:paraId="7A9E2BDF" w14:textId="77777777" w:rsidR="00156285" w:rsidRPr="00156285" w:rsidRDefault="00156285" w:rsidP="00156285">
      <w:pPr>
        <w:spacing w:after="0" w:line="240" w:lineRule="auto"/>
        <w:rPr>
          <w:rFonts w:cs="Times New Roman"/>
          <w:lang w:eastAsia="en-US"/>
        </w:rPr>
      </w:pPr>
      <w:r w:rsidRPr="00156285">
        <w:rPr>
          <w:rFonts w:cs="Times New Roman"/>
          <w:b/>
          <w:lang w:eastAsia="en-US"/>
        </w:rPr>
        <w:t>Media Contact</w:t>
      </w:r>
    </w:p>
    <w:p w14:paraId="2105F550" w14:textId="77777777" w:rsidR="00156285" w:rsidRPr="00156285" w:rsidRDefault="00156285" w:rsidP="00156285">
      <w:pPr>
        <w:spacing w:after="0" w:line="240" w:lineRule="auto"/>
        <w:rPr>
          <w:rFonts w:cs="Times New Roman"/>
          <w:color w:val="0563C1"/>
          <w:u w:val="single"/>
          <w:lang w:eastAsia="en-US"/>
        </w:rPr>
      </w:pPr>
      <w:r w:rsidRPr="00156285">
        <w:rPr>
          <w:rFonts w:cs="Times New Roman"/>
          <w:lang w:eastAsia="en-US"/>
        </w:rPr>
        <w:t>Rachel Mekgwe</w:t>
      </w:r>
    </w:p>
    <w:p w14:paraId="7CA0B5BB" w14:textId="77777777" w:rsidR="00156285" w:rsidRPr="00156285" w:rsidRDefault="00156285" w:rsidP="00156285">
      <w:pPr>
        <w:spacing w:after="0" w:line="240" w:lineRule="auto"/>
        <w:rPr>
          <w:rFonts w:cs="Times New Roman"/>
          <w:lang w:eastAsia="en-US"/>
        </w:rPr>
      </w:pPr>
      <w:r w:rsidRPr="00156285">
        <w:rPr>
          <w:rFonts w:cs="Times New Roman"/>
          <w:lang w:eastAsia="en-US"/>
        </w:rPr>
        <w:t>Account Executive</w:t>
      </w:r>
    </w:p>
    <w:p w14:paraId="3C68C590" w14:textId="77777777" w:rsidR="00156285" w:rsidRPr="00156285" w:rsidRDefault="00156285" w:rsidP="00156285">
      <w:pPr>
        <w:spacing w:after="0" w:line="240" w:lineRule="auto"/>
        <w:rPr>
          <w:rFonts w:cs="Times New Roman"/>
          <w:color w:val="0563C1"/>
          <w:u w:val="single"/>
          <w:lang w:val="fr-CD" w:eastAsia="en-US"/>
        </w:rPr>
      </w:pPr>
      <w:r w:rsidRPr="00156285">
        <w:rPr>
          <w:rFonts w:cs="Times New Roman"/>
          <w:lang w:val="fr-CD" w:eastAsia="en-US"/>
        </w:rPr>
        <w:t>NGAGE Public Relations</w:t>
      </w:r>
    </w:p>
    <w:p w14:paraId="1A6FFE41" w14:textId="77777777" w:rsidR="00156285" w:rsidRPr="00156285" w:rsidRDefault="00156285" w:rsidP="00156285">
      <w:pPr>
        <w:spacing w:after="0" w:line="240" w:lineRule="auto"/>
        <w:rPr>
          <w:rFonts w:cs="Times New Roman"/>
          <w:color w:val="0563C1"/>
          <w:u w:val="single"/>
          <w:lang w:val="fr-CD" w:eastAsia="en-US"/>
        </w:rPr>
      </w:pPr>
      <w:r w:rsidRPr="00156285">
        <w:rPr>
          <w:rFonts w:cs="Times New Roman"/>
          <w:lang w:val="fr-CD" w:eastAsia="en-US"/>
        </w:rPr>
        <w:t>Phone: (011) 867 7763</w:t>
      </w:r>
    </w:p>
    <w:p w14:paraId="5579CE64" w14:textId="77777777" w:rsidR="00156285" w:rsidRPr="00156285" w:rsidRDefault="00156285" w:rsidP="00156285">
      <w:pPr>
        <w:spacing w:after="0" w:line="240" w:lineRule="auto"/>
        <w:rPr>
          <w:rFonts w:cs="Times New Roman"/>
          <w:color w:val="0563C1"/>
          <w:u w:val="single"/>
          <w:lang w:val="fr-CD" w:eastAsia="en-US"/>
        </w:rPr>
      </w:pPr>
      <w:r w:rsidRPr="00156285">
        <w:rPr>
          <w:rFonts w:cs="Times New Roman"/>
          <w:lang w:val="fr-CD" w:eastAsia="en-US"/>
        </w:rPr>
        <w:t>Fax: 086 512 3352</w:t>
      </w:r>
    </w:p>
    <w:p w14:paraId="3CEFB6CF" w14:textId="77777777" w:rsidR="00156285" w:rsidRPr="00156285" w:rsidRDefault="00156285" w:rsidP="00156285">
      <w:pPr>
        <w:spacing w:after="0" w:line="240" w:lineRule="auto"/>
        <w:rPr>
          <w:rFonts w:cs="Times New Roman"/>
          <w:color w:val="0563C1"/>
          <w:u w:val="single"/>
          <w:lang w:eastAsia="en-US"/>
        </w:rPr>
      </w:pPr>
      <w:r w:rsidRPr="00156285">
        <w:rPr>
          <w:rFonts w:cs="Times New Roman"/>
          <w:lang w:eastAsia="en-US"/>
        </w:rPr>
        <w:t>Cell: 074 212 1422</w:t>
      </w:r>
    </w:p>
    <w:p w14:paraId="5344ECEE" w14:textId="77777777" w:rsidR="00156285" w:rsidRPr="00156285" w:rsidRDefault="00156285" w:rsidP="00156285">
      <w:pPr>
        <w:spacing w:after="0" w:line="240" w:lineRule="auto"/>
        <w:rPr>
          <w:rFonts w:cs="Times New Roman"/>
          <w:color w:val="0563C1"/>
          <w:u w:val="single"/>
          <w:lang w:eastAsia="en-US"/>
        </w:rPr>
      </w:pPr>
      <w:r w:rsidRPr="00156285">
        <w:rPr>
          <w:rFonts w:cs="Times New Roman"/>
          <w:lang w:eastAsia="en-US"/>
        </w:rPr>
        <w:t xml:space="preserve">Email: </w:t>
      </w:r>
      <w:hyperlink r:id="rId10" w:history="1">
        <w:r w:rsidRPr="00156285">
          <w:rPr>
            <w:rFonts w:cs="Times New Roman"/>
            <w:color w:val="0563C1"/>
            <w:u w:val="single"/>
            <w:lang w:eastAsia="en-US"/>
          </w:rPr>
          <w:t>rachel@ngage.co.za</w:t>
        </w:r>
      </w:hyperlink>
    </w:p>
    <w:p w14:paraId="1642361D" w14:textId="77777777" w:rsidR="00156285" w:rsidRPr="00156285" w:rsidRDefault="00156285" w:rsidP="00156285">
      <w:pPr>
        <w:spacing w:line="240" w:lineRule="auto"/>
        <w:rPr>
          <w:rFonts w:cs="Times New Roman"/>
          <w:color w:val="0563C1"/>
          <w:u w:val="single"/>
          <w:lang w:eastAsia="en-US"/>
        </w:rPr>
      </w:pPr>
      <w:r w:rsidRPr="00156285">
        <w:rPr>
          <w:rFonts w:cs="Times New Roman"/>
          <w:lang w:eastAsia="en-US"/>
        </w:rPr>
        <w:t xml:space="preserve">Web: </w:t>
      </w:r>
      <w:hyperlink r:id="rId11" w:history="1">
        <w:r w:rsidRPr="00156285">
          <w:rPr>
            <w:rFonts w:cs="Times New Roman"/>
            <w:color w:val="0563C1"/>
            <w:u w:val="single"/>
            <w:lang w:eastAsia="en-US"/>
          </w:rPr>
          <w:t>www.ngage.co.za</w:t>
        </w:r>
      </w:hyperlink>
    </w:p>
    <w:p w14:paraId="7C55B9A4" w14:textId="56F75E60" w:rsidR="001138A0" w:rsidRPr="00595170" w:rsidRDefault="00156285" w:rsidP="00156285">
      <w:pPr>
        <w:spacing w:line="240" w:lineRule="auto"/>
        <w:rPr>
          <w:rFonts w:cs="Times New Roman"/>
          <w:color w:val="0563C1"/>
          <w:u w:val="single"/>
          <w:lang w:eastAsia="en-US"/>
        </w:rPr>
      </w:pPr>
      <w:r w:rsidRPr="00156285">
        <w:rPr>
          <w:rFonts w:cs="Times New Roman"/>
          <w:lang w:eastAsia="en-US"/>
        </w:rPr>
        <w:t xml:space="preserve">Browse the </w:t>
      </w:r>
      <w:r w:rsidRPr="00156285">
        <w:rPr>
          <w:rFonts w:cs="Times New Roman"/>
          <w:b/>
          <w:lang w:eastAsia="en-US"/>
        </w:rPr>
        <w:t>NGAGE Media Zone</w:t>
      </w:r>
      <w:r w:rsidRPr="00156285">
        <w:rPr>
          <w:rFonts w:cs="Times New Roman"/>
          <w:lang w:eastAsia="en-US"/>
        </w:rPr>
        <w:t xml:space="preserve"> for more client press releases and photographs at </w:t>
      </w:r>
      <w:hyperlink r:id="rId12" w:history="1">
        <w:r w:rsidRPr="00156285">
          <w:rPr>
            <w:rFonts w:cs="Times New Roman"/>
            <w:color w:val="0563C1"/>
            <w:u w:val="single"/>
            <w:lang w:eastAsia="en-US"/>
          </w:rPr>
          <w:t>http://media.ngage.co.za</w:t>
        </w:r>
      </w:hyperlink>
    </w:p>
    <w:sectPr w:rsidR="001138A0" w:rsidRPr="0059517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AF"/>
    <w:rsid w:val="00012247"/>
    <w:rsid w:val="00016286"/>
    <w:rsid w:val="00024C3E"/>
    <w:rsid w:val="000308AF"/>
    <w:rsid w:val="00033CD2"/>
    <w:rsid w:val="00057873"/>
    <w:rsid w:val="0007481C"/>
    <w:rsid w:val="000C65D6"/>
    <w:rsid w:val="000E2E54"/>
    <w:rsid w:val="000F7DF2"/>
    <w:rsid w:val="001138A0"/>
    <w:rsid w:val="0013515A"/>
    <w:rsid w:val="00137C1B"/>
    <w:rsid w:val="00156285"/>
    <w:rsid w:val="00176A66"/>
    <w:rsid w:val="00181800"/>
    <w:rsid w:val="001916B4"/>
    <w:rsid w:val="001929C7"/>
    <w:rsid w:val="001937DE"/>
    <w:rsid w:val="001965D0"/>
    <w:rsid w:val="001A38AE"/>
    <w:rsid w:val="00206897"/>
    <w:rsid w:val="00216791"/>
    <w:rsid w:val="00246022"/>
    <w:rsid w:val="00267A69"/>
    <w:rsid w:val="002912E0"/>
    <w:rsid w:val="002933F6"/>
    <w:rsid w:val="002A29A1"/>
    <w:rsid w:val="002C3800"/>
    <w:rsid w:val="002D4278"/>
    <w:rsid w:val="002E7F4F"/>
    <w:rsid w:val="002F0BFA"/>
    <w:rsid w:val="00302C59"/>
    <w:rsid w:val="00302F3C"/>
    <w:rsid w:val="003048EA"/>
    <w:rsid w:val="00317CF9"/>
    <w:rsid w:val="00320911"/>
    <w:rsid w:val="0038441D"/>
    <w:rsid w:val="003D124E"/>
    <w:rsid w:val="003E6407"/>
    <w:rsid w:val="003F570A"/>
    <w:rsid w:val="004212D7"/>
    <w:rsid w:val="00433806"/>
    <w:rsid w:val="004338F9"/>
    <w:rsid w:val="00434E76"/>
    <w:rsid w:val="00441029"/>
    <w:rsid w:val="004526A4"/>
    <w:rsid w:val="00496DD5"/>
    <w:rsid w:val="004A4D72"/>
    <w:rsid w:val="004A7E62"/>
    <w:rsid w:val="004E1DF2"/>
    <w:rsid w:val="004F4013"/>
    <w:rsid w:val="00532ED0"/>
    <w:rsid w:val="00575BC2"/>
    <w:rsid w:val="00592904"/>
    <w:rsid w:val="00595170"/>
    <w:rsid w:val="005A43D1"/>
    <w:rsid w:val="005A60ED"/>
    <w:rsid w:val="005B211B"/>
    <w:rsid w:val="005C38B8"/>
    <w:rsid w:val="005D4119"/>
    <w:rsid w:val="006063A6"/>
    <w:rsid w:val="00617927"/>
    <w:rsid w:val="00621E75"/>
    <w:rsid w:val="00631921"/>
    <w:rsid w:val="00632791"/>
    <w:rsid w:val="006359EA"/>
    <w:rsid w:val="006467E4"/>
    <w:rsid w:val="006516BD"/>
    <w:rsid w:val="00655FD7"/>
    <w:rsid w:val="00682331"/>
    <w:rsid w:val="0069024D"/>
    <w:rsid w:val="00693BC4"/>
    <w:rsid w:val="006A76EC"/>
    <w:rsid w:val="006D434E"/>
    <w:rsid w:val="006E4221"/>
    <w:rsid w:val="006F1658"/>
    <w:rsid w:val="0070452A"/>
    <w:rsid w:val="00714AA4"/>
    <w:rsid w:val="0071656C"/>
    <w:rsid w:val="0072695A"/>
    <w:rsid w:val="00734675"/>
    <w:rsid w:val="007415D8"/>
    <w:rsid w:val="0075101A"/>
    <w:rsid w:val="007637D8"/>
    <w:rsid w:val="00771A68"/>
    <w:rsid w:val="007B6308"/>
    <w:rsid w:val="007C1D3D"/>
    <w:rsid w:val="00804924"/>
    <w:rsid w:val="00806531"/>
    <w:rsid w:val="00814E54"/>
    <w:rsid w:val="008174DA"/>
    <w:rsid w:val="00822356"/>
    <w:rsid w:val="0082775C"/>
    <w:rsid w:val="008313FF"/>
    <w:rsid w:val="008421D5"/>
    <w:rsid w:val="00870DC8"/>
    <w:rsid w:val="0087480D"/>
    <w:rsid w:val="00880386"/>
    <w:rsid w:val="00881828"/>
    <w:rsid w:val="00881CB0"/>
    <w:rsid w:val="008855D5"/>
    <w:rsid w:val="008B5DAB"/>
    <w:rsid w:val="008C744D"/>
    <w:rsid w:val="008D33AD"/>
    <w:rsid w:val="008E6B55"/>
    <w:rsid w:val="008F4235"/>
    <w:rsid w:val="00913099"/>
    <w:rsid w:val="00925281"/>
    <w:rsid w:val="00940B31"/>
    <w:rsid w:val="0094704A"/>
    <w:rsid w:val="009627A9"/>
    <w:rsid w:val="00976756"/>
    <w:rsid w:val="00995265"/>
    <w:rsid w:val="009B61C6"/>
    <w:rsid w:val="009C1DD6"/>
    <w:rsid w:val="009D74EC"/>
    <w:rsid w:val="009F301F"/>
    <w:rsid w:val="009F35EB"/>
    <w:rsid w:val="009F67C7"/>
    <w:rsid w:val="00A02781"/>
    <w:rsid w:val="00A134D7"/>
    <w:rsid w:val="00A136A8"/>
    <w:rsid w:val="00A14988"/>
    <w:rsid w:val="00A158CD"/>
    <w:rsid w:val="00A163FC"/>
    <w:rsid w:val="00A22F6E"/>
    <w:rsid w:val="00A2629A"/>
    <w:rsid w:val="00A371AE"/>
    <w:rsid w:val="00A44404"/>
    <w:rsid w:val="00A6273A"/>
    <w:rsid w:val="00A7389A"/>
    <w:rsid w:val="00A83CC2"/>
    <w:rsid w:val="00A92F57"/>
    <w:rsid w:val="00A94598"/>
    <w:rsid w:val="00A9681E"/>
    <w:rsid w:val="00AA5993"/>
    <w:rsid w:val="00AC761F"/>
    <w:rsid w:val="00AE39D3"/>
    <w:rsid w:val="00AF12EB"/>
    <w:rsid w:val="00B32D11"/>
    <w:rsid w:val="00B55309"/>
    <w:rsid w:val="00B55655"/>
    <w:rsid w:val="00B85CE6"/>
    <w:rsid w:val="00BB052C"/>
    <w:rsid w:val="00C01EF1"/>
    <w:rsid w:val="00C108E6"/>
    <w:rsid w:val="00C17C64"/>
    <w:rsid w:val="00C60FFD"/>
    <w:rsid w:val="00C9592D"/>
    <w:rsid w:val="00CA4D3D"/>
    <w:rsid w:val="00CB7B51"/>
    <w:rsid w:val="00CD3061"/>
    <w:rsid w:val="00CF2EC3"/>
    <w:rsid w:val="00CF61C2"/>
    <w:rsid w:val="00D1664F"/>
    <w:rsid w:val="00D3020B"/>
    <w:rsid w:val="00D454BE"/>
    <w:rsid w:val="00D45CEB"/>
    <w:rsid w:val="00D47F2D"/>
    <w:rsid w:val="00D549E3"/>
    <w:rsid w:val="00D651DA"/>
    <w:rsid w:val="00D705E1"/>
    <w:rsid w:val="00D708DB"/>
    <w:rsid w:val="00D753D6"/>
    <w:rsid w:val="00D776F2"/>
    <w:rsid w:val="00D842AB"/>
    <w:rsid w:val="00D858FB"/>
    <w:rsid w:val="00DA5776"/>
    <w:rsid w:val="00DB35F5"/>
    <w:rsid w:val="00DD58D7"/>
    <w:rsid w:val="00E147EF"/>
    <w:rsid w:val="00E15225"/>
    <w:rsid w:val="00E46CEB"/>
    <w:rsid w:val="00E503B9"/>
    <w:rsid w:val="00E53950"/>
    <w:rsid w:val="00E714EA"/>
    <w:rsid w:val="00E71E95"/>
    <w:rsid w:val="00EA4861"/>
    <w:rsid w:val="00EB726E"/>
    <w:rsid w:val="00ED6DBF"/>
    <w:rsid w:val="00EF6E24"/>
    <w:rsid w:val="00F13F3D"/>
    <w:rsid w:val="00F141F5"/>
    <w:rsid w:val="00F413EF"/>
    <w:rsid w:val="00F56801"/>
    <w:rsid w:val="00F7138E"/>
    <w:rsid w:val="00F94685"/>
    <w:rsid w:val="00FA029F"/>
    <w:rsid w:val="00FB0E9D"/>
    <w:rsid w:val="00FB779D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7CA47D"/>
  <w15:docId w15:val="{6D9EC898-BDFF-4939-BDBA-55D2972E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iPriority w:val="99"/>
    <w:unhideWhenUsed/>
    <w:rsid w:val="007637D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779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30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46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7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7E4"/>
    <w:rPr>
      <w:b/>
      <w:bCs/>
    </w:rPr>
  </w:style>
  <w:style w:type="paragraph" w:styleId="Revision">
    <w:name w:val="Revision"/>
    <w:hidden/>
    <w:uiPriority w:val="99"/>
    <w:semiHidden/>
    <w:rsid w:val="002A29A1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2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la.vanvught@fuch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dia.ngage.co.za" TargetMode="External"/><Relationship Id="rId12" Type="http://schemas.openxmlformats.org/officeDocument/2006/relationships/hyperlink" Target="http://media.ngag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fuchslubricantssa/?viewAsMember=true" TargetMode="External"/><Relationship Id="rId11" Type="http://schemas.openxmlformats.org/officeDocument/2006/relationships/hyperlink" Target="http://www.ngage.co.za/" TargetMode="External"/><Relationship Id="rId5" Type="http://schemas.openxmlformats.org/officeDocument/2006/relationships/hyperlink" Target="https://www.facebook.com/FuchsLubricantsSouthAfrica" TargetMode="External"/><Relationship Id="rId10" Type="http://schemas.openxmlformats.org/officeDocument/2006/relationships/hyperlink" Target="mailto:rachel@ngage.co.za" TargetMode="External"/><Relationship Id="rId4" Type="http://schemas.openxmlformats.org/officeDocument/2006/relationships/hyperlink" Target="http://www.fuchs.com/za" TargetMode="External"/><Relationship Id="rId9" Type="http://schemas.openxmlformats.org/officeDocument/2006/relationships/hyperlink" Target="http://www.fuchs.com/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Links>
    <vt:vector size="60" baseType="variant">
      <vt:variant>
        <vt:i4>327696</vt:i4>
      </vt:variant>
      <vt:variant>
        <vt:i4>27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24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1114209</vt:i4>
      </vt:variant>
      <vt:variant>
        <vt:i4>21</vt:i4>
      </vt:variant>
      <vt:variant>
        <vt:i4>0</vt:i4>
      </vt:variant>
      <vt:variant>
        <vt:i4>5</vt:i4>
      </vt:variant>
      <vt:variant>
        <vt:lpwstr>mailto:emma@ngage.co.za</vt:lpwstr>
      </vt:variant>
      <vt:variant>
        <vt:lpwstr/>
      </vt:variant>
      <vt:variant>
        <vt:i4>786436</vt:i4>
      </vt:variant>
      <vt:variant>
        <vt:i4>18</vt:i4>
      </vt:variant>
      <vt:variant>
        <vt:i4>0</vt:i4>
      </vt:variant>
      <vt:variant>
        <vt:i4>5</vt:i4>
      </vt:variant>
      <vt:variant>
        <vt:lpwstr>http://www.paragon.co.za/</vt:lpwstr>
      </vt:variant>
      <vt:variant>
        <vt:lpwstr/>
      </vt:variant>
      <vt:variant>
        <vt:i4>131175</vt:i4>
      </vt:variant>
      <vt:variant>
        <vt:i4>15</vt:i4>
      </vt:variant>
      <vt:variant>
        <vt:i4>0</vt:i4>
      </vt:variant>
      <vt:variant>
        <vt:i4>5</vt:i4>
      </vt:variant>
      <vt:variant>
        <vt:lpwstr>mailto:cindyf@paragon.co.za</vt:lpwstr>
      </vt:variant>
      <vt:variant>
        <vt:lpwstr/>
      </vt:variant>
      <vt:variant>
        <vt:i4>327696</vt:i4>
      </vt:variant>
      <vt:variant>
        <vt:i4>12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>http://bit.ly/ParagonGroupLinkedIn</vt:lpwstr>
      </vt:variant>
      <vt:variant>
        <vt:lpwstr/>
      </vt:variant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https://za.pinterest.com/ParagonGroupZA</vt:lpwstr>
      </vt:variant>
      <vt:variant>
        <vt:lpwstr/>
      </vt:variant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https://www.facebook.com/ParagonGroupZA</vt:lpwstr>
      </vt:variant>
      <vt:variant>
        <vt:lpwstr/>
      </vt:variant>
      <vt:variant>
        <vt:i4>786436</vt:i4>
      </vt:variant>
      <vt:variant>
        <vt:i4>0</vt:i4>
      </vt:variant>
      <vt:variant>
        <vt:i4>0</vt:i4>
      </vt:variant>
      <vt:variant>
        <vt:i4>5</vt:i4>
      </vt:variant>
      <vt:variant>
        <vt:lpwstr>http://www.paragon.co.za/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</dc:creator>
  <cp:keywords/>
  <cp:lastModifiedBy>Zwivhuya Matidza</cp:lastModifiedBy>
  <cp:revision>4</cp:revision>
  <cp:lastPrinted>2022-01-19T16:54:00Z</cp:lastPrinted>
  <dcterms:created xsi:type="dcterms:W3CDTF">2022-02-02T11:48:00Z</dcterms:created>
  <dcterms:modified xsi:type="dcterms:W3CDTF">2022-02-10T12:39:00Z</dcterms:modified>
</cp:coreProperties>
</file>