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6B162" w14:textId="6957AE30" w:rsidR="00243EC8" w:rsidRPr="00F32F4F" w:rsidRDefault="00A96974" w:rsidP="00243EC8">
      <w:pPr>
        <w:pStyle w:val="CategoryTitle"/>
        <w:rPr>
          <w:rFonts w:ascii="ABBvoice" w:hAnsi="ABBvoice" w:cs="ABBvoice"/>
          <w:lang w:val="en-US"/>
        </w:rPr>
      </w:pPr>
      <w:r w:rsidRPr="00F32F4F">
        <w:rPr>
          <w:rFonts w:ascii="ABBvoice" w:hAnsi="ABBvoice" w:cs="ABBvoice"/>
          <w:lang w:val="en-US"/>
        </w:rPr>
        <w:t xml:space="preserve">johannesburg, south africa, </w:t>
      </w:r>
      <w:r w:rsidR="004545E9">
        <w:rPr>
          <w:rFonts w:ascii="ABBvoice" w:hAnsi="ABBvoice" w:cs="ABBvoice"/>
          <w:lang w:val="en-US"/>
        </w:rPr>
        <w:t>DECEM</w:t>
      </w:r>
      <w:r w:rsidR="002223B2">
        <w:rPr>
          <w:rFonts w:ascii="ABBvoice" w:hAnsi="ABBvoice" w:cs="ABBvoice"/>
          <w:lang w:val="en-US"/>
        </w:rPr>
        <w:t>BER</w:t>
      </w:r>
      <w:r w:rsidRPr="00F32F4F">
        <w:rPr>
          <w:rFonts w:ascii="ABBvoice" w:hAnsi="ABBvoice" w:cs="ABBvoice"/>
          <w:lang w:val="en-US"/>
        </w:rPr>
        <w:t>, 2021</w:t>
      </w:r>
    </w:p>
    <w:p w14:paraId="1B4FABE2" w14:textId="265D38B3" w:rsidR="000E318C" w:rsidRPr="00F32F4F" w:rsidRDefault="009E4F71" w:rsidP="00F8413F">
      <w:pPr>
        <w:pStyle w:val="Title"/>
        <w:rPr>
          <w:rFonts w:ascii="ABBvoice" w:hAnsi="ABBvoice" w:cs="ABBvoice"/>
          <w:lang w:val="en-US"/>
        </w:rPr>
      </w:pPr>
      <w:r w:rsidRPr="00F32F4F">
        <w:rPr>
          <w:rFonts w:ascii="ABBvoice" w:hAnsi="ABBvoice" w:cs="ABBvoice"/>
          <w:lang w:val="en-US"/>
        </w:rPr>
        <w:t xml:space="preserve">Why a commercial UPS should </w:t>
      </w:r>
      <w:r w:rsidR="001D0625" w:rsidRPr="00F32F4F">
        <w:rPr>
          <w:rFonts w:ascii="ABBvoice" w:hAnsi="ABBvoice" w:cs="ABBvoice"/>
          <w:lang w:val="en-US"/>
        </w:rPr>
        <w:t>n</w:t>
      </w:r>
      <w:r w:rsidR="002F3A92" w:rsidRPr="00F32F4F">
        <w:rPr>
          <w:rFonts w:ascii="ABBvoice" w:hAnsi="ABBvoice" w:cs="ABBvoice"/>
          <w:lang w:val="en-US"/>
        </w:rPr>
        <w:t>ever</w:t>
      </w:r>
      <w:r w:rsidRPr="00F32F4F">
        <w:rPr>
          <w:rFonts w:ascii="ABBvoice" w:hAnsi="ABBvoice" w:cs="ABBvoice"/>
          <w:lang w:val="en-US"/>
        </w:rPr>
        <w:t xml:space="preserve"> be used in an industrial application</w:t>
      </w:r>
    </w:p>
    <w:p w14:paraId="2F00FFA7" w14:textId="7B4633F0" w:rsidR="009E4F71" w:rsidRPr="00F32F4F" w:rsidRDefault="009E4F71" w:rsidP="00A701E0">
      <w:pPr>
        <w:pStyle w:val="BodyFirstParagraph"/>
        <w:rPr>
          <w:rFonts w:ascii="ABBvoice" w:hAnsi="ABBvoice" w:cs="ABBvoice"/>
          <w:b/>
          <w:bCs/>
        </w:rPr>
      </w:pPr>
      <w:r w:rsidRPr="00F32F4F">
        <w:rPr>
          <w:rFonts w:ascii="ABBvoice" w:hAnsi="ABBvoice" w:cs="ABBvoice"/>
          <w:b/>
          <w:bCs/>
        </w:rPr>
        <w:t>By Ivor Becks, Sales Specialist, UPS Systems, Southern Africa</w:t>
      </w:r>
      <w:r w:rsidR="00690C61">
        <w:rPr>
          <w:rFonts w:ascii="ABBvoice" w:hAnsi="ABBvoice" w:cs="ABBvoice"/>
          <w:b/>
          <w:bCs/>
        </w:rPr>
        <w:t>, ABB South Africa</w:t>
      </w:r>
    </w:p>
    <w:p w14:paraId="7626B4EE" w14:textId="2ED1D68F" w:rsidR="00B86ED7" w:rsidRPr="00F32F4F" w:rsidRDefault="002F3A92" w:rsidP="00B86ED7">
      <w:pPr>
        <w:pStyle w:val="BodyFirstParagraph"/>
        <w:jc w:val="both"/>
        <w:rPr>
          <w:rFonts w:ascii="ABBvoice" w:hAnsi="ABBvoice" w:cs="ABBvoice"/>
        </w:rPr>
      </w:pPr>
      <w:r w:rsidRPr="00F32F4F">
        <w:rPr>
          <w:rFonts w:ascii="ABBvoice" w:hAnsi="ABBvoice" w:cs="ABBvoice"/>
        </w:rPr>
        <w:t>Many process industries often create harsh environments due to</w:t>
      </w:r>
      <w:r w:rsidR="00A32320">
        <w:rPr>
          <w:rFonts w:ascii="ABBvoice" w:hAnsi="ABBvoice" w:cs="ABBvoice"/>
        </w:rPr>
        <w:t xml:space="preserve"> various factors</w:t>
      </w:r>
      <w:r w:rsidR="00D6682E">
        <w:rPr>
          <w:rFonts w:ascii="ABBvoice" w:hAnsi="ABBvoice" w:cs="ABBvoice"/>
        </w:rPr>
        <w:t>.</w:t>
      </w:r>
      <w:r w:rsidRPr="00F32F4F">
        <w:rPr>
          <w:rFonts w:ascii="ABBvoice" w:hAnsi="ABBvoice" w:cs="ABBvoice"/>
        </w:rPr>
        <w:t xml:space="preserve"> </w:t>
      </w:r>
      <w:r w:rsidR="00D6682E">
        <w:rPr>
          <w:rFonts w:ascii="ABBvoice" w:hAnsi="ABBvoice" w:cs="ABBvoice"/>
        </w:rPr>
        <w:t xml:space="preserve">These include </w:t>
      </w:r>
      <w:r w:rsidRPr="00F32F4F">
        <w:rPr>
          <w:rFonts w:ascii="ABBvoice" w:hAnsi="ABBvoice" w:cs="ABBvoice"/>
        </w:rPr>
        <w:t xml:space="preserve">mechanical vibration </w:t>
      </w:r>
      <w:r w:rsidR="00D6682E">
        <w:rPr>
          <w:rFonts w:ascii="ABBvoice" w:hAnsi="ABBvoice" w:cs="ABBvoice"/>
        </w:rPr>
        <w:t xml:space="preserve">and </w:t>
      </w:r>
      <w:r w:rsidRPr="00F32F4F">
        <w:rPr>
          <w:rFonts w:ascii="ABBvoice" w:hAnsi="ABBvoice" w:cs="ABBvoice"/>
        </w:rPr>
        <w:t xml:space="preserve">chemical </w:t>
      </w:r>
      <w:r w:rsidR="00757F70" w:rsidRPr="00F32F4F">
        <w:rPr>
          <w:rFonts w:ascii="ABBvoice" w:hAnsi="ABBvoice" w:cs="ABBvoice"/>
        </w:rPr>
        <w:t xml:space="preserve">vapour </w:t>
      </w:r>
      <w:r w:rsidRPr="00F32F4F">
        <w:rPr>
          <w:rFonts w:ascii="ABBvoice" w:hAnsi="ABBvoice" w:cs="ABBvoice"/>
        </w:rPr>
        <w:t>contamination</w:t>
      </w:r>
      <w:r w:rsidR="00D6682E">
        <w:rPr>
          <w:rFonts w:ascii="ABBvoice" w:hAnsi="ABBvoice" w:cs="ABBvoice"/>
        </w:rPr>
        <w:t>.</w:t>
      </w:r>
      <w:r w:rsidRPr="00F32F4F">
        <w:rPr>
          <w:rFonts w:ascii="ABBvoice" w:hAnsi="ABBvoice" w:cs="ABBvoice"/>
        </w:rPr>
        <w:t xml:space="preserve"> </w:t>
      </w:r>
      <w:r w:rsidR="00D6682E">
        <w:rPr>
          <w:rFonts w:ascii="ABBvoice" w:hAnsi="ABBvoice" w:cs="ABBvoice"/>
        </w:rPr>
        <w:t xml:space="preserve">The latter results in </w:t>
      </w:r>
      <w:r w:rsidRPr="00F32F4F">
        <w:rPr>
          <w:rFonts w:ascii="ABBvoice" w:hAnsi="ABBvoice" w:cs="ABBvoice"/>
        </w:rPr>
        <w:t>corrosion, high levels of dust (which can be corrosive and/or conductive)</w:t>
      </w:r>
      <w:r w:rsidR="00D6682E">
        <w:rPr>
          <w:rFonts w:ascii="ABBvoice" w:hAnsi="ABBvoice" w:cs="ABBvoice"/>
        </w:rPr>
        <w:t xml:space="preserve"> and </w:t>
      </w:r>
      <w:r w:rsidRPr="00F32F4F">
        <w:rPr>
          <w:rFonts w:ascii="ABBvoice" w:hAnsi="ABBvoice" w:cs="ABBvoice"/>
        </w:rPr>
        <w:t>vermin ingress (rodents, reptiles, insects)</w:t>
      </w:r>
      <w:r w:rsidR="00D6682E">
        <w:rPr>
          <w:rFonts w:ascii="ABBvoice" w:hAnsi="ABBvoice" w:cs="ABBvoice"/>
        </w:rPr>
        <w:t xml:space="preserve">. Other factors are </w:t>
      </w:r>
      <w:r w:rsidRPr="00F32F4F">
        <w:rPr>
          <w:rFonts w:ascii="ABBvoice" w:hAnsi="ABBvoice" w:cs="ABBvoice"/>
        </w:rPr>
        <w:t>temperature</w:t>
      </w:r>
      <w:r w:rsidR="00BE7F45" w:rsidRPr="00F32F4F">
        <w:rPr>
          <w:rFonts w:ascii="ABBvoice" w:hAnsi="ABBvoice" w:cs="ABBvoice"/>
        </w:rPr>
        <w:t xml:space="preserve"> extremes</w:t>
      </w:r>
      <w:r w:rsidRPr="00F32F4F">
        <w:rPr>
          <w:rFonts w:ascii="ABBvoice" w:hAnsi="ABBvoice" w:cs="ABBvoice"/>
        </w:rPr>
        <w:t xml:space="preserve"> (both high and low), condensing humidity</w:t>
      </w:r>
      <w:r w:rsidR="00A32320">
        <w:rPr>
          <w:rFonts w:ascii="ABBvoice" w:hAnsi="ABBvoice" w:cs="ABBvoice"/>
        </w:rPr>
        <w:t xml:space="preserve"> and </w:t>
      </w:r>
      <w:r w:rsidRPr="00F32F4F">
        <w:rPr>
          <w:rFonts w:ascii="ABBvoice" w:hAnsi="ABBvoice" w:cs="ABBvoice"/>
        </w:rPr>
        <w:t xml:space="preserve">reciprocating tilting actions (such as </w:t>
      </w:r>
      <w:r w:rsidR="00A32320">
        <w:rPr>
          <w:rFonts w:ascii="ABBvoice" w:hAnsi="ABBvoice" w:cs="ABBvoice"/>
        </w:rPr>
        <w:t>on</w:t>
      </w:r>
      <w:r w:rsidRPr="00F32F4F">
        <w:rPr>
          <w:rFonts w:ascii="ABBvoice" w:hAnsi="ABBvoice" w:cs="ABBvoice"/>
        </w:rPr>
        <w:t>board a ship or an oil rig)</w:t>
      </w:r>
      <w:r w:rsidR="00D6682E">
        <w:rPr>
          <w:rFonts w:ascii="ABBvoice" w:hAnsi="ABBvoice" w:cs="ABBvoice"/>
        </w:rPr>
        <w:t>,</w:t>
      </w:r>
      <w:r w:rsidRPr="00F32F4F">
        <w:rPr>
          <w:rFonts w:ascii="ABBvoice" w:hAnsi="ABBvoice" w:cs="ABBvoice"/>
        </w:rPr>
        <w:t xml:space="preserve"> a</w:t>
      </w:r>
      <w:r w:rsidR="00CB0725" w:rsidRPr="00F32F4F">
        <w:rPr>
          <w:rFonts w:ascii="ABBvoice" w:hAnsi="ABBvoice" w:cs="ABBvoice"/>
        </w:rPr>
        <w:t>mong</w:t>
      </w:r>
      <w:r w:rsidRPr="00F32F4F">
        <w:rPr>
          <w:rFonts w:ascii="ABBvoice" w:hAnsi="ABBvoice" w:cs="ABBvoice"/>
        </w:rPr>
        <w:t xml:space="preserve"> other </w:t>
      </w:r>
      <w:r w:rsidR="00CB0725" w:rsidRPr="00F32F4F">
        <w:rPr>
          <w:rFonts w:ascii="ABBvoice" w:hAnsi="ABBvoice" w:cs="ABBvoice"/>
        </w:rPr>
        <w:t xml:space="preserve">onerous </w:t>
      </w:r>
      <w:r w:rsidRPr="00F32F4F">
        <w:rPr>
          <w:rFonts w:ascii="ABBvoice" w:hAnsi="ABBvoice" w:cs="ABBvoice"/>
        </w:rPr>
        <w:t>conditions.</w:t>
      </w:r>
    </w:p>
    <w:p w14:paraId="4A4D741C" w14:textId="35FE88B9" w:rsidR="002F3A92" w:rsidRPr="00F32F4F" w:rsidRDefault="002F3A92" w:rsidP="00BE7F45">
      <w:pPr>
        <w:pStyle w:val="BodyFirstParagraph"/>
        <w:jc w:val="both"/>
        <w:rPr>
          <w:rFonts w:ascii="ABBvoice" w:hAnsi="ABBvoice" w:cs="ABBvoice"/>
        </w:rPr>
      </w:pPr>
      <w:r w:rsidRPr="00F32F4F">
        <w:rPr>
          <w:rFonts w:ascii="ABBvoice" w:hAnsi="ABBvoice" w:cs="ABBvoice"/>
        </w:rPr>
        <w:t xml:space="preserve">In applications </w:t>
      </w:r>
      <w:r w:rsidR="00C90018">
        <w:rPr>
          <w:rFonts w:ascii="ABBvoice" w:hAnsi="ABBvoice" w:cs="ABBvoice"/>
        </w:rPr>
        <w:t xml:space="preserve">with harsh environments, </w:t>
      </w:r>
      <w:r w:rsidRPr="00F32F4F">
        <w:rPr>
          <w:rFonts w:ascii="ABBvoice" w:hAnsi="ABBvoice" w:cs="ABBvoice"/>
        </w:rPr>
        <w:t xml:space="preserve"> an industrial UPS should be the automatic choice</w:t>
      </w:r>
      <w:r w:rsidR="002223B2" w:rsidRPr="002223B2">
        <w:t xml:space="preserve"> </w:t>
      </w:r>
      <w:r w:rsidR="002223B2">
        <w:t xml:space="preserve">due to </w:t>
      </w:r>
      <w:r w:rsidR="002223B2" w:rsidRPr="002223B2">
        <w:rPr>
          <w:rFonts w:ascii="ABBvoice" w:hAnsi="ABBvoice" w:cs="ABBvoice"/>
        </w:rPr>
        <w:t>higher safety levels, less risk of expensive do</w:t>
      </w:r>
      <w:r w:rsidR="002223B2">
        <w:rPr>
          <w:rFonts w:ascii="ABBvoice" w:hAnsi="ABBvoice" w:cs="ABBvoice"/>
        </w:rPr>
        <w:t>wn</w:t>
      </w:r>
      <w:r w:rsidR="002223B2" w:rsidRPr="002223B2">
        <w:rPr>
          <w:rFonts w:ascii="ABBvoice" w:hAnsi="ABBvoice" w:cs="ABBvoice"/>
        </w:rPr>
        <w:t>time</w:t>
      </w:r>
      <w:r w:rsidR="002223B2">
        <w:rPr>
          <w:rFonts w:ascii="ABBvoice" w:hAnsi="ABBvoice" w:cs="ABBvoice"/>
        </w:rPr>
        <w:t xml:space="preserve"> due to </w:t>
      </w:r>
      <w:r w:rsidR="002223B2" w:rsidRPr="002223B2">
        <w:rPr>
          <w:rFonts w:ascii="ABBvoice" w:hAnsi="ABBvoice" w:cs="ABBvoice"/>
        </w:rPr>
        <w:t xml:space="preserve">power failures, </w:t>
      </w:r>
      <w:r w:rsidR="002223B2">
        <w:rPr>
          <w:rFonts w:ascii="ABBvoice" w:hAnsi="ABBvoice" w:cs="ABBvoice"/>
        </w:rPr>
        <w:t xml:space="preserve">a </w:t>
      </w:r>
      <w:r w:rsidR="002223B2" w:rsidRPr="002223B2">
        <w:rPr>
          <w:rFonts w:ascii="ABBvoice" w:hAnsi="ABBvoice" w:cs="ABBvoice"/>
        </w:rPr>
        <w:t xml:space="preserve">longer lifespan </w:t>
      </w:r>
      <w:r w:rsidR="002223B2">
        <w:rPr>
          <w:rFonts w:ascii="ABBvoice" w:hAnsi="ABBvoice" w:cs="ABBvoice"/>
        </w:rPr>
        <w:t xml:space="preserve">and </w:t>
      </w:r>
      <w:r w:rsidR="002223B2" w:rsidRPr="002223B2">
        <w:rPr>
          <w:rFonts w:ascii="ABBvoice" w:hAnsi="ABBvoice" w:cs="ABBvoice"/>
        </w:rPr>
        <w:t>reduced servicing costs</w:t>
      </w:r>
      <w:r w:rsidRPr="00F32F4F">
        <w:rPr>
          <w:rFonts w:ascii="ABBvoice" w:hAnsi="ABBvoice" w:cs="ABBvoice"/>
        </w:rPr>
        <w:t>.</w:t>
      </w:r>
      <w:r w:rsidR="002223B2">
        <w:rPr>
          <w:rFonts w:ascii="ABBvoice" w:hAnsi="ABBvoice" w:cs="ABBvoice"/>
        </w:rPr>
        <w:t xml:space="preserve"> </w:t>
      </w:r>
      <w:r w:rsidRPr="00F32F4F">
        <w:rPr>
          <w:rFonts w:ascii="ABBvoice" w:hAnsi="ABBvoice" w:cs="ABBvoice"/>
        </w:rPr>
        <w:t>All industrial processes are controlled by automation and control systems (SCADA/DCS</w:t>
      </w:r>
      <w:r w:rsidR="00BE7F45" w:rsidRPr="00F32F4F">
        <w:rPr>
          <w:rFonts w:ascii="ABBvoice" w:hAnsi="ABBvoice" w:cs="ABBvoice"/>
        </w:rPr>
        <w:t>/PLC</w:t>
      </w:r>
      <w:r w:rsidRPr="00F32F4F">
        <w:rPr>
          <w:rFonts w:ascii="ABBvoice" w:hAnsi="ABBvoice" w:cs="ABBvoice"/>
        </w:rPr>
        <w:t xml:space="preserve">), field instrumentation, MCCs, VSDs, actuators and field communication systems, all of which require perfect control power. To ensure continuous, safe operation of production processes in harsh environments, as well as emergency shutdown of potentially dangerous processes, it is always </w:t>
      </w:r>
      <w:r w:rsidR="00F32F4F" w:rsidRPr="00F32F4F">
        <w:rPr>
          <w:rFonts w:ascii="ABBvoice" w:hAnsi="ABBvoice" w:cs="ABBvoice"/>
        </w:rPr>
        <w:t>critical</w:t>
      </w:r>
      <w:r w:rsidRPr="00F32F4F">
        <w:rPr>
          <w:rFonts w:ascii="ABBvoice" w:hAnsi="ABBvoice" w:cs="ABBvoice"/>
        </w:rPr>
        <w:t xml:space="preserve"> that the power supply to these systems is c</w:t>
      </w:r>
      <w:r w:rsidR="00D6682E">
        <w:rPr>
          <w:rFonts w:ascii="ABBvoice" w:hAnsi="ABBvoice" w:cs="ABBvoice"/>
        </w:rPr>
        <w:t>ontinuous</w:t>
      </w:r>
      <w:r w:rsidRPr="00F32F4F">
        <w:rPr>
          <w:rFonts w:ascii="ABBvoice" w:hAnsi="ABBvoice" w:cs="ABBvoice"/>
        </w:rPr>
        <w:t>.</w:t>
      </w:r>
    </w:p>
    <w:p w14:paraId="214D97F2" w14:textId="2F4FFEF5" w:rsidR="00EE0095" w:rsidRPr="00F32F4F" w:rsidRDefault="00EE0095" w:rsidP="00BE7F45">
      <w:pPr>
        <w:pStyle w:val="BodyFirstParagraph"/>
        <w:jc w:val="both"/>
        <w:rPr>
          <w:rFonts w:ascii="ABBvoice" w:hAnsi="ABBvoice" w:cs="ABBvoice"/>
          <w:b/>
          <w:bCs/>
        </w:rPr>
      </w:pPr>
      <w:r w:rsidRPr="00F32F4F">
        <w:rPr>
          <w:rFonts w:ascii="ABBvoice" w:hAnsi="ABBvoice" w:cs="ABBvoice"/>
          <w:b/>
          <w:bCs/>
        </w:rPr>
        <w:t>Safety-critical systems</w:t>
      </w:r>
    </w:p>
    <w:p w14:paraId="48F70861" w14:textId="50591420" w:rsidR="00897500" w:rsidRPr="00F32F4F" w:rsidRDefault="00BA127E" w:rsidP="00BE7F45">
      <w:pPr>
        <w:pStyle w:val="BodyFirstParagraph"/>
        <w:jc w:val="both"/>
        <w:rPr>
          <w:rFonts w:ascii="ABBvoice" w:hAnsi="ABBvoice" w:cs="ABBvoice"/>
        </w:rPr>
      </w:pPr>
      <w:r>
        <w:rPr>
          <w:rFonts w:ascii="ABBvoice" w:hAnsi="ABBvoice" w:cs="ABBvoice"/>
        </w:rPr>
        <w:t>Situations</w:t>
      </w:r>
      <w:r w:rsidR="00897500" w:rsidRPr="00F32F4F">
        <w:rPr>
          <w:rFonts w:ascii="ABBvoice" w:hAnsi="ABBvoice" w:cs="ABBvoice"/>
        </w:rPr>
        <w:t xml:space="preserve"> where human life could be threatened (eg. disaster warnings, evacuation warnings, </w:t>
      </w:r>
      <w:r w:rsidR="00A32320">
        <w:rPr>
          <w:rFonts w:ascii="ABBvoice" w:hAnsi="ABBvoice" w:cs="ABBvoice"/>
        </w:rPr>
        <w:t>r</w:t>
      </w:r>
      <w:r w:rsidR="00897500" w:rsidRPr="00F32F4F">
        <w:rPr>
          <w:rFonts w:ascii="ABBvoice" w:hAnsi="ABBvoice" w:cs="ABBvoice"/>
        </w:rPr>
        <w:t xml:space="preserve">ail </w:t>
      </w:r>
      <w:r w:rsidR="00F32F4F" w:rsidRPr="00F32F4F">
        <w:rPr>
          <w:rFonts w:ascii="ABBvoice" w:hAnsi="ABBvoice" w:cs="ABBvoice"/>
        </w:rPr>
        <w:t>signa</w:t>
      </w:r>
      <w:r w:rsidR="00A32320">
        <w:rPr>
          <w:rFonts w:ascii="ABBvoice" w:hAnsi="ABBvoice" w:cs="ABBvoice"/>
        </w:rPr>
        <w:t>l</w:t>
      </w:r>
      <w:r w:rsidR="00F32F4F" w:rsidRPr="00F32F4F">
        <w:rPr>
          <w:rFonts w:ascii="ABBvoice" w:hAnsi="ABBvoice" w:cs="ABBvoice"/>
        </w:rPr>
        <w:t>ling</w:t>
      </w:r>
      <w:r w:rsidR="00897500" w:rsidRPr="00F32F4F">
        <w:rPr>
          <w:rFonts w:ascii="ABBvoice" w:hAnsi="ABBvoice" w:cs="ABBvoice"/>
        </w:rPr>
        <w:t>, emergency lighting) require absolute security of electrical power for their operation.</w:t>
      </w:r>
    </w:p>
    <w:p w14:paraId="186C2812" w14:textId="06EF2794" w:rsidR="002F3A92" w:rsidRPr="00F32F4F" w:rsidRDefault="002F3A92" w:rsidP="00BE7F45">
      <w:pPr>
        <w:pStyle w:val="BodyFirstParagraph"/>
        <w:jc w:val="both"/>
        <w:rPr>
          <w:rFonts w:ascii="ABBvoice" w:hAnsi="ABBvoice" w:cs="ABBvoice"/>
        </w:rPr>
      </w:pPr>
      <w:r w:rsidRPr="00F32F4F">
        <w:rPr>
          <w:rFonts w:ascii="ABBvoice" w:hAnsi="ABBvoice" w:cs="ABBvoice"/>
        </w:rPr>
        <w:t xml:space="preserve">Furthermore, safety-critical systems such as </w:t>
      </w:r>
      <w:r w:rsidR="00F32F4F" w:rsidRPr="00F32F4F">
        <w:rPr>
          <w:rFonts w:ascii="ABBvoice" w:hAnsi="ABBvoice" w:cs="ABBvoice"/>
        </w:rPr>
        <w:t>signa</w:t>
      </w:r>
      <w:r w:rsidR="00A32320">
        <w:rPr>
          <w:rFonts w:ascii="ABBvoice" w:hAnsi="ABBvoice" w:cs="ABBvoice"/>
        </w:rPr>
        <w:t>l</w:t>
      </w:r>
      <w:r w:rsidR="00F32F4F" w:rsidRPr="00F32F4F">
        <w:rPr>
          <w:rFonts w:ascii="ABBvoice" w:hAnsi="ABBvoice" w:cs="ABBvoice"/>
        </w:rPr>
        <w:t>ling</w:t>
      </w:r>
      <w:r w:rsidRPr="00F32F4F">
        <w:rPr>
          <w:rFonts w:ascii="ABBvoice" w:hAnsi="ABBvoice" w:cs="ABBvoice"/>
        </w:rPr>
        <w:t xml:space="preserve"> (rail), emergency evacuation warnings, fire warnings and emergency evacuation lighting cannot fail under any circumstance due to the</w:t>
      </w:r>
      <w:r w:rsidR="002223B2">
        <w:rPr>
          <w:rFonts w:ascii="ABBvoice" w:hAnsi="ABBvoice" w:cs="ABBvoice"/>
        </w:rPr>
        <w:t xml:space="preserve"> p</w:t>
      </w:r>
      <w:r w:rsidRPr="00F32F4F">
        <w:rPr>
          <w:rFonts w:ascii="ABBvoice" w:hAnsi="ABBvoice" w:cs="ABBvoice"/>
        </w:rPr>
        <w:t>ossibility of injury and/or loss of life, as well as massive financial losses due to extensive plant damage and loss of production.</w:t>
      </w:r>
    </w:p>
    <w:p w14:paraId="246C8833" w14:textId="77777777" w:rsidR="00C86336" w:rsidRPr="00F32F4F" w:rsidRDefault="00C86336" w:rsidP="00C86336">
      <w:pPr>
        <w:pStyle w:val="BodyFirstParagraph"/>
        <w:jc w:val="both"/>
        <w:rPr>
          <w:rFonts w:ascii="ABBvoice" w:hAnsi="ABBvoice" w:cs="ABBvoice"/>
          <w:b/>
          <w:bCs/>
        </w:rPr>
      </w:pPr>
      <w:r w:rsidRPr="00F32F4F">
        <w:rPr>
          <w:rFonts w:ascii="ABBvoice" w:hAnsi="ABBvoice" w:cs="ABBvoice"/>
          <w:b/>
          <w:bCs/>
        </w:rPr>
        <w:t>Expected lifespan</w:t>
      </w:r>
    </w:p>
    <w:p w14:paraId="2894FA8E" w14:textId="3BC4A8C2" w:rsidR="00B86ED7" w:rsidRPr="00F32F4F" w:rsidRDefault="00C90018" w:rsidP="00BE7F45">
      <w:pPr>
        <w:pStyle w:val="BodyFirstParagraph"/>
        <w:jc w:val="both"/>
        <w:rPr>
          <w:rFonts w:ascii="ABBvoice" w:hAnsi="ABBvoice" w:cs="ABBvoice"/>
        </w:rPr>
      </w:pPr>
      <w:r>
        <w:rPr>
          <w:rFonts w:ascii="ABBvoice" w:hAnsi="ABBvoice" w:cs="ABBvoice"/>
        </w:rPr>
        <w:t>I</w:t>
      </w:r>
      <w:r w:rsidRPr="00F32F4F">
        <w:rPr>
          <w:rFonts w:ascii="ABBvoice" w:hAnsi="ABBvoice" w:cs="ABBvoice"/>
        </w:rPr>
        <w:t>n a ‘controlled’ or ‘normal’ environment</w:t>
      </w:r>
      <w:r>
        <w:rPr>
          <w:rFonts w:ascii="ABBvoice" w:hAnsi="ABBvoice" w:cs="ABBvoice"/>
        </w:rPr>
        <w:t>, the</w:t>
      </w:r>
      <w:r w:rsidR="002F3A92" w:rsidRPr="00F32F4F">
        <w:rPr>
          <w:rFonts w:ascii="ABBvoice" w:hAnsi="ABBvoice" w:cs="ABBvoice"/>
        </w:rPr>
        <w:t xml:space="preserve"> design life of a commercial UPS is typically </w:t>
      </w:r>
      <w:r w:rsidR="00A32320">
        <w:rPr>
          <w:rFonts w:ascii="ABBvoice" w:hAnsi="ABBvoice" w:cs="ABBvoice"/>
        </w:rPr>
        <w:t>ten</w:t>
      </w:r>
      <w:r w:rsidR="002F3A92" w:rsidRPr="00F32F4F">
        <w:rPr>
          <w:rFonts w:ascii="ABBvoice" w:hAnsi="ABBvoice" w:cs="ABBvoice"/>
        </w:rPr>
        <w:t xml:space="preserve"> years</w:t>
      </w:r>
      <w:r>
        <w:rPr>
          <w:rFonts w:ascii="ABBvoice" w:hAnsi="ABBvoice" w:cs="ABBvoice"/>
        </w:rPr>
        <w:t xml:space="preserve">. </w:t>
      </w:r>
      <w:r w:rsidR="00A32320">
        <w:rPr>
          <w:rFonts w:ascii="ABBvoice" w:hAnsi="ABBvoice" w:cs="ABBvoice"/>
        </w:rPr>
        <w:t>An i</w:t>
      </w:r>
      <w:r w:rsidR="002F3A92" w:rsidRPr="00F32F4F">
        <w:rPr>
          <w:rFonts w:ascii="ABBvoice" w:hAnsi="ABBvoice" w:cs="ABBvoice"/>
        </w:rPr>
        <w:t xml:space="preserve">ndustrial UPS </w:t>
      </w:r>
      <w:r w:rsidR="00A32320">
        <w:rPr>
          <w:rFonts w:ascii="ABBvoice" w:hAnsi="ABBvoice" w:cs="ABBvoice"/>
        </w:rPr>
        <w:t>is</w:t>
      </w:r>
      <w:r w:rsidR="002F3A92" w:rsidRPr="00F32F4F">
        <w:rPr>
          <w:rFonts w:ascii="ABBvoice" w:hAnsi="ABBvoice" w:cs="ABBvoice"/>
        </w:rPr>
        <w:t xml:space="preserve"> designed to last a minimum of 15 years, while operating at high loads and in harsh conditions.</w:t>
      </w:r>
    </w:p>
    <w:p w14:paraId="110D72E5" w14:textId="77777777" w:rsidR="00B86ED7" w:rsidRPr="00F32F4F" w:rsidRDefault="002F3A92" w:rsidP="00BE7F45">
      <w:pPr>
        <w:pStyle w:val="BodyFirstParagraph"/>
        <w:jc w:val="both"/>
        <w:rPr>
          <w:rFonts w:ascii="ABBvoice" w:hAnsi="ABBvoice" w:cs="ABBvoice"/>
          <w:b/>
          <w:bCs/>
        </w:rPr>
      </w:pPr>
      <w:r w:rsidRPr="00F32F4F">
        <w:rPr>
          <w:rFonts w:ascii="ABBvoice" w:hAnsi="ABBvoice" w:cs="ABBvoice"/>
          <w:b/>
          <w:bCs/>
        </w:rPr>
        <w:t>What are the implications of using an incorrect UPS for an application?</w:t>
      </w:r>
    </w:p>
    <w:p w14:paraId="1A4D9DD2" w14:textId="62264E47" w:rsidR="002F3A92" w:rsidRPr="00F32F4F" w:rsidRDefault="002F3A92" w:rsidP="00BE7F45">
      <w:pPr>
        <w:pStyle w:val="BodyFirstParagraph"/>
        <w:jc w:val="both"/>
        <w:rPr>
          <w:rFonts w:ascii="ABBvoice" w:hAnsi="ABBvoice" w:cs="ABBvoice"/>
        </w:rPr>
      </w:pPr>
      <w:r w:rsidRPr="00F32F4F">
        <w:rPr>
          <w:rFonts w:ascii="ABBvoice" w:hAnsi="ABBvoice" w:cs="ABBvoice"/>
        </w:rPr>
        <w:t xml:space="preserve">A commercial UPS is designed to operate in less aggressive environments – that is, temperature-controlled and free of dust, vibration, corrosion and vermin. Due to this, UPS designers can set </w:t>
      </w:r>
      <w:r w:rsidR="00A32320">
        <w:rPr>
          <w:rFonts w:ascii="ABBvoice" w:hAnsi="ABBvoice" w:cs="ABBvoice"/>
        </w:rPr>
        <w:t xml:space="preserve">the </w:t>
      </w:r>
      <w:r w:rsidRPr="00F32F4F">
        <w:rPr>
          <w:rFonts w:ascii="ABBvoice" w:hAnsi="ABBvoice" w:cs="ABBvoice"/>
        </w:rPr>
        <w:t xml:space="preserve">internal components of </w:t>
      </w:r>
      <w:r w:rsidR="00A32320">
        <w:rPr>
          <w:rFonts w:ascii="ABBvoice" w:hAnsi="ABBvoice" w:cs="ABBvoice"/>
        </w:rPr>
        <w:t xml:space="preserve">a </w:t>
      </w:r>
      <w:r w:rsidRPr="00F32F4F">
        <w:rPr>
          <w:rFonts w:ascii="ABBvoice" w:hAnsi="ABBvoice" w:cs="ABBvoice"/>
        </w:rPr>
        <w:t>commercial UPS to operate closer to their design limits. This assists in reducing the cost of manufacture.</w:t>
      </w:r>
    </w:p>
    <w:p w14:paraId="2EAC4E2B" w14:textId="056F1BEE" w:rsidR="002F3A92" w:rsidRPr="00F32F4F" w:rsidRDefault="00510BE9" w:rsidP="00BE7F45">
      <w:pPr>
        <w:pStyle w:val="BodyFirstParagraph"/>
        <w:jc w:val="both"/>
        <w:rPr>
          <w:rFonts w:ascii="ABBvoice" w:hAnsi="ABBvoice" w:cs="ABBvoice"/>
        </w:rPr>
      </w:pPr>
      <w:r>
        <w:rPr>
          <w:rFonts w:ascii="ABBvoice" w:hAnsi="ABBvoice" w:cs="ABBvoice"/>
        </w:rPr>
        <w:t>The</w:t>
      </w:r>
      <w:r w:rsidR="002F3A92" w:rsidRPr="00F32F4F">
        <w:rPr>
          <w:rFonts w:ascii="ABBvoice" w:hAnsi="ABBvoice" w:cs="ABBvoice"/>
        </w:rPr>
        <w:t xml:space="preserve"> expected lifespan of internal components in a commercial UPS installed in a harsh environment is likely to be </w:t>
      </w:r>
      <w:r w:rsidR="00B86ED7" w:rsidRPr="00F32F4F">
        <w:rPr>
          <w:rFonts w:ascii="ABBvoice" w:hAnsi="ABBvoice" w:cs="ABBvoice"/>
        </w:rPr>
        <w:t xml:space="preserve">far </w:t>
      </w:r>
      <w:r w:rsidR="002F3A92" w:rsidRPr="00F32F4F">
        <w:rPr>
          <w:rFonts w:ascii="ABBvoice" w:hAnsi="ABBvoice" w:cs="ABBvoice"/>
        </w:rPr>
        <w:t>shorter</w:t>
      </w:r>
      <w:r w:rsidR="00B86ED7" w:rsidRPr="00F32F4F">
        <w:rPr>
          <w:rFonts w:ascii="ABBvoice" w:hAnsi="ABBvoice" w:cs="ABBvoice"/>
        </w:rPr>
        <w:t xml:space="preserve"> than that of a UPS designed for industrial applications</w:t>
      </w:r>
      <w:r w:rsidR="002F3A92" w:rsidRPr="00F32F4F">
        <w:rPr>
          <w:rFonts w:ascii="ABBvoice" w:hAnsi="ABBvoice" w:cs="ABBvoice"/>
        </w:rPr>
        <w:t xml:space="preserve">. The results of using a commercial UPS design in an </w:t>
      </w:r>
      <w:r w:rsidR="002F3A92" w:rsidRPr="00F32F4F">
        <w:rPr>
          <w:rFonts w:ascii="ABBvoice" w:hAnsi="ABBvoice" w:cs="ABBvoice"/>
        </w:rPr>
        <w:lastRenderedPageBreak/>
        <w:t xml:space="preserve">industrial process could therefore result in premature, unplanned failure of the UPS, leading to </w:t>
      </w:r>
      <w:r>
        <w:rPr>
          <w:rFonts w:ascii="ABBvoice" w:hAnsi="ABBvoice" w:cs="ABBvoice"/>
        </w:rPr>
        <w:t xml:space="preserve">costly </w:t>
      </w:r>
      <w:r w:rsidR="002F3A92" w:rsidRPr="00F32F4F">
        <w:rPr>
          <w:rFonts w:ascii="ABBvoice" w:hAnsi="ABBvoice" w:cs="ABBvoice"/>
        </w:rPr>
        <w:t>downtime, loss of production and possible damage to equipment</w:t>
      </w:r>
      <w:r w:rsidR="00B86ED7" w:rsidRPr="00F32F4F">
        <w:rPr>
          <w:rFonts w:ascii="ABBvoice" w:hAnsi="ABBvoice" w:cs="ABBvoice"/>
        </w:rPr>
        <w:t xml:space="preserve">, </w:t>
      </w:r>
      <w:r w:rsidR="00304D45" w:rsidRPr="00F32F4F">
        <w:rPr>
          <w:rFonts w:ascii="ABBvoice" w:hAnsi="ABBvoice" w:cs="ABBvoice"/>
        </w:rPr>
        <w:t>which could</w:t>
      </w:r>
      <w:r w:rsidR="009F01EB" w:rsidRPr="00F32F4F">
        <w:rPr>
          <w:rFonts w:ascii="ABBvoice" w:hAnsi="ABBvoice" w:cs="ABBvoice"/>
        </w:rPr>
        <w:t xml:space="preserve"> concurrently </w:t>
      </w:r>
      <w:r w:rsidR="00B86ED7" w:rsidRPr="00F32F4F">
        <w:rPr>
          <w:rFonts w:ascii="ABBvoice" w:hAnsi="ABBvoice" w:cs="ABBvoice"/>
        </w:rPr>
        <w:t>give rise to unsafe/unstable conditions.</w:t>
      </w:r>
    </w:p>
    <w:p w14:paraId="019EF7A7" w14:textId="63F4EB98" w:rsidR="00981B36" w:rsidRPr="00F32F4F" w:rsidRDefault="00981B36" w:rsidP="00BE7F45">
      <w:pPr>
        <w:pStyle w:val="BodyFirstParagraph"/>
        <w:jc w:val="both"/>
        <w:rPr>
          <w:rFonts w:ascii="ABBvoice" w:hAnsi="ABBvoice" w:cs="ABBvoice"/>
          <w:b/>
          <w:bCs/>
        </w:rPr>
      </w:pPr>
      <w:r w:rsidRPr="00F32F4F">
        <w:rPr>
          <w:rFonts w:ascii="ABBvoice" w:hAnsi="ABBvoice" w:cs="ABBvoice"/>
          <w:b/>
          <w:bCs/>
        </w:rPr>
        <w:t>Possible risk implications</w:t>
      </w:r>
    </w:p>
    <w:p w14:paraId="5778E7B3" w14:textId="1AA98B1E" w:rsidR="002F3A92" w:rsidRPr="00F32F4F" w:rsidRDefault="00BA127E" w:rsidP="00BE7F45">
      <w:pPr>
        <w:pStyle w:val="BodyFirstParagraph"/>
        <w:jc w:val="both"/>
        <w:rPr>
          <w:rFonts w:ascii="ABBvoice" w:hAnsi="ABBvoice" w:cs="ABBvoice"/>
        </w:rPr>
      </w:pPr>
      <w:r>
        <w:rPr>
          <w:rFonts w:ascii="ABBvoice" w:hAnsi="ABBvoice" w:cs="ABBvoice"/>
        </w:rPr>
        <w:t>There are a number of risk</w:t>
      </w:r>
      <w:r w:rsidR="00510BE9">
        <w:rPr>
          <w:rFonts w:ascii="ABBvoice" w:hAnsi="ABBvoice" w:cs="ABBvoice"/>
        </w:rPr>
        <w:t>s</w:t>
      </w:r>
      <w:r>
        <w:rPr>
          <w:rFonts w:ascii="ABBvoice" w:hAnsi="ABBvoice" w:cs="ABBvoice"/>
        </w:rPr>
        <w:t xml:space="preserve"> associated with using </w:t>
      </w:r>
      <w:r w:rsidR="002F3A92" w:rsidRPr="00F32F4F">
        <w:rPr>
          <w:rFonts w:ascii="ABBvoice" w:hAnsi="ABBvoice" w:cs="ABBvoice"/>
        </w:rPr>
        <w:t xml:space="preserve"> an incorrectly rated or designed UPS that may not be able to cope with the stresses under which it is expected to function. Commercial UPS designs are not expected to perform under the </w:t>
      </w:r>
      <w:r w:rsidR="00967247" w:rsidRPr="00F32F4F">
        <w:rPr>
          <w:rFonts w:ascii="ABBvoice" w:hAnsi="ABBvoice" w:cs="ABBvoice"/>
        </w:rPr>
        <w:t xml:space="preserve">same </w:t>
      </w:r>
      <w:r w:rsidR="002F3A92" w:rsidRPr="00F32F4F">
        <w:rPr>
          <w:rFonts w:ascii="ABBvoice" w:hAnsi="ABBvoice" w:cs="ABBvoice"/>
        </w:rPr>
        <w:t>environmental conditions that an industrial designed unit will.</w:t>
      </w:r>
    </w:p>
    <w:p w14:paraId="545D982A" w14:textId="754AB677" w:rsidR="002F3A92" w:rsidRPr="00F32F4F" w:rsidRDefault="002F3A92" w:rsidP="00BE7F45">
      <w:pPr>
        <w:pStyle w:val="BodyFirstParagraph"/>
        <w:jc w:val="both"/>
        <w:rPr>
          <w:rFonts w:ascii="ABBvoice" w:hAnsi="ABBvoice" w:cs="ABBvoice"/>
        </w:rPr>
      </w:pPr>
      <w:r w:rsidRPr="00F32F4F">
        <w:rPr>
          <w:rFonts w:ascii="ABBvoice" w:hAnsi="ABBvoice" w:cs="ABBvoice"/>
        </w:rPr>
        <w:t>ABB has 13 different UPS families designed for all global standards, from 1kVA to 5MW (LV) and 11kV, 2.25MVA UPS blocks, which can be paralleled for capacity up to the utility supply</w:t>
      </w:r>
      <w:r w:rsidR="00B86ED7" w:rsidRPr="00F32F4F">
        <w:rPr>
          <w:rFonts w:ascii="ABBvoice" w:hAnsi="ABBvoice" w:cs="ABBvoice"/>
        </w:rPr>
        <w:t xml:space="preserve"> capacity</w:t>
      </w:r>
      <w:r w:rsidRPr="00F32F4F">
        <w:rPr>
          <w:rFonts w:ascii="ABBvoice" w:hAnsi="ABBvoice" w:cs="ABBvoice"/>
        </w:rPr>
        <w:t xml:space="preserve">. Of these, </w:t>
      </w:r>
      <w:r w:rsidR="00BA127E">
        <w:rPr>
          <w:rFonts w:ascii="ABBvoice" w:hAnsi="ABBvoice" w:cs="ABBvoice"/>
        </w:rPr>
        <w:t>three</w:t>
      </w:r>
      <w:r w:rsidR="00967247" w:rsidRPr="00F32F4F">
        <w:rPr>
          <w:rFonts w:ascii="ABBvoice" w:hAnsi="ABBvoice" w:cs="ABBvoice"/>
        </w:rPr>
        <w:t xml:space="preserve"> </w:t>
      </w:r>
      <w:r w:rsidRPr="00F32F4F">
        <w:rPr>
          <w:rFonts w:ascii="ABBvoice" w:hAnsi="ABBvoice" w:cs="ABBvoice"/>
        </w:rPr>
        <w:t>families are specifically intended for industrial applications</w:t>
      </w:r>
      <w:r w:rsidR="005046D2" w:rsidRPr="00F32F4F">
        <w:rPr>
          <w:rFonts w:ascii="ABBvoice" w:hAnsi="ABBvoice" w:cs="ABBvoice"/>
        </w:rPr>
        <w:t xml:space="preserve"> in the IEC market</w:t>
      </w:r>
      <w:r w:rsidRPr="00F32F4F">
        <w:rPr>
          <w:rFonts w:ascii="ABBvoice" w:hAnsi="ABBvoice" w:cs="ABBvoice"/>
        </w:rPr>
        <w:t>, namely the ABB PowerLine DPA, the ABB PCS100 UPSi and the PCS120 MV UPS.</w:t>
      </w:r>
    </w:p>
    <w:p w14:paraId="43279934" w14:textId="21BAD0C1" w:rsidR="004C7A90" w:rsidRPr="00F32F4F" w:rsidRDefault="002F3A92" w:rsidP="00BE7F45">
      <w:pPr>
        <w:pStyle w:val="BodyFirstParagraph"/>
        <w:jc w:val="both"/>
        <w:rPr>
          <w:rFonts w:ascii="ABBvoice" w:hAnsi="ABBvoice" w:cs="ABBvoice"/>
          <w:b/>
          <w:bCs/>
        </w:rPr>
      </w:pPr>
      <w:r w:rsidRPr="00F32F4F">
        <w:rPr>
          <w:rFonts w:ascii="ABBvoice" w:hAnsi="ABBvoice" w:cs="ABBvoice"/>
        </w:rPr>
        <w:t xml:space="preserve">By engaging with our </w:t>
      </w:r>
      <w:r w:rsidR="00B86ED7" w:rsidRPr="00F32F4F">
        <w:rPr>
          <w:rFonts w:ascii="ABBvoice" w:hAnsi="ABBvoice" w:cs="ABBvoice"/>
        </w:rPr>
        <w:t>c</w:t>
      </w:r>
      <w:r w:rsidR="00BA127E">
        <w:rPr>
          <w:rFonts w:ascii="ABBvoice" w:hAnsi="ABBvoice" w:cs="ABBvoice"/>
        </w:rPr>
        <w:t>ustomers</w:t>
      </w:r>
      <w:r w:rsidR="00B86ED7" w:rsidRPr="00F32F4F">
        <w:rPr>
          <w:rFonts w:ascii="ABBvoice" w:hAnsi="ABBvoice" w:cs="ABBvoice"/>
        </w:rPr>
        <w:t xml:space="preserve"> and our </w:t>
      </w:r>
      <w:r w:rsidRPr="00F32F4F">
        <w:rPr>
          <w:rFonts w:ascii="ABBvoice" w:hAnsi="ABBvoice" w:cs="ABBvoice"/>
        </w:rPr>
        <w:t xml:space="preserve">partner network, ABB can assist with designing a solution to ensure technical compliance </w:t>
      </w:r>
      <w:r w:rsidR="00A32320">
        <w:rPr>
          <w:rFonts w:ascii="ABBvoice" w:hAnsi="ABBvoice" w:cs="ABBvoice"/>
        </w:rPr>
        <w:t>that</w:t>
      </w:r>
      <w:r w:rsidR="00B86ED7" w:rsidRPr="00F32F4F">
        <w:rPr>
          <w:rFonts w:ascii="ABBvoice" w:hAnsi="ABBvoice" w:cs="ABBvoice"/>
        </w:rPr>
        <w:t xml:space="preserve"> is </w:t>
      </w:r>
      <w:r w:rsidRPr="00F32F4F">
        <w:rPr>
          <w:rFonts w:ascii="ABBvoice" w:hAnsi="ABBvoice" w:cs="ABBvoice"/>
        </w:rPr>
        <w:t xml:space="preserve">relevant to the environmental conditions under which the UPS is expected to operate. In addition, factory trained and certified UPS technicians means that ABB can effectively </w:t>
      </w:r>
      <w:r w:rsidR="0050019B" w:rsidRPr="00F32F4F">
        <w:rPr>
          <w:rFonts w:ascii="ABBvoice" w:hAnsi="ABBvoice" w:cs="ABBvoice"/>
        </w:rPr>
        <w:t>service</w:t>
      </w:r>
      <w:r w:rsidRPr="00F32F4F">
        <w:rPr>
          <w:rFonts w:ascii="ABBvoice" w:hAnsi="ABBvoice" w:cs="ABBvoice"/>
        </w:rPr>
        <w:t xml:space="preserve"> the </w:t>
      </w:r>
      <w:r w:rsidR="00A32320">
        <w:rPr>
          <w:rFonts w:ascii="ABBvoice" w:hAnsi="ABBvoice" w:cs="ABBvoice"/>
        </w:rPr>
        <w:t xml:space="preserve">global </w:t>
      </w:r>
      <w:r w:rsidRPr="00F32F4F">
        <w:rPr>
          <w:rFonts w:ascii="ABBvoice" w:hAnsi="ABBvoice" w:cs="ABBvoice"/>
        </w:rPr>
        <w:t xml:space="preserve">installed </w:t>
      </w:r>
      <w:r w:rsidR="00A32320">
        <w:rPr>
          <w:rFonts w:ascii="ABBvoice" w:hAnsi="ABBvoice" w:cs="ABBvoice"/>
        </w:rPr>
        <w:t xml:space="preserve">UPS </w:t>
      </w:r>
      <w:r w:rsidRPr="00F32F4F">
        <w:rPr>
          <w:rFonts w:ascii="ABBvoice" w:hAnsi="ABBvoice" w:cs="ABBvoice"/>
        </w:rPr>
        <w:t>base.</w:t>
      </w:r>
    </w:p>
    <w:p w14:paraId="0A2B57BF" w14:textId="11429A56" w:rsidR="002F3A92" w:rsidRPr="00F32F4F" w:rsidRDefault="002F3A92" w:rsidP="00BE7F45">
      <w:pPr>
        <w:pStyle w:val="BodyFirstParagraph"/>
        <w:jc w:val="both"/>
        <w:rPr>
          <w:rFonts w:ascii="ABBvoice" w:hAnsi="ABBvoice" w:cs="ABBvoice"/>
          <w:b/>
          <w:bCs/>
        </w:rPr>
      </w:pPr>
      <w:r w:rsidRPr="00F32F4F">
        <w:rPr>
          <w:rFonts w:ascii="ABBvoice" w:hAnsi="ABBvoice" w:cs="ABBvoice"/>
          <w:b/>
          <w:bCs/>
        </w:rPr>
        <w:t>Main features of a commercial UPS</w:t>
      </w:r>
    </w:p>
    <w:p w14:paraId="3BD1E3BF" w14:textId="018D8EF8" w:rsidR="002F3A92" w:rsidRPr="00F32F4F" w:rsidRDefault="002F3A92" w:rsidP="00BE7F45">
      <w:pPr>
        <w:pStyle w:val="BodyFirstParagraph"/>
        <w:numPr>
          <w:ilvl w:val="0"/>
          <w:numId w:val="36"/>
        </w:numPr>
        <w:jc w:val="both"/>
        <w:rPr>
          <w:rFonts w:ascii="ABBvoice" w:hAnsi="ABBvoice" w:cs="ABBvoice"/>
        </w:rPr>
      </w:pPr>
      <w:r w:rsidRPr="00F32F4F">
        <w:rPr>
          <w:rFonts w:ascii="ABBvoice" w:hAnsi="ABBvoice" w:cs="ABBvoice"/>
        </w:rPr>
        <w:t>Applications are data centres in banks, offices, airports and central train stations</w:t>
      </w:r>
    </w:p>
    <w:p w14:paraId="7E1AFA6A" w14:textId="77777777" w:rsidR="002F3A92" w:rsidRPr="00F32F4F" w:rsidRDefault="002F3A92" w:rsidP="00BE7F45">
      <w:pPr>
        <w:pStyle w:val="BodyFirstParagraph"/>
        <w:numPr>
          <w:ilvl w:val="0"/>
          <w:numId w:val="36"/>
        </w:numPr>
        <w:jc w:val="both"/>
        <w:rPr>
          <w:rFonts w:ascii="ABBvoice" w:hAnsi="ABBvoice" w:cs="ABBvoice"/>
        </w:rPr>
      </w:pPr>
      <w:r w:rsidRPr="00F32F4F">
        <w:rPr>
          <w:rFonts w:ascii="ABBvoice" w:hAnsi="ABBvoice" w:cs="ABBvoice"/>
        </w:rPr>
        <w:t>The interruption of AC power may disrupt data processing and telecoms, but does not present an inherent risk of injury to people or property damage</w:t>
      </w:r>
    </w:p>
    <w:p w14:paraId="6C05A127" w14:textId="77777777" w:rsidR="002F3A92" w:rsidRPr="00F32F4F" w:rsidRDefault="002F3A92" w:rsidP="00BE7F45">
      <w:pPr>
        <w:pStyle w:val="BodyFirstParagraph"/>
        <w:numPr>
          <w:ilvl w:val="0"/>
          <w:numId w:val="36"/>
        </w:numPr>
        <w:jc w:val="both"/>
        <w:rPr>
          <w:rFonts w:ascii="ABBvoice" w:hAnsi="ABBvoice" w:cs="ABBvoice"/>
        </w:rPr>
      </w:pPr>
      <w:r w:rsidRPr="00F32F4F">
        <w:rPr>
          <w:rFonts w:ascii="ABBvoice" w:hAnsi="ABBvoice" w:cs="ABBvoice"/>
        </w:rPr>
        <w:t>Aimed at business continuity and data protection</w:t>
      </w:r>
    </w:p>
    <w:p w14:paraId="2F043DB2" w14:textId="77777777" w:rsidR="002F3A92" w:rsidRPr="00F32F4F" w:rsidRDefault="002F3A92" w:rsidP="00BE7F45">
      <w:pPr>
        <w:pStyle w:val="BodyFirstParagraph"/>
        <w:numPr>
          <w:ilvl w:val="0"/>
          <w:numId w:val="36"/>
        </w:numPr>
        <w:jc w:val="both"/>
        <w:rPr>
          <w:rFonts w:ascii="ABBvoice" w:hAnsi="ABBvoice" w:cs="ABBvoice"/>
        </w:rPr>
      </w:pPr>
      <w:r w:rsidRPr="00F32F4F">
        <w:rPr>
          <w:rFonts w:ascii="ABBvoice" w:hAnsi="ABBvoice" w:cs="ABBvoice"/>
        </w:rPr>
        <w:t>Key attributes for control room and data centre infrastructure are energy efficiency, power expansion capability, optimised footprint, optimised cooling system, standardised power blocks and N+1 redundancy, remote control and monitoring</w:t>
      </w:r>
    </w:p>
    <w:p w14:paraId="50BF9820" w14:textId="3E66337F" w:rsidR="002F3A92" w:rsidRDefault="002F3A92" w:rsidP="00BE7F45">
      <w:pPr>
        <w:pStyle w:val="BodyFirstParagraph"/>
        <w:numPr>
          <w:ilvl w:val="0"/>
          <w:numId w:val="36"/>
        </w:numPr>
        <w:jc w:val="both"/>
        <w:rPr>
          <w:rFonts w:ascii="ABBvoice" w:hAnsi="ABBvoice" w:cs="ABBvoice"/>
        </w:rPr>
      </w:pPr>
      <w:r w:rsidRPr="00F32F4F">
        <w:rPr>
          <w:rFonts w:ascii="ABBvoice" w:hAnsi="ABBvoice" w:cs="ABBvoice"/>
        </w:rPr>
        <w:t>Manufacturing process order: Configure to order</w:t>
      </w:r>
    </w:p>
    <w:p w14:paraId="613BE1E2" w14:textId="4806A3C4" w:rsidR="002F3A92" w:rsidRPr="00F32F4F" w:rsidRDefault="002F3A92" w:rsidP="00BE7F45">
      <w:pPr>
        <w:pStyle w:val="BodyFirstParagraph"/>
        <w:jc w:val="both"/>
        <w:rPr>
          <w:rFonts w:ascii="ABBvoice" w:hAnsi="ABBvoice" w:cs="ABBvoice"/>
          <w:b/>
          <w:bCs/>
        </w:rPr>
      </w:pPr>
      <w:r w:rsidRPr="00F32F4F">
        <w:rPr>
          <w:rFonts w:ascii="ABBvoice" w:hAnsi="ABBvoice" w:cs="ABBvoice"/>
          <w:b/>
          <w:bCs/>
        </w:rPr>
        <w:t>Main features of an industrial UPS</w:t>
      </w:r>
    </w:p>
    <w:p w14:paraId="51558845" w14:textId="77777777" w:rsidR="002F3A92" w:rsidRPr="00F32F4F" w:rsidRDefault="002F3A92" w:rsidP="00BE7F45">
      <w:pPr>
        <w:pStyle w:val="BodyFirstParagraph"/>
        <w:numPr>
          <w:ilvl w:val="0"/>
          <w:numId w:val="37"/>
        </w:numPr>
        <w:jc w:val="both"/>
        <w:rPr>
          <w:rFonts w:ascii="ABBvoice" w:hAnsi="ABBvoice" w:cs="ABBvoice"/>
        </w:rPr>
      </w:pPr>
      <w:r w:rsidRPr="00F32F4F">
        <w:rPr>
          <w:rFonts w:ascii="ABBvoice" w:hAnsi="ABBvoice" w:cs="ABBvoice"/>
        </w:rPr>
        <w:t>Applications are digital automation and control systems, instrumentation, communication and electronic devices in manufacturing, transportation and utilities</w:t>
      </w:r>
    </w:p>
    <w:p w14:paraId="5959B1DB" w14:textId="77777777" w:rsidR="002F3A92" w:rsidRPr="00F32F4F" w:rsidRDefault="002F3A92" w:rsidP="00BE7F45">
      <w:pPr>
        <w:pStyle w:val="BodyFirstParagraph"/>
        <w:numPr>
          <w:ilvl w:val="0"/>
          <w:numId w:val="37"/>
        </w:numPr>
        <w:jc w:val="both"/>
        <w:rPr>
          <w:rFonts w:ascii="ABBvoice" w:hAnsi="ABBvoice" w:cs="ABBvoice"/>
        </w:rPr>
      </w:pPr>
      <w:r w:rsidRPr="00F32F4F">
        <w:rPr>
          <w:rFonts w:ascii="ABBvoice" w:hAnsi="ABBvoice" w:cs="ABBvoice"/>
        </w:rPr>
        <w:t>The interruption of AC power may result in the loss of finished products or hundreds of person hours to reset production equipment</w:t>
      </w:r>
    </w:p>
    <w:p w14:paraId="610902E3" w14:textId="77777777" w:rsidR="002F3A92" w:rsidRPr="00F32F4F" w:rsidRDefault="002F3A92" w:rsidP="00BE7F45">
      <w:pPr>
        <w:pStyle w:val="BodyFirstParagraph"/>
        <w:numPr>
          <w:ilvl w:val="0"/>
          <w:numId w:val="37"/>
        </w:numPr>
        <w:jc w:val="both"/>
        <w:rPr>
          <w:rFonts w:ascii="ABBvoice" w:hAnsi="ABBvoice" w:cs="ABBvoice"/>
        </w:rPr>
      </w:pPr>
      <w:r w:rsidRPr="00F32F4F">
        <w:rPr>
          <w:rFonts w:ascii="ABBvoice" w:hAnsi="ABBvoice" w:cs="ABBvoice"/>
        </w:rPr>
        <w:t>Aimed at 24/7 operation and personnel and operational safety</w:t>
      </w:r>
    </w:p>
    <w:p w14:paraId="31C0A09F" w14:textId="77777777" w:rsidR="002F3A92" w:rsidRPr="00F32F4F" w:rsidRDefault="002F3A92" w:rsidP="00BE7F45">
      <w:pPr>
        <w:pStyle w:val="BodyFirstParagraph"/>
        <w:numPr>
          <w:ilvl w:val="0"/>
          <w:numId w:val="37"/>
        </w:numPr>
        <w:jc w:val="both"/>
        <w:rPr>
          <w:rFonts w:ascii="ABBvoice" w:hAnsi="ABBvoice" w:cs="ABBvoice"/>
        </w:rPr>
      </w:pPr>
      <w:r w:rsidRPr="00F32F4F">
        <w:rPr>
          <w:rFonts w:ascii="ABBvoice" w:hAnsi="ABBvoice" w:cs="ABBvoice"/>
        </w:rPr>
        <w:lastRenderedPageBreak/>
        <w:t>Key attributes for manufacturing plants and industrial control rooms are continuous operation, parallel redundant operation, galvanic isolation, system degree of protection, short-circuit and overload capability, safety, fire protection, integration into the electrical control system</w:t>
      </w:r>
    </w:p>
    <w:p w14:paraId="1F473D17" w14:textId="2FAAC05B" w:rsidR="00DC357F" w:rsidRDefault="002F3A92" w:rsidP="00DC357F">
      <w:pPr>
        <w:pStyle w:val="BodyFirstParagraph"/>
        <w:numPr>
          <w:ilvl w:val="0"/>
          <w:numId w:val="37"/>
        </w:numPr>
        <w:jc w:val="both"/>
        <w:rPr>
          <w:rFonts w:ascii="ABBvoice" w:hAnsi="ABBvoice" w:cs="ABBvoice"/>
        </w:rPr>
      </w:pPr>
      <w:r w:rsidRPr="00A613A4">
        <w:rPr>
          <w:rFonts w:ascii="ABBvoice" w:hAnsi="ABBvoice" w:cs="ABBvoice"/>
        </w:rPr>
        <w:t xml:space="preserve">Manufacturing process order: </w:t>
      </w:r>
      <w:r w:rsidR="00A613A4" w:rsidRPr="00A613A4">
        <w:rPr>
          <w:rFonts w:ascii="ABBvoice" w:hAnsi="ABBvoice" w:cs="ABBvoice"/>
        </w:rPr>
        <w:t>Engineered per order/configure to order + customi</w:t>
      </w:r>
      <w:r w:rsidR="00A613A4">
        <w:rPr>
          <w:rFonts w:ascii="ABBvoice" w:hAnsi="ABBvoice" w:cs="ABBvoice"/>
        </w:rPr>
        <w:t>s</w:t>
      </w:r>
      <w:r w:rsidR="00A613A4" w:rsidRPr="00A613A4">
        <w:rPr>
          <w:rFonts w:ascii="ABBvoice" w:hAnsi="ABBvoice" w:cs="ABBvoice"/>
        </w:rPr>
        <w:t>ations</w:t>
      </w:r>
    </w:p>
    <w:p w14:paraId="44A23D46" w14:textId="77777777" w:rsidR="00A613A4" w:rsidRPr="00A613A4" w:rsidRDefault="00A613A4" w:rsidP="00A613A4">
      <w:pPr>
        <w:pStyle w:val="BodyFirstParagraph"/>
        <w:jc w:val="both"/>
        <w:rPr>
          <w:rFonts w:ascii="ABBvoice" w:hAnsi="ABBvoice" w:cs="ABBvoice"/>
        </w:rPr>
      </w:pPr>
    </w:p>
    <w:p w14:paraId="0B12FF1C" w14:textId="726A251C" w:rsidR="00A96974" w:rsidRPr="00F32F4F" w:rsidRDefault="00A96974" w:rsidP="00BE7F45">
      <w:pPr>
        <w:suppressAutoHyphens w:val="0"/>
        <w:jc w:val="both"/>
        <w:rPr>
          <w:rFonts w:ascii="ABBvoice" w:hAnsi="ABBvoice" w:cs="ABBvoice"/>
          <w:lang w:val="en-US"/>
        </w:rPr>
      </w:pPr>
      <w:r w:rsidRPr="00F32F4F">
        <w:rPr>
          <w:rFonts w:ascii="ABBvoice" w:hAnsi="ABBvoice" w:cs="ABBvoice"/>
          <w:lang w:val="en-US"/>
        </w:rPr>
        <w:t xml:space="preserve">ABB (ABBN: SIX Swiss Ex) is a leading global technology company that energizes the transformation of society and industry to achieve a more productive, sustainable future. By connecting software to its electrification, robotics, automation and motion portfolio, ABB pushes the boundaries of technology to drive performance to new levels. With a history of excellence stretching back more than 130 years, ABB’s success is driven by about 105,000 talented employees in over 100 countries. </w:t>
      </w:r>
      <w:hyperlink r:id="rId11" w:history="1">
        <w:r w:rsidRPr="00F32F4F">
          <w:rPr>
            <w:rFonts w:ascii="ABBvoice" w:hAnsi="ABBvoice" w:cs="ABBvoice"/>
            <w:lang w:val="en-US"/>
          </w:rPr>
          <w:t>www.abb.com</w:t>
        </w:r>
      </w:hyperlink>
      <w:r w:rsidR="00B02ED3" w:rsidRPr="00F32F4F">
        <w:rPr>
          <w:rFonts w:ascii="ABBvoice" w:hAnsi="ABBvoice" w:cs="ABBvoice"/>
          <w:lang w:val="en-US"/>
        </w:rPr>
        <w:t xml:space="preserve"> </w:t>
      </w:r>
      <w:r w:rsidRPr="00F32F4F">
        <w:rPr>
          <w:rFonts w:ascii="ABBvoice" w:hAnsi="ABBvoice" w:cs="ABBvoice"/>
          <w:lang w:val="en-US"/>
        </w:rPr>
        <w:t> </w:t>
      </w:r>
    </w:p>
    <w:tbl>
      <w:tblPr>
        <w:tblStyle w:val="TableGrid"/>
        <w:tblW w:w="9915" w:type="dxa"/>
        <w:tblLayout w:type="fixed"/>
        <w:tblLook w:val="04A0" w:firstRow="1" w:lastRow="0" w:firstColumn="1" w:lastColumn="0" w:noHBand="0" w:noVBand="1"/>
      </w:tblPr>
      <w:tblGrid>
        <w:gridCol w:w="3316"/>
        <w:gridCol w:w="3321"/>
        <w:gridCol w:w="3278"/>
      </w:tblGrid>
      <w:tr w:rsidR="00F32F4F" w:rsidRPr="00F32F4F" w14:paraId="6AA80328" w14:textId="77777777" w:rsidTr="00F32F4F">
        <w:trPr>
          <w:cantSplit/>
          <w:trHeight w:val="472"/>
        </w:trPr>
        <w:tc>
          <w:tcPr>
            <w:cnfStyle w:val="001000000000" w:firstRow="0" w:lastRow="0" w:firstColumn="1" w:lastColumn="0" w:oddVBand="0" w:evenVBand="0" w:oddHBand="0" w:evenHBand="0" w:firstRowFirstColumn="0" w:firstRowLastColumn="0" w:lastRowFirstColumn="0" w:lastRowLastColumn="0"/>
            <w:tcW w:w="9915" w:type="dxa"/>
            <w:gridSpan w:val="3"/>
          </w:tcPr>
          <w:p w14:paraId="72D18353" w14:textId="77777777" w:rsidR="00A96974" w:rsidRPr="00F32F4F" w:rsidRDefault="00A96974" w:rsidP="00BE7F45">
            <w:pPr>
              <w:keepNext/>
              <w:keepLines w:val="0"/>
              <w:suppressAutoHyphens w:val="0"/>
              <w:spacing w:line="220" w:lineRule="atLeast"/>
              <w:jc w:val="both"/>
              <w:rPr>
                <w:rFonts w:ascii="ABBvoice" w:hAnsi="ABBvoice" w:cs="ABBvoice"/>
                <w:b/>
                <w:bCs/>
                <w:sz w:val="16"/>
              </w:rPr>
            </w:pPr>
          </w:p>
        </w:tc>
      </w:tr>
      <w:tr w:rsidR="00F32F4F" w:rsidRPr="00F32F4F" w14:paraId="7F752087" w14:textId="77777777" w:rsidTr="00F32F4F">
        <w:trPr>
          <w:cantSplit/>
          <w:trHeight w:val="253"/>
        </w:trPr>
        <w:tc>
          <w:tcPr>
            <w:cnfStyle w:val="001000000000" w:firstRow="0" w:lastRow="0" w:firstColumn="1" w:lastColumn="0" w:oddVBand="0" w:evenVBand="0" w:oddHBand="0" w:evenHBand="0" w:firstRowFirstColumn="0" w:firstRowLastColumn="0" w:lastRowFirstColumn="0" w:lastRowLastColumn="0"/>
            <w:tcW w:w="3316" w:type="dxa"/>
          </w:tcPr>
          <w:p w14:paraId="4A8E070C" w14:textId="082B1EB8" w:rsidR="00A96974" w:rsidRPr="00F32F4F" w:rsidRDefault="00A96974" w:rsidP="00A32320">
            <w:pPr>
              <w:keepLines w:val="0"/>
              <w:suppressAutoHyphens w:val="0"/>
              <w:spacing w:line="220" w:lineRule="atLeast"/>
              <w:rPr>
                <w:rFonts w:ascii="ABBvoice" w:hAnsi="ABBvoice" w:cs="ABBvoice"/>
                <w:sz w:val="16"/>
                <w:lang w:val="fr-FR"/>
              </w:rPr>
            </w:pPr>
            <w:r w:rsidRPr="00F32F4F">
              <w:rPr>
                <w:rFonts w:ascii="ABBvoice" w:hAnsi="ABBvoice" w:cs="ABBvoice"/>
                <w:b/>
                <w:bCs/>
                <w:sz w:val="16"/>
                <w:szCs w:val="16"/>
                <w:lang w:val="fr-FR"/>
              </w:rPr>
              <w:t>Media</w:t>
            </w:r>
            <w:r w:rsidR="00A32320">
              <w:rPr>
                <w:rFonts w:ascii="ABBvoice" w:hAnsi="ABBvoice" w:cs="ABBvoice"/>
                <w:b/>
                <w:bCs/>
                <w:sz w:val="16"/>
                <w:szCs w:val="16"/>
                <w:lang w:val="fr-FR"/>
              </w:rPr>
              <w:t xml:space="preserve"> Contact</w:t>
            </w:r>
            <w:r w:rsidRPr="00F32F4F">
              <w:rPr>
                <w:rFonts w:ascii="ABBvoice" w:hAnsi="ABBvoice" w:cs="ABBvoice"/>
                <w:b/>
                <w:bCs/>
                <w:sz w:val="16"/>
                <w:szCs w:val="16"/>
                <w:lang w:val="fr-FR"/>
              </w:rPr>
              <w:t xml:space="preserve"> </w:t>
            </w:r>
            <w:r w:rsidRPr="00F32F4F">
              <w:rPr>
                <w:rFonts w:ascii="ABBvoice" w:hAnsi="ABBvoice" w:cs="ABBvoice"/>
                <w:sz w:val="16"/>
                <w:szCs w:val="16"/>
              </w:rPr>
              <w:t> </w:t>
            </w:r>
            <w:r w:rsidRPr="00F32F4F">
              <w:rPr>
                <w:rFonts w:ascii="ABBvoice" w:hAnsi="ABBvoice" w:cs="ABBvoice"/>
                <w:sz w:val="16"/>
                <w:szCs w:val="16"/>
              </w:rPr>
              <w:br/>
            </w:r>
            <w:r w:rsidRPr="00F32F4F">
              <w:rPr>
                <w:rFonts w:ascii="ABBvoice" w:hAnsi="ABBvoice" w:cs="ABBvoice"/>
                <w:sz w:val="16"/>
                <w:szCs w:val="16"/>
                <w:lang w:val="fr-FR"/>
              </w:rPr>
              <w:t>Phone: </w:t>
            </w:r>
            <w:r w:rsidRPr="00F32F4F">
              <w:rPr>
                <w:rFonts w:ascii="ABBvoice" w:hAnsi="ABBvoice" w:cs="ABBvoice"/>
                <w:sz w:val="16"/>
                <w:szCs w:val="16"/>
              </w:rPr>
              <w:t>+27(0)10</w:t>
            </w:r>
            <w:r w:rsidRPr="00F32F4F">
              <w:rPr>
                <w:rFonts w:ascii="Arial" w:hAnsi="Arial" w:cs="Arial"/>
                <w:sz w:val="16"/>
                <w:szCs w:val="16"/>
              </w:rPr>
              <w:t> </w:t>
            </w:r>
            <w:r w:rsidRPr="00F32F4F">
              <w:rPr>
                <w:rFonts w:ascii="ABBvoice" w:hAnsi="ABBvoice" w:cs="ABBvoice"/>
                <w:sz w:val="16"/>
                <w:szCs w:val="16"/>
              </w:rPr>
              <w:t>20</w:t>
            </w:r>
            <w:r w:rsidR="00F32F4F" w:rsidRPr="00F32F4F">
              <w:rPr>
                <w:rFonts w:ascii="ABBvoice" w:hAnsi="ABBvoice" w:cs="ABBvoice"/>
                <w:sz w:val="16"/>
                <w:szCs w:val="16"/>
              </w:rPr>
              <w:t>2</w:t>
            </w:r>
            <w:r w:rsidRPr="00F32F4F">
              <w:rPr>
                <w:rFonts w:ascii="ABBvoice" w:hAnsi="ABBvoice" w:cs="ABBvoice"/>
                <w:sz w:val="16"/>
                <w:szCs w:val="16"/>
              </w:rPr>
              <w:t>5523 </w:t>
            </w:r>
            <w:r w:rsidRPr="00F32F4F">
              <w:rPr>
                <w:rFonts w:ascii="ABBvoice" w:hAnsi="ABBvoice" w:cs="ABBvoice"/>
                <w:sz w:val="16"/>
                <w:szCs w:val="16"/>
              </w:rPr>
              <w:br/>
            </w:r>
            <w:r w:rsidRPr="00F32F4F">
              <w:rPr>
                <w:rFonts w:ascii="ABBvoice" w:hAnsi="ABBvoice" w:cs="ABBvoice"/>
                <w:sz w:val="16"/>
                <w:szCs w:val="16"/>
                <w:lang w:val="fr-FR"/>
              </w:rPr>
              <w:t>Email: </w:t>
            </w:r>
            <w:hyperlink r:id="rId12" w:tgtFrame="_blank" w:history="1">
              <w:r w:rsidRPr="00F32F4F">
                <w:rPr>
                  <w:rFonts w:ascii="ABBvoice" w:hAnsi="ABBvoice" w:cs="ABBvoice"/>
                  <w:sz w:val="16"/>
                  <w:szCs w:val="16"/>
                  <w:lang w:val="fr-FR"/>
                </w:rPr>
                <w:t>busisiwe.molefe@za.abb.com</w:t>
              </w:r>
            </w:hyperlink>
            <w:r w:rsidRPr="00F32F4F">
              <w:rPr>
                <w:rFonts w:ascii="ABBvoice" w:hAnsi="ABBvoice" w:cs="ABBvoice"/>
                <w:sz w:val="16"/>
                <w:szCs w:val="16"/>
                <w:lang w:val="fr-FR"/>
              </w:rPr>
              <w:t> </w:t>
            </w:r>
            <w:r w:rsidR="00A32320">
              <w:rPr>
                <w:rFonts w:ascii="ABBvoice" w:hAnsi="ABBvoice" w:cs="ABBvoice"/>
                <w:sz w:val="16"/>
                <w:szCs w:val="16"/>
                <w:lang w:val="fr-FR"/>
              </w:rPr>
              <w:t xml:space="preserve"> </w:t>
            </w:r>
            <w:r w:rsidRPr="00F32F4F">
              <w:rPr>
                <w:rFonts w:ascii="ABBvoice" w:hAnsi="ABBvoice" w:cs="ABBvoice"/>
                <w:sz w:val="16"/>
                <w:szCs w:val="16"/>
              </w:rPr>
              <w:t> </w:t>
            </w:r>
          </w:p>
        </w:tc>
        <w:tc>
          <w:tcPr>
            <w:tcW w:w="3321" w:type="dxa"/>
          </w:tcPr>
          <w:p w14:paraId="45B13851" w14:textId="6AF904A1" w:rsidR="00A96974" w:rsidRPr="00F32F4F" w:rsidRDefault="00A96974" w:rsidP="00A32320">
            <w:pPr>
              <w:keepNext/>
              <w:keepLines w:val="0"/>
              <w:suppressAutoHyphens w:val="0"/>
              <w:spacing w:line="220" w:lineRule="atLeast"/>
              <w:cnfStyle w:val="000000000000" w:firstRow="0" w:lastRow="0" w:firstColumn="0" w:lastColumn="0" w:oddVBand="0" w:evenVBand="0" w:oddHBand="0" w:evenHBand="0" w:firstRowFirstColumn="0" w:firstRowLastColumn="0" w:lastRowFirstColumn="0" w:lastRowLastColumn="0"/>
              <w:rPr>
                <w:rFonts w:ascii="ABBvoice" w:hAnsi="ABBvoice" w:cs="ABBvoice"/>
                <w:sz w:val="16"/>
              </w:rPr>
            </w:pPr>
            <w:r w:rsidRPr="00F32F4F">
              <w:rPr>
                <w:rFonts w:ascii="ABBvoice" w:hAnsi="ABBvoice" w:cs="ABBvoice"/>
                <w:b/>
                <w:bCs/>
                <w:sz w:val="16"/>
                <w:szCs w:val="16"/>
              </w:rPr>
              <w:t>Investor</w:t>
            </w:r>
            <w:r w:rsidR="00A32320">
              <w:rPr>
                <w:rFonts w:ascii="ABBvoice" w:hAnsi="ABBvoice" w:cs="ABBvoice"/>
                <w:b/>
                <w:bCs/>
                <w:sz w:val="16"/>
                <w:szCs w:val="16"/>
              </w:rPr>
              <w:t xml:space="preserve"> </w:t>
            </w:r>
            <w:r w:rsidRPr="00F32F4F">
              <w:rPr>
                <w:rFonts w:ascii="ABBvoice" w:hAnsi="ABBvoice" w:cs="ABBvoice"/>
                <w:b/>
                <w:bCs/>
                <w:sz w:val="16"/>
                <w:szCs w:val="16"/>
              </w:rPr>
              <w:t>Relations</w:t>
            </w:r>
            <w:r w:rsidRPr="00F32F4F">
              <w:rPr>
                <w:rFonts w:ascii="ABBvoice" w:hAnsi="ABBvoice" w:cs="ABBvoice"/>
                <w:sz w:val="16"/>
                <w:szCs w:val="16"/>
              </w:rPr>
              <w:t> </w:t>
            </w:r>
            <w:r w:rsidRPr="00F32F4F">
              <w:rPr>
                <w:rFonts w:ascii="ABBvoice" w:hAnsi="ABBvoice" w:cs="ABBvoice"/>
                <w:sz w:val="16"/>
                <w:szCs w:val="16"/>
              </w:rPr>
              <w:br/>
              <w:t>Phone:+41433177111 </w:t>
            </w:r>
            <w:r w:rsidRPr="00F32F4F">
              <w:rPr>
                <w:rFonts w:ascii="ABBvoice" w:hAnsi="ABBvoice" w:cs="ABBvoice"/>
                <w:sz w:val="16"/>
                <w:szCs w:val="16"/>
              </w:rPr>
              <w:br/>
              <w:t>Email: </w:t>
            </w:r>
            <w:hyperlink r:id="rId13" w:tgtFrame="_blank" w:history="1">
              <w:r w:rsidRPr="00F32F4F">
                <w:rPr>
                  <w:rFonts w:ascii="ABBvoice" w:hAnsi="ABBvoice" w:cs="ABBvoice"/>
                  <w:sz w:val="16"/>
                  <w:szCs w:val="16"/>
                </w:rPr>
                <w:t>investor.relations@ch.abb.com</w:t>
              </w:r>
            </w:hyperlink>
            <w:r w:rsidRPr="00F32F4F">
              <w:rPr>
                <w:rFonts w:ascii="ABBvoice" w:hAnsi="ABBvoice" w:cs="ABBvoice"/>
                <w:sz w:val="16"/>
                <w:szCs w:val="16"/>
              </w:rPr>
              <w:t> </w:t>
            </w:r>
          </w:p>
        </w:tc>
        <w:tc>
          <w:tcPr>
            <w:tcW w:w="3277" w:type="dxa"/>
          </w:tcPr>
          <w:p w14:paraId="3ACA56EA" w14:textId="77777777" w:rsidR="00A96974" w:rsidRPr="00F32F4F" w:rsidRDefault="00A96974" w:rsidP="00BE7F45">
            <w:pPr>
              <w:keepNext/>
              <w:keepLines w:val="0"/>
              <w:suppressAutoHyphens w:val="0"/>
              <w:spacing w:line="220" w:lineRule="atLeast"/>
              <w:jc w:val="both"/>
              <w:cnfStyle w:val="000000000000" w:firstRow="0" w:lastRow="0" w:firstColumn="0" w:lastColumn="0" w:oddVBand="0" w:evenVBand="0" w:oddHBand="0" w:evenHBand="0" w:firstRowFirstColumn="0" w:firstRowLastColumn="0" w:lastRowFirstColumn="0" w:lastRowLastColumn="0"/>
              <w:rPr>
                <w:rFonts w:ascii="ABBvoice" w:hAnsi="ABBvoice" w:cs="ABBvoice"/>
                <w:sz w:val="16"/>
                <w:lang w:val="de-DE"/>
              </w:rPr>
            </w:pPr>
          </w:p>
        </w:tc>
      </w:tr>
    </w:tbl>
    <w:p w14:paraId="171F3DCC" w14:textId="77777777" w:rsidR="005832C9" w:rsidRPr="00F32F4F" w:rsidRDefault="005832C9" w:rsidP="00BE7F45">
      <w:pPr>
        <w:spacing w:after="0"/>
        <w:jc w:val="both"/>
        <w:rPr>
          <w:rFonts w:ascii="ABBvoice" w:hAnsi="ABBvoice" w:cs="ABBvoice"/>
        </w:rPr>
      </w:pPr>
    </w:p>
    <w:sectPr w:rsidR="005832C9" w:rsidRPr="00F32F4F" w:rsidSect="00DA19D0">
      <w:headerReference w:type="default" r:id="rId14"/>
      <w:footerReference w:type="default" r:id="rId15"/>
      <w:headerReference w:type="first" r:id="rId16"/>
      <w:footerReference w:type="first" r:id="rId17"/>
      <w:endnotePr>
        <w:numFmt w:val="decimal"/>
      </w:endnotePr>
      <w:pgSz w:w="11907" w:h="16840" w:code="9"/>
      <w:pgMar w:top="1276" w:right="1276" w:bottom="1418" w:left="1276" w:header="595" w:footer="5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430ED" w14:textId="77777777" w:rsidR="001B155E" w:rsidRDefault="001B155E" w:rsidP="00C60D54">
      <w:pPr>
        <w:pStyle w:val="Endnotentrennlinie"/>
      </w:pPr>
    </w:p>
  </w:endnote>
  <w:endnote w:type="continuationSeparator" w:id="0">
    <w:p w14:paraId="31809D57" w14:textId="77777777" w:rsidR="001B155E" w:rsidRDefault="001B155E" w:rsidP="00C60D54">
      <w:pPr>
        <w:pStyle w:val="Endnoten-Fortsetzungstrennlinie"/>
      </w:pPr>
    </w:p>
  </w:endnote>
  <w:endnote w:type="continuationNotice" w:id="1">
    <w:p w14:paraId="3C24F0BD" w14:textId="77777777" w:rsidR="001B155E" w:rsidRDefault="001B155E" w:rsidP="00C60D54">
      <w:pPr>
        <w:pStyle w:val="Endnoten-Fortsetzungshinweis"/>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BBvoice">
    <w:altName w:val="Cambria"/>
    <w:charset w:val="00"/>
    <w:family w:val="swiss"/>
    <w:pitch w:val="variable"/>
    <w:sig w:usb0="00000001" w:usb1="0000004B" w:usb2="00000028" w:usb3="00000000" w:csb0="0000001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BBvoice Light">
    <w:altName w:val="Sylfaen"/>
    <w:charset w:val="00"/>
    <w:family w:val="swiss"/>
    <w:pitch w:val="variable"/>
    <w:sig w:usb0="A10006FF" w:usb1="100060FB" w:usb2="00000028" w:usb3="00000000" w:csb0="0000001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A5ED8" w14:textId="3BEAAACF" w:rsidR="00A6595C" w:rsidRDefault="00C610D4">
    <w:pPr>
      <w:pStyle w:val="Footer"/>
    </w:pPr>
    <w:fldSimple w:instr=" STYLEREF  DocTitle ">
      <w:r w:rsidR="00E61129">
        <w:rPr>
          <w:noProof/>
        </w:rPr>
        <w:t>Why a commercial UPS should never be used in an industrial application</w:t>
      </w:r>
    </w:fldSimple>
    <w:r w:rsidR="00F65052">
      <w:tab/>
    </w:r>
    <w:r w:rsidR="00F65052">
      <w:fldChar w:fldCharType="begin"/>
    </w:r>
    <w:r w:rsidR="00F65052" w:rsidRPr="00BF035B">
      <w:instrText xml:space="preserve"> PAGE   \* MERGEFORMAT </w:instrText>
    </w:r>
    <w:r w:rsidR="00F65052">
      <w:fldChar w:fldCharType="separate"/>
    </w:r>
    <w:r w:rsidR="00AB4913">
      <w:rPr>
        <w:noProof/>
      </w:rPr>
      <w:t>2</w:t>
    </w:r>
    <w:r w:rsidR="00F65052">
      <w:fldChar w:fldCharType="end"/>
    </w:r>
    <w:r w:rsidR="002A3B13">
      <w:t>/</w:t>
    </w:r>
    <w:r w:rsidR="00F65052">
      <w:fldChar w:fldCharType="begin"/>
    </w:r>
    <w:r w:rsidR="00F65052" w:rsidRPr="00BF035B">
      <w:instrText xml:space="preserve"> NUMPAGES   \* MERGEFORMAT </w:instrText>
    </w:r>
    <w:r w:rsidR="00F65052">
      <w:fldChar w:fldCharType="separate"/>
    </w:r>
    <w:r w:rsidR="00AB4913">
      <w:rPr>
        <w:noProof/>
      </w:rPr>
      <w:t>2</w:t>
    </w:r>
    <w:r w:rsidR="00F65052">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DADFC" w14:textId="77777777" w:rsidR="00A6595C" w:rsidRPr="00A6595C" w:rsidRDefault="00F65052">
    <w:pPr>
      <w:pStyle w:val="Footer"/>
    </w:pPr>
    <w:r>
      <w:tab/>
    </w:r>
    <w:r w:rsidR="00A6595C">
      <w:fldChar w:fldCharType="begin"/>
    </w:r>
    <w:r w:rsidR="00A6595C">
      <w:instrText xml:space="preserve"> PAGE   \* MERGEFORMAT </w:instrText>
    </w:r>
    <w:r w:rsidR="00A6595C">
      <w:fldChar w:fldCharType="separate"/>
    </w:r>
    <w:r w:rsidR="00D502B9">
      <w:rPr>
        <w:noProof/>
      </w:rPr>
      <w:t>1</w:t>
    </w:r>
    <w:r w:rsidR="00A6595C">
      <w:fldChar w:fldCharType="end"/>
    </w:r>
    <w:r w:rsidR="002A3B13">
      <w:t>/</w:t>
    </w:r>
    <w:fldSimple w:instr=" NUMPAGES   \* MERGEFORMAT ">
      <w:r w:rsidR="00D502B9">
        <w:rPr>
          <w:noProof/>
        </w:rPr>
        <w:t>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5F3BA" w14:textId="77777777" w:rsidR="001B155E" w:rsidRDefault="001B155E" w:rsidP="004266B9">
      <w:pPr>
        <w:pStyle w:val="Funotentrennline"/>
      </w:pPr>
    </w:p>
  </w:footnote>
  <w:footnote w:type="continuationSeparator" w:id="0">
    <w:p w14:paraId="08974AA5" w14:textId="77777777" w:rsidR="001B155E" w:rsidRDefault="001B155E" w:rsidP="004266B9">
      <w:pPr>
        <w:pStyle w:val="Funoten-Fortsetzungstrennlinie"/>
      </w:pPr>
    </w:p>
  </w:footnote>
  <w:footnote w:type="continuationNotice" w:id="1">
    <w:p w14:paraId="2E1798FB" w14:textId="77777777" w:rsidR="001B155E" w:rsidRDefault="001B155E" w:rsidP="004266B9">
      <w:pPr>
        <w:pStyle w:val="Funoten-Fortsetzungshinweis"/>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E1C5D" w14:textId="77777777" w:rsidR="00A200E2" w:rsidRDefault="00A200E2">
    <w:pPr>
      <w:pStyle w:val="Header"/>
    </w:pPr>
  </w:p>
  <w:p w14:paraId="60F2DEC5" w14:textId="77777777" w:rsidR="00A200E2" w:rsidRDefault="00A200E2" w:rsidP="001F10CC">
    <w:pPr>
      <w:pStyle w:val="zzNoPreprin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19EC8" w14:textId="77777777" w:rsidR="00A200E2" w:rsidRPr="001167A5" w:rsidRDefault="004F6000" w:rsidP="001167A5">
    <w:pPr>
      <w:pStyle w:val="zzNoPreprint"/>
    </w:pPr>
    <w:r>
      <w:rPr>
        <w:noProof/>
        <w:lang w:val="en-US"/>
      </w:rPr>
      <mc:AlternateContent>
        <mc:Choice Requires="wpg">
          <w:drawing>
            <wp:anchor distT="0" distB="0" distL="114300" distR="114300" simplePos="0" relativeHeight="251658240" behindDoc="1" locked="1" layoutInCell="1" allowOverlap="1" wp14:anchorId="4243DE97" wp14:editId="40BF11B6">
              <wp:simplePos x="0" y="0"/>
              <wp:positionH relativeFrom="page">
                <wp:align>right</wp:align>
              </wp:positionH>
              <wp:positionV relativeFrom="page">
                <wp:align>top</wp:align>
              </wp:positionV>
              <wp:extent cx="1439640" cy="899280"/>
              <wp:effectExtent l="0" t="0" r="0" b="0"/>
              <wp:wrapNone/>
              <wp:docPr id="2" name="Gruppieren 2"/>
              <wp:cNvGraphicFramePr/>
              <a:graphic xmlns:a="http://schemas.openxmlformats.org/drawingml/2006/main">
                <a:graphicData uri="http://schemas.microsoft.com/office/word/2010/wordprocessingGroup">
                  <wpg:wgp>
                    <wpg:cNvGrpSpPr/>
                    <wpg:grpSpPr>
                      <a:xfrm>
                        <a:off x="0" y="0"/>
                        <a:ext cx="1439640" cy="899280"/>
                        <a:chOff x="0" y="0"/>
                        <a:chExt cx="1439640" cy="899640"/>
                      </a:xfrm>
                    </wpg:grpSpPr>
                    <wps:wsp>
                      <wps:cNvPr id="1" name="Rechteck 1"/>
                      <wps:cNvSpPr/>
                      <wps:spPr bwMode="gray">
                        <a:xfrm>
                          <a:off x="0" y="0"/>
                          <a:ext cx="1439640" cy="8996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 name="Grafik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47625" y="342900"/>
                          <a:ext cx="1038225" cy="44767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930EE3E" id="Gruppieren 2" o:spid="_x0000_s1026" style="position:absolute;margin-left:62.15pt;margin-top:0;width:113.35pt;height:70.8pt;z-index:-251658240;mso-position-horizontal:right;mso-position-horizontal-relative:page;mso-position-vertical:top;mso-position-vertical-relative:page;mso-width-relative:margin;mso-height-relative:margin" coordsize="14396,8996"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">
              <v:rect id="Rechteck 1" o:spid="_x0000_s1027" style="position:absolute;width:14396;height:8996;visibility:visible;mso-wrap-style:square;v-text-anchor:middle"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" filled="f"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4" o:spid="_x0000_s1028" type="#_x0000_t75" style="position:absolute;left:476;top:3429;width:10382;height:44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">
                <v:imagedata r:id="rId2" o:title=""/>
              </v:shape>
              <w10:wrap anchorx="page" anchory="page"/>
              <w10:anchorlock/>
            </v:group>
          </w:pict>
        </mc:Fallback>
      </mc:AlternateContent>
    </w:r>
  </w:p>
  <w:p w14:paraId="5B9523AA" w14:textId="77777777" w:rsidR="00A200E2" w:rsidRDefault="004F6000" w:rsidP="00CF38FC">
    <w:pPr>
      <w:pStyle w:val="Header"/>
    </w:pPr>
    <w:r>
      <w:rPr>
        <w:noProof/>
        <w:lang w:val="en-US"/>
      </w:rPr>
      <w:drawing>
        <wp:anchor distT="450215" distB="82550" distL="114300" distR="114300" simplePos="0" relativeHeight="251659264" behindDoc="1" locked="1" layoutInCell="0" allowOverlap="0" wp14:anchorId="7D173833" wp14:editId="7ED3E87F">
          <wp:simplePos x="0" y="0"/>
          <wp:positionH relativeFrom="margin">
            <wp:posOffset>-635</wp:posOffset>
          </wp:positionH>
          <wp:positionV relativeFrom="page">
            <wp:posOffset>1249680</wp:posOffset>
          </wp:positionV>
          <wp:extent cx="325800" cy="99000"/>
          <wp:effectExtent l="0" t="0" r="0" b="0"/>
          <wp:wrapTopAndBottom/>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B_CURSOR_100PT.wmf"/>
                  <pic:cNvPicPr/>
                </pic:nvPicPr>
                <pic:blipFill>
                  <a:blip r:embed="rId3" cstate="print">
                    <a:extLst>
                      <a:ext uri="{28A0092B-C50C-407E-A947-70E740481C1C}">
                        <a14:useLocalDpi xmlns:a14="http://schemas.microsoft.com/office/drawing/2010/main" val="0"/>
                      </a:ext>
                    </a:extLst>
                  </a:blip>
                  <a:stretch>
                    <a:fillRect/>
                  </a:stretch>
                </pic:blipFill>
                <pic:spPr>
                  <a:xfrm>
                    <a:off x="0" y="0"/>
                    <a:ext cx="325800" cy="99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7F30CBE8"/>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25479B2"/>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 w15:restartNumberingAfterBreak="0">
    <w:nsid w:val="0B267231"/>
    <w:multiLevelType w:val="multilevel"/>
    <w:tmpl w:val="FF6C9BCA"/>
    <w:styleLink w:val="Aufzhlungsliste"/>
    <w:lvl w:ilvl="0">
      <w:start w:val="1"/>
      <w:numFmt w:val="bullet"/>
      <w:lvlText w:val="–"/>
      <w:lvlJc w:val="left"/>
      <w:pPr>
        <w:tabs>
          <w:tab w:val="num" w:pos="284"/>
        </w:tabs>
        <w:ind w:left="284" w:hanging="284"/>
      </w:pPr>
      <w:rPr>
        <w:rFonts w:asciiTheme="minorHAnsi" w:hAnsiTheme="minorHAnsi" w:cs="Times New Roman" w:hint="default"/>
        <w:color w:val="auto"/>
        <w:u w:color="D90000" w:themeColor="text2"/>
      </w:rPr>
    </w:lvl>
    <w:lvl w:ilvl="1">
      <w:start w:val="1"/>
      <w:numFmt w:val="bullet"/>
      <w:lvlText w:val="•"/>
      <w:lvlJc w:val="left"/>
      <w:pPr>
        <w:tabs>
          <w:tab w:val="num" w:pos="568"/>
        </w:tabs>
        <w:ind w:left="568" w:hanging="284"/>
      </w:pPr>
      <w:rPr>
        <w:rFonts w:ascii="Times New Roman" w:hAnsi="Times New Roman" w:cs="Times New Roman" w:hint="default"/>
        <w:color w:val="auto"/>
        <w:u w:color="D90000" w:themeColor="text2"/>
      </w:rPr>
    </w:lvl>
    <w:lvl w:ilvl="2">
      <w:start w:val="1"/>
      <w:numFmt w:val="bullet"/>
      <w:lvlText w:val="•"/>
      <w:lvlJc w:val="left"/>
      <w:pPr>
        <w:tabs>
          <w:tab w:val="num" w:pos="852"/>
        </w:tabs>
        <w:ind w:left="852" w:hanging="284"/>
      </w:pPr>
      <w:rPr>
        <w:rFonts w:asciiTheme="minorHAnsi" w:hAnsiTheme="minorHAnsi" w:hint="default"/>
        <w:color w:val="auto"/>
        <w:u w:color="D90000" w:themeColor="text2"/>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3" w15:restartNumberingAfterBreak="0">
    <w:nsid w:val="0F706678"/>
    <w:multiLevelType w:val="multilevel"/>
    <w:tmpl w:val="FF6C9BCA"/>
    <w:numStyleLink w:val="Aufzhlungsliste"/>
  </w:abstractNum>
  <w:abstractNum w:abstractNumId="4" w15:restartNumberingAfterBreak="0">
    <w:nsid w:val="11DE1901"/>
    <w:multiLevelType w:val="hybridMultilevel"/>
    <w:tmpl w:val="896A148E"/>
    <w:lvl w:ilvl="0" w:tplc="16C4B1E8">
      <w:start w:val="1"/>
      <w:numFmt w:val="bullet"/>
      <w:lvlText w:val=""/>
      <w:lvlJc w:val="left"/>
      <w:pPr>
        <w:ind w:left="644" w:hanging="360"/>
      </w:pPr>
      <w:rPr>
        <w:rFonts w:ascii="Wingdings 3" w:hAnsi="Wingdings 3"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35B324D"/>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6" w15:restartNumberingAfterBreak="0">
    <w:nsid w:val="16974C52"/>
    <w:multiLevelType w:val="multilevel"/>
    <w:tmpl w:val="FF6C9BCA"/>
    <w:numStyleLink w:val="Aufzhlungsliste"/>
  </w:abstractNum>
  <w:abstractNum w:abstractNumId="7" w15:restartNumberingAfterBreak="0">
    <w:nsid w:val="1E9D1B36"/>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8" w15:restartNumberingAfterBreak="0">
    <w:nsid w:val="225A1A27"/>
    <w:multiLevelType w:val="multilevel"/>
    <w:tmpl w:val="E3E42032"/>
    <w:lvl w:ilvl="0">
      <w:start w:val="1"/>
      <w:numFmt w:val="bullet"/>
      <w:pStyle w:val="Leadbulletlist"/>
      <w:lvlText w:val="•"/>
      <w:lvlJc w:val="left"/>
      <w:pPr>
        <w:tabs>
          <w:tab w:val="num" w:pos="284"/>
        </w:tabs>
        <w:ind w:left="284" w:hanging="284"/>
      </w:pPr>
      <w:rPr>
        <w:rFonts w:ascii="ABBvoice" w:hAnsi="ABBvoice" w:hint="default"/>
        <w:color w:val="auto"/>
        <w:u w:color="D90000" w:themeColor="text2"/>
      </w:rPr>
    </w:lvl>
    <w:lvl w:ilvl="1">
      <w:start w:val="1"/>
      <w:numFmt w:val="bullet"/>
      <w:lvlText w:val="•"/>
      <w:lvlJc w:val="left"/>
      <w:pPr>
        <w:tabs>
          <w:tab w:val="num" w:pos="568"/>
        </w:tabs>
        <w:ind w:left="568" w:hanging="284"/>
      </w:pPr>
      <w:rPr>
        <w:rFonts w:ascii="Times New Roman" w:hAnsi="Times New Roman" w:cs="Times New Roman" w:hint="default"/>
        <w:color w:val="auto"/>
        <w:u w:color="D90000" w:themeColor="text2"/>
      </w:rPr>
    </w:lvl>
    <w:lvl w:ilvl="2">
      <w:start w:val="1"/>
      <w:numFmt w:val="bullet"/>
      <w:lvlText w:val="•"/>
      <w:lvlJc w:val="left"/>
      <w:pPr>
        <w:tabs>
          <w:tab w:val="num" w:pos="852"/>
        </w:tabs>
        <w:ind w:left="852" w:hanging="284"/>
      </w:pPr>
      <w:rPr>
        <w:rFonts w:asciiTheme="minorHAnsi" w:hAnsiTheme="minorHAnsi" w:hint="default"/>
        <w:color w:val="auto"/>
        <w:u w:color="D90000" w:themeColor="text2"/>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9" w15:restartNumberingAfterBreak="0">
    <w:nsid w:val="23FC2A0C"/>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0" w15:restartNumberingAfterBreak="0">
    <w:nsid w:val="267105C2"/>
    <w:multiLevelType w:val="multilevel"/>
    <w:tmpl w:val="FF6C9BCA"/>
    <w:numStyleLink w:val="Aufzhlungsliste"/>
  </w:abstractNum>
  <w:abstractNum w:abstractNumId="11" w15:restartNumberingAfterBreak="0">
    <w:nsid w:val="29AE3525"/>
    <w:multiLevelType w:val="multilevel"/>
    <w:tmpl w:val="36B08A14"/>
    <w:lvl w:ilvl="0">
      <w:start w:val="1"/>
      <w:numFmt w:val="bullet"/>
      <w:lvlText w:val="•"/>
      <w:lvlJc w:val="left"/>
      <w:pPr>
        <w:tabs>
          <w:tab w:val="num" w:pos="284"/>
        </w:tabs>
        <w:ind w:left="284" w:hanging="284"/>
      </w:pPr>
      <w:rPr>
        <w:rFonts w:ascii="ABBvoice" w:hAnsi="ABBvoice" w:hint="default"/>
        <w:color w:val="auto"/>
        <w:u w:color="D90000" w:themeColor="text2"/>
      </w:rPr>
    </w:lvl>
    <w:lvl w:ilvl="1">
      <w:start w:val="1"/>
      <w:numFmt w:val="bullet"/>
      <w:lvlText w:val="•"/>
      <w:lvlJc w:val="left"/>
      <w:pPr>
        <w:tabs>
          <w:tab w:val="num" w:pos="568"/>
        </w:tabs>
        <w:ind w:left="568" w:hanging="284"/>
      </w:pPr>
      <w:rPr>
        <w:rFonts w:ascii="Times New Roman" w:hAnsi="Times New Roman" w:cs="Times New Roman" w:hint="default"/>
        <w:color w:val="auto"/>
        <w:u w:color="D90000" w:themeColor="text2"/>
      </w:rPr>
    </w:lvl>
    <w:lvl w:ilvl="2">
      <w:start w:val="1"/>
      <w:numFmt w:val="bullet"/>
      <w:lvlText w:val="•"/>
      <w:lvlJc w:val="left"/>
      <w:pPr>
        <w:tabs>
          <w:tab w:val="num" w:pos="852"/>
        </w:tabs>
        <w:ind w:left="852" w:hanging="284"/>
      </w:pPr>
      <w:rPr>
        <w:rFonts w:asciiTheme="minorHAnsi" w:hAnsiTheme="minorHAnsi" w:hint="default"/>
        <w:color w:val="auto"/>
        <w:u w:color="D90000" w:themeColor="text2"/>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2" w15:restartNumberingAfterBreak="0">
    <w:nsid w:val="29D22052"/>
    <w:multiLevelType w:val="multilevel"/>
    <w:tmpl w:val="FF6C9BCA"/>
    <w:numStyleLink w:val="Aufzhlungsliste"/>
  </w:abstractNum>
  <w:abstractNum w:abstractNumId="13" w15:restartNumberingAfterBreak="0">
    <w:nsid w:val="2AD73711"/>
    <w:multiLevelType w:val="multilevel"/>
    <w:tmpl w:val="FF6C9BCA"/>
    <w:numStyleLink w:val="Aufzhlungsliste"/>
  </w:abstractNum>
  <w:abstractNum w:abstractNumId="14" w15:restartNumberingAfterBreak="0">
    <w:nsid w:val="2C614084"/>
    <w:multiLevelType w:val="multilevel"/>
    <w:tmpl w:val="ED067ED2"/>
    <w:numStyleLink w:val="NummerierteListe"/>
  </w:abstractNum>
  <w:abstractNum w:abstractNumId="15" w15:restartNumberingAfterBreak="0">
    <w:nsid w:val="3A9D5A10"/>
    <w:multiLevelType w:val="hybridMultilevel"/>
    <w:tmpl w:val="C16E4F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D8008A7"/>
    <w:multiLevelType w:val="hybridMultilevel"/>
    <w:tmpl w:val="19F881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3B41E7E"/>
    <w:multiLevelType w:val="hybridMultilevel"/>
    <w:tmpl w:val="1FC2B5FE"/>
    <w:lvl w:ilvl="0" w:tplc="CCC2E4AE">
      <w:start w:val="1"/>
      <w:numFmt w:val="bullet"/>
      <w:pStyle w:val="ABBCursor"/>
      <w:lvlText w:val="—"/>
      <w:lvlJc w:val="left"/>
      <w:pPr>
        <w:ind w:left="748" w:hanging="360"/>
      </w:pPr>
      <w:rPr>
        <w:rFonts w:asciiTheme="majorHAnsi" w:hAnsiTheme="majorHAnsi" w:hint="default"/>
      </w:rPr>
    </w:lvl>
    <w:lvl w:ilvl="1" w:tplc="04070003" w:tentative="1">
      <w:start w:val="1"/>
      <w:numFmt w:val="bullet"/>
      <w:lvlText w:val="o"/>
      <w:lvlJc w:val="left"/>
      <w:pPr>
        <w:ind w:left="1468" w:hanging="360"/>
      </w:pPr>
      <w:rPr>
        <w:rFonts w:ascii="Courier New" w:hAnsi="Courier New" w:cs="Courier New" w:hint="default"/>
      </w:rPr>
    </w:lvl>
    <w:lvl w:ilvl="2" w:tplc="04070005" w:tentative="1">
      <w:start w:val="1"/>
      <w:numFmt w:val="bullet"/>
      <w:lvlText w:val=""/>
      <w:lvlJc w:val="left"/>
      <w:pPr>
        <w:ind w:left="2188" w:hanging="360"/>
      </w:pPr>
      <w:rPr>
        <w:rFonts w:ascii="Wingdings" w:hAnsi="Wingdings" w:hint="default"/>
      </w:rPr>
    </w:lvl>
    <w:lvl w:ilvl="3" w:tplc="04070001" w:tentative="1">
      <w:start w:val="1"/>
      <w:numFmt w:val="bullet"/>
      <w:lvlText w:val=""/>
      <w:lvlJc w:val="left"/>
      <w:pPr>
        <w:ind w:left="2908" w:hanging="360"/>
      </w:pPr>
      <w:rPr>
        <w:rFonts w:ascii="Symbol" w:hAnsi="Symbol" w:hint="default"/>
      </w:rPr>
    </w:lvl>
    <w:lvl w:ilvl="4" w:tplc="04070003" w:tentative="1">
      <w:start w:val="1"/>
      <w:numFmt w:val="bullet"/>
      <w:lvlText w:val="o"/>
      <w:lvlJc w:val="left"/>
      <w:pPr>
        <w:ind w:left="3628" w:hanging="360"/>
      </w:pPr>
      <w:rPr>
        <w:rFonts w:ascii="Courier New" w:hAnsi="Courier New" w:cs="Courier New" w:hint="default"/>
      </w:rPr>
    </w:lvl>
    <w:lvl w:ilvl="5" w:tplc="04070005" w:tentative="1">
      <w:start w:val="1"/>
      <w:numFmt w:val="bullet"/>
      <w:lvlText w:val=""/>
      <w:lvlJc w:val="left"/>
      <w:pPr>
        <w:ind w:left="4348" w:hanging="360"/>
      </w:pPr>
      <w:rPr>
        <w:rFonts w:ascii="Wingdings" w:hAnsi="Wingdings" w:hint="default"/>
      </w:rPr>
    </w:lvl>
    <w:lvl w:ilvl="6" w:tplc="04070001" w:tentative="1">
      <w:start w:val="1"/>
      <w:numFmt w:val="bullet"/>
      <w:lvlText w:val=""/>
      <w:lvlJc w:val="left"/>
      <w:pPr>
        <w:ind w:left="5068" w:hanging="360"/>
      </w:pPr>
      <w:rPr>
        <w:rFonts w:ascii="Symbol" w:hAnsi="Symbol" w:hint="default"/>
      </w:rPr>
    </w:lvl>
    <w:lvl w:ilvl="7" w:tplc="04070003" w:tentative="1">
      <w:start w:val="1"/>
      <w:numFmt w:val="bullet"/>
      <w:lvlText w:val="o"/>
      <w:lvlJc w:val="left"/>
      <w:pPr>
        <w:ind w:left="5788" w:hanging="360"/>
      </w:pPr>
      <w:rPr>
        <w:rFonts w:ascii="Courier New" w:hAnsi="Courier New" w:cs="Courier New" w:hint="default"/>
      </w:rPr>
    </w:lvl>
    <w:lvl w:ilvl="8" w:tplc="04070005" w:tentative="1">
      <w:start w:val="1"/>
      <w:numFmt w:val="bullet"/>
      <w:lvlText w:val=""/>
      <w:lvlJc w:val="left"/>
      <w:pPr>
        <w:ind w:left="6508" w:hanging="360"/>
      </w:pPr>
      <w:rPr>
        <w:rFonts w:ascii="Wingdings" w:hAnsi="Wingdings" w:hint="default"/>
      </w:rPr>
    </w:lvl>
  </w:abstractNum>
  <w:abstractNum w:abstractNumId="18" w15:restartNumberingAfterBreak="0">
    <w:nsid w:val="49940490"/>
    <w:multiLevelType w:val="hybridMultilevel"/>
    <w:tmpl w:val="855820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4B874EA1"/>
    <w:multiLevelType w:val="multilevel"/>
    <w:tmpl w:val="ED067ED2"/>
    <w:styleLink w:val="NummerierteListe"/>
    <w:lvl w:ilvl="0">
      <w:start w:val="1"/>
      <w:numFmt w:val="decimal"/>
      <w:pStyle w:val="ListNumber"/>
      <w:lvlText w:val="%1."/>
      <w:lvlJc w:val="left"/>
      <w:pPr>
        <w:tabs>
          <w:tab w:val="num" w:pos="284"/>
        </w:tabs>
        <w:ind w:left="284" w:hanging="284"/>
      </w:pPr>
      <w:rPr>
        <w:rFonts w:hint="default"/>
      </w:rPr>
    </w:lvl>
    <w:lvl w:ilvl="1">
      <w:start w:val="1"/>
      <w:numFmt w:val="lowerLetter"/>
      <w:lvlText w:val="%2)"/>
      <w:lvlJc w:val="left"/>
      <w:pPr>
        <w:tabs>
          <w:tab w:val="num" w:pos="568"/>
        </w:tabs>
        <w:ind w:left="568" w:hanging="284"/>
      </w:pPr>
      <w:rPr>
        <w:rFonts w:hint="default"/>
      </w:rPr>
    </w:lvl>
    <w:lvl w:ilvl="2">
      <w:start w:val="1"/>
      <w:numFmt w:val="upperRoman"/>
      <w:lvlText w:val="%3."/>
      <w:lvlJc w:val="left"/>
      <w:pPr>
        <w:tabs>
          <w:tab w:val="num" w:pos="992"/>
        </w:tabs>
        <w:ind w:left="992" w:hanging="424"/>
      </w:pPr>
      <w:rPr>
        <w:rFonts w:hint="default"/>
      </w:rPr>
    </w:lvl>
    <w:lvl w:ilvl="3">
      <w:start w:val="1"/>
      <w:numFmt w:val="lowerRoman"/>
      <w:lvlText w:val="%4."/>
      <w:lvlJc w:val="left"/>
      <w:pPr>
        <w:tabs>
          <w:tab w:val="num" w:pos="1136"/>
        </w:tabs>
        <w:ind w:left="1136" w:hanging="284"/>
      </w:pPr>
      <w:rPr>
        <w:rFonts w:hint="default"/>
      </w:rPr>
    </w:lvl>
    <w:lvl w:ilvl="4">
      <w:start w:val="1"/>
      <w:numFmt w:val="lowerLetter"/>
      <w:lvlText w:val="%5."/>
      <w:lvlJc w:val="left"/>
      <w:pPr>
        <w:tabs>
          <w:tab w:val="num" w:pos="1420"/>
        </w:tabs>
        <w:ind w:left="1420" w:hanging="284"/>
      </w:pPr>
      <w:rPr>
        <w:rFonts w:hint="default"/>
      </w:rPr>
    </w:lvl>
    <w:lvl w:ilvl="5">
      <w:start w:val="1"/>
      <w:numFmt w:val="lowerRoman"/>
      <w:lvlText w:val="%6."/>
      <w:lvlJc w:val="right"/>
      <w:pPr>
        <w:tabs>
          <w:tab w:val="num" w:pos="1704"/>
        </w:tabs>
        <w:ind w:left="1704" w:hanging="284"/>
      </w:pPr>
      <w:rPr>
        <w:rFonts w:hint="default"/>
      </w:rPr>
    </w:lvl>
    <w:lvl w:ilvl="6">
      <w:start w:val="1"/>
      <w:numFmt w:val="decimal"/>
      <w:lvlText w:val="%7."/>
      <w:lvlJc w:val="left"/>
      <w:pPr>
        <w:tabs>
          <w:tab w:val="num" w:pos="1988"/>
        </w:tabs>
        <w:ind w:left="1988" w:hanging="284"/>
      </w:pPr>
      <w:rPr>
        <w:rFonts w:hint="default"/>
      </w:rPr>
    </w:lvl>
    <w:lvl w:ilvl="7">
      <w:start w:val="1"/>
      <w:numFmt w:val="lowerLetter"/>
      <w:lvlText w:val="%8."/>
      <w:lvlJc w:val="left"/>
      <w:pPr>
        <w:tabs>
          <w:tab w:val="num" w:pos="2272"/>
        </w:tabs>
        <w:ind w:left="2272" w:hanging="284"/>
      </w:pPr>
      <w:rPr>
        <w:rFonts w:hint="default"/>
      </w:rPr>
    </w:lvl>
    <w:lvl w:ilvl="8">
      <w:start w:val="1"/>
      <w:numFmt w:val="lowerRoman"/>
      <w:lvlText w:val="%9."/>
      <w:lvlJc w:val="right"/>
      <w:pPr>
        <w:tabs>
          <w:tab w:val="num" w:pos="2556"/>
        </w:tabs>
        <w:ind w:left="2556" w:hanging="284"/>
      </w:pPr>
      <w:rPr>
        <w:rFonts w:hint="default"/>
      </w:rPr>
    </w:lvl>
  </w:abstractNum>
  <w:abstractNum w:abstractNumId="20" w15:restartNumberingAfterBreak="0">
    <w:nsid w:val="4DAF74C3"/>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1" w15:restartNumberingAfterBreak="0">
    <w:nsid w:val="577E47D0"/>
    <w:multiLevelType w:val="multilevel"/>
    <w:tmpl w:val="ED067ED2"/>
    <w:numStyleLink w:val="NummerierteListe"/>
  </w:abstractNum>
  <w:abstractNum w:abstractNumId="22" w15:restartNumberingAfterBreak="0">
    <w:nsid w:val="58FF09BE"/>
    <w:multiLevelType w:val="multilevel"/>
    <w:tmpl w:val="FF6C9BCA"/>
    <w:numStyleLink w:val="Aufzhlungsliste"/>
  </w:abstractNum>
  <w:abstractNum w:abstractNumId="23" w15:restartNumberingAfterBreak="0">
    <w:nsid w:val="5CB97280"/>
    <w:multiLevelType w:val="hybridMultilevel"/>
    <w:tmpl w:val="C632132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63CB3F2E"/>
    <w:multiLevelType w:val="hybridMultilevel"/>
    <w:tmpl w:val="27962D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654E22F7"/>
    <w:multiLevelType w:val="hybridMultilevel"/>
    <w:tmpl w:val="52C495D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680B388C"/>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7" w15:restartNumberingAfterBreak="0">
    <w:nsid w:val="71580E58"/>
    <w:multiLevelType w:val="hybridMultilevel"/>
    <w:tmpl w:val="0D70DE26"/>
    <w:lvl w:ilvl="0" w:tplc="3850B140">
      <w:start w:val="1"/>
      <w:numFmt w:val="bullet"/>
      <w:lvlText w:val=""/>
      <w:lvlJc w:val="left"/>
      <w:pPr>
        <w:ind w:left="720" w:hanging="360"/>
      </w:pPr>
      <w:rPr>
        <w:rFonts w:ascii="Wingdings 3" w:hAnsi="Wingdings 3"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8214A7F"/>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9" w15:restartNumberingAfterBreak="0">
    <w:nsid w:val="7ADC24BC"/>
    <w:multiLevelType w:val="multilevel"/>
    <w:tmpl w:val="ED067ED2"/>
    <w:numStyleLink w:val="NummerierteListe"/>
  </w:abstractNum>
  <w:num w:numId="1">
    <w:abstractNumId w:val="2"/>
  </w:num>
  <w:num w:numId="2">
    <w:abstractNumId w:val="19"/>
  </w:num>
  <w:num w:numId="3">
    <w:abstractNumId w:val="14"/>
  </w:num>
  <w:num w:numId="4">
    <w:abstractNumId w:val="3"/>
  </w:num>
  <w:num w:numId="5">
    <w:abstractNumId w:val="26"/>
  </w:num>
  <w:num w:numId="6">
    <w:abstractNumId w:val="5"/>
  </w:num>
  <w:num w:numId="7">
    <w:abstractNumId w:val="1"/>
  </w:num>
  <w:num w:numId="8">
    <w:abstractNumId w:val="20"/>
  </w:num>
  <w:num w:numId="9">
    <w:abstractNumId w:val="28"/>
  </w:num>
  <w:num w:numId="10">
    <w:abstractNumId w:val="27"/>
  </w:num>
  <w:num w:numId="11">
    <w:abstractNumId w:val="7"/>
  </w:num>
  <w:num w:numId="12">
    <w:abstractNumId w:val="4"/>
  </w:num>
  <w:num w:numId="13">
    <w:abstractNumId w:val="9"/>
  </w:num>
  <w:num w:numId="14">
    <w:abstractNumId w:val="13"/>
  </w:num>
  <w:num w:numId="15">
    <w:abstractNumId w:val="12"/>
  </w:num>
  <w:num w:numId="16">
    <w:abstractNumId w:val="22"/>
  </w:num>
  <w:num w:numId="17">
    <w:abstractNumId w:val="15"/>
  </w:num>
  <w:num w:numId="18">
    <w:abstractNumId w:val="23"/>
  </w:num>
  <w:num w:numId="19">
    <w:abstractNumId w:val="25"/>
  </w:num>
  <w:num w:numId="20">
    <w:abstractNumId w:val="16"/>
  </w:num>
  <w:num w:numId="21">
    <w:abstractNumId w:val="0"/>
  </w:num>
  <w:num w:numId="22">
    <w:abstractNumId w:val="6"/>
  </w:num>
  <w:num w:numId="23">
    <w:abstractNumId w:val="29"/>
  </w:num>
  <w:num w:numId="24">
    <w:abstractNumId w:val="21"/>
  </w:num>
  <w:num w:numId="25">
    <w:abstractNumId w:val="10"/>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8"/>
  </w:num>
  <w:num w:numId="29">
    <w:abstractNumId w:val="8"/>
  </w:num>
  <w:num w:numId="30">
    <w:abstractNumId w:val="8"/>
  </w:num>
  <w:num w:numId="31">
    <w:abstractNumId w:val="21"/>
  </w:num>
  <w:num w:numId="32">
    <w:abstractNumId w:val="21"/>
  </w:num>
  <w:num w:numId="33">
    <w:abstractNumId w:val="19"/>
  </w:num>
  <w:num w:numId="34">
    <w:abstractNumId w:val="17"/>
  </w:num>
  <w:num w:numId="35">
    <w:abstractNumId w:val="11"/>
  </w:num>
  <w:num w:numId="36">
    <w:abstractNumId w:val="24"/>
  </w:num>
  <w:num w:numId="37">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08"/>
  <w:autoHyphenation/>
  <w:consecutiveHyphenLimit w:val="3"/>
  <w:hyphenationZone w:val="425"/>
  <w:doNotHyphenateCaps/>
  <w:drawingGridHorizontalSpacing w:val="181"/>
  <w:drawingGridVerticalSpacing w:val="181"/>
  <w:characterSpacingControl w:val="doNotCompress"/>
  <w:hdrShapeDefaults>
    <o:shapedefaults v:ext="edit" spidmax="2050">
      <o:colormru v:ext="edit" colors="silver"/>
    </o:shapedefaults>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D42"/>
    <w:rsid w:val="00001506"/>
    <w:rsid w:val="000024F0"/>
    <w:rsid w:val="00010B2C"/>
    <w:rsid w:val="00012122"/>
    <w:rsid w:val="000316EC"/>
    <w:rsid w:val="00032B92"/>
    <w:rsid w:val="000349BC"/>
    <w:rsid w:val="00034C65"/>
    <w:rsid w:val="0003713E"/>
    <w:rsid w:val="000377AB"/>
    <w:rsid w:val="00047D44"/>
    <w:rsid w:val="00047F92"/>
    <w:rsid w:val="00053E6C"/>
    <w:rsid w:val="0005548E"/>
    <w:rsid w:val="0005574C"/>
    <w:rsid w:val="00057D3C"/>
    <w:rsid w:val="000718C1"/>
    <w:rsid w:val="0008259C"/>
    <w:rsid w:val="00082633"/>
    <w:rsid w:val="00090D8F"/>
    <w:rsid w:val="00093778"/>
    <w:rsid w:val="000A2575"/>
    <w:rsid w:val="000A640E"/>
    <w:rsid w:val="000B5EBD"/>
    <w:rsid w:val="000B7E14"/>
    <w:rsid w:val="000C01C7"/>
    <w:rsid w:val="000C072F"/>
    <w:rsid w:val="000C48BA"/>
    <w:rsid w:val="000D36F0"/>
    <w:rsid w:val="000E1C33"/>
    <w:rsid w:val="000E318C"/>
    <w:rsid w:val="000F18AF"/>
    <w:rsid w:val="00103980"/>
    <w:rsid w:val="001166D7"/>
    <w:rsid w:val="001167A5"/>
    <w:rsid w:val="00134512"/>
    <w:rsid w:val="00140AEA"/>
    <w:rsid w:val="00150143"/>
    <w:rsid w:val="0015411E"/>
    <w:rsid w:val="00154ECF"/>
    <w:rsid w:val="00155560"/>
    <w:rsid w:val="00165CA0"/>
    <w:rsid w:val="00166C34"/>
    <w:rsid w:val="001716A3"/>
    <w:rsid w:val="00186263"/>
    <w:rsid w:val="00192AAD"/>
    <w:rsid w:val="001A54AA"/>
    <w:rsid w:val="001B155E"/>
    <w:rsid w:val="001C2098"/>
    <w:rsid w:val="001C62B1"/>
    <w:rsid w:val="001C77EE"/>
    <w:rsid w:val="001D0625"/>
    <w:rsid w:val="001D30CF"/>
    <w:rsid w:val="001E06B2"/>
    <w:rsid w:val="001E0E38"/>
    <w:rsid w:val="001E64AB"/>
    <w:rsid w:val="001F10CC"/>
    <w:rsid w:val="001F4FAA"/>
    <w:rsid w:val="002159BC"/>
    <w:rsid w:val="00217A29"/>
    <w:rsid w:val="002209B2"/>
    <w:rsid w:val="002223B2"/>
    <w:rsid w:val="00222B83"/>
    <w:rsid w:val="002237F9"/>
    <w:rsid w:val="00224E34"/>
    <w:rsid w:val="00232EDA"/>
    <w:rsid w:val="002435C0"/>
    <w:rsid w:val="00243EC8"/>
    <w:rsid w:val="00247D5A"/>
    <w:rsid w:val="00250073"/>
    <w:rsid w:val="00251AE9"/>
    <w:rsid w:val="0025525C"/>
    <w:rsid w:val="0026612B"/>
    <w:rsid w:val="00270D25"/>
    <w:rsid w:val="00271245"/>
    <w:rsid w:val="00272B18"/>
    <w:rsid w:val="002730A2"/>
    <w:rsid w:val="00274159"/>
    <w:rsid w:val="0029009D"/>
    <w:rsid w:val="002929F6"/>
    <w:rsid w:val="002A033B"/>
    <w:rsid w:val="002A3B13"/>
    <w:rsid w:val="002A63F8"/>
    <w:rsid w:val="002C45F5"/>
    <w:rsid w:val="002C564B"/>
    <w:rsid w:val="002D08EC"/>
    <w:rsid w:val="002D3DA9"/>
    <w:rsid w:val="002D41B0"/>
    <w:rsid w:val="002E4B5C"/>
    <w:rsid w:val="002E53D2"/>
    <w:rsid w:val="002E76D1"/>
    <w:rsid w:val="002E7AE9"/>
    <w:rsid w:val="002F05A0"/>
    <w:rsid w:val="002F2D31"/>
    <w:rsid w:val="002F3A92"/>
    <w:rsid w:val="002F504A"/>
    <w:rsid w:val="002F64D8"/>
    <w:rsid w:val="00304D45"/>
    <w:rsid w:val="00310AB3"/>
    <w:rsid w:val="00311F9E"/>
    <w:rsid w:val="00314D89"/>
    <w:rsid w:val="003150E5"/>
    <w:rsid w:val="0032711B"/>
    <w:rsid w:val="00332CBB"/>
    <w:rsid w:val="00350A67"/>
    <w:rsid w:val="00350B62"/>
    <w:rsid w:val="00351A44"/>
    <w:rsid w:val="00355B36"/>
    <w:rsid w:val="00366DC8"/>
    <w:rsid w:val="003674E6"/>
    <w:rsid w:val="00372114"/>
    <w:rsid w:val="00372CFE"/>
    <w:rsid w:val="00374CE1"/>
    <w:rsid w:val="003801C9"/>
    <w:rsid w:val="0038051D"/>
    <w:rsid w:val="00390E18"/>
    <w:rsid w:val="0039100D"/>
    <w:rsid w:val="003917C6"/>
    <w:rsid w:val="00396A6E"/>
    <w:rsid w:val="003A5BA4"/>
    <w:rsid w:val="003A68B0"/>
    <w:rsid w:val="003C4582"/>
    <w:rsid w:val="003D001B"/>
    <w:rsid w:val="003D7B55"/>
    <w:rsid w:val="003E21A8"/>
    <w:rsid w:val="003F0581"/>
    <w:rsid w:val="003F0DEE"/>
    <w:rsid w:val="003F4A41"/>
    <w:rsid w:val="004002B7"/>
    <w:rsid w:val="0040437B"/>
    <w:rsid w:val="00421650"/>
    <w:rsid w:val="004266B9"/>
    <w:rsid w:val="004314D2"/>
    <w:rsid w:val="004319B7"/>
    <w:rsid w:val="00432305"/>
    <w:rsid w:val="00432F83"/>
    <w:rsid w:val="00433600"/>
    <w:rsid w:val="00434B6D"/>
    <w:rsid w:val="004378CC"/>
    <w:rsid w:val="00442717"/>
    <w:rsid w:val="00447FB8"/>
    <w:rsid w:val="004545E9"/>
    <w:rsid w:val="004615CE"/>
    <w:rsid w:val="004632EE"/>
    <w:rsid w:val="00466F5A"/>
    <w:rsid w:val="00470202"/>
    <w:rsid w:val="004734F1"/>
    <w:rsid w:val="00475307"/>
    <w:rsid w:val="00475837"/>
    <w:rsid w:val="004803B0"/>
    <w:rsid w:val="004873F3"/>
    <w:rsid w:val="0049122E"/>
    <w:rsid w:val="00492E40"/>
    <w:rsid w:val="00493BE0"/>
    <w:rsid w:val="004965FF"/>
    <w:rsid w:val="004A52DC"/>
    <w:rsid w:val="004B250F"/>
    <w:rsid w:val="004B53EB"/>
    <w:rsid w:val="004C188B"/>
    <w:rsid w:val="004C2164"/>
    <w:rsid w:val="004C7A90"/>
    <w:rsid w:val="004D3314"/>
    <w:rsid w:val="004D491B"/>
    <w:rsid w:val="004D6A3E"/>
    <w:rsid w:val="004E0614"/>
    <w:rsid w:val="004E1C3C"/>
    <w:rsid w:val="004E5AB2"/>
    <w:rsid w:val="004F3B84"/>
    <w:rsid w:val="004F4735"/>
    <w:rsid w:val="004F541E"/>
    <w:rsid w:val="004F6000"/>
    <w:rsid w:val="004F7F7E"/>
    <w:rsid w:val="0050019B"/>
    <w:rsid w:val="005010C4"/>
    <w:rsid w:val="005046D2"/>
    <w:rsid w:val="00504E78"/>
    <w:rsid w:val="00510BE9"/>
    <w:rsid w:val="005122E9"/>
    <w:rsid w:val="0051533B"/>
    <w:rsid w:val="00517842"/>
    <w:rsid w:val="00517B6A"/>
    <w:rsid w:val="00526933"/>
    <w:rsid w:val="0052762D"/>
    <w:rsid w:val="00543FEE"/>
    <w:rsid w:val="0055263C"/>
    <w:rsid w:val="00556333"/>
    <w:rsid w:val="00566C97"/>
    <w:rsid w:val="00575BC3"/>
    <w:rsid w:val="005760AB"/>
    <w:rsid w:val="00577A98"/>
    <w:rsid w:val="005832C9"/>
    <w:rsid w:val="00590054"/>
    <w:rsid w:val="00590A3D"/>
    <w:rsid w:val="00596621"/>
    <w:rsid w:val="005A652C"/>
    <w:rsid w:val="005A7DAE"/>
    <w:rsid w:val="005B06ED"/>
    <w:rsid w:val="005B2F53"/>
    <w:rsid w:val="005B38C4"/>
    <w:rsid w:val="005B4B55"/>
    <w:rsid w:val="005B6102"/>
    <w:rsid w:val="005C6F93"/>
    <w:rsid w:val="005D4810"/>
    <w:rsid w:val="005D4BC5"/>
    <w:rsid w:val="005D5877"/>
    <w:rsid w:val="005E1135"/>
    <w:rsid w:val="005F4B7C"/>
    <w:rsid w:val="00602C80"/>
    <w:rsid w:val="0060441D"/>
    <w:rsid w:val="00610DF2"/>
    <w:rsid w:val="00611069"/>
    <w:rsid w:val="00614267"/>
    <w:rsid w:val="0062686C"/>
    <w:rsid w:val="00640733"/>
    <w:rsid w:val="00652113"/>
    <w:rsid w:val="00652168"/>
    <w:rsid w:val="00653DB2"/>
    <w:rsid w:val="0065634B"/>
    <w:rsid w:val="00660EBD"/>
    <w:rsid w:val="00672C79"/>
    <w:rsid w:val="00674F22"/>
    <w:rsid w:val="00675EAD"/>
    <w:rsid w:val="006858D1"/>
    <w:rsid w:val="00690C61"/>
    <w:rsid w:val="006A2528"/>
    <w:rsid w:val="006A3A29"/>
    <w:rsid w:val="006A4D9A"/>
    <w:rsid w:val="006A5AF6"/>
    <w:rsid w:val="006B1924"/>
    <w:rsid w:val="006B55B0"/>
    <w:rsid w:val="006C3F8A"/>
    <w:rsid w:val="006D1007"/>
    <w:rsid w:val="006D3684"/>
    <w:rsid w:val="006D6F51"/>
    <w:rsid w:val="006E389A"/>
    <w:rsid w:val="006E7D9C"/>
    <w:rsid w:val="0070365B"/>
    <w:rsid w:val="00704F6F"/>
    <w:rsid w:val="00711EF4"/>
    <w:rsid w:val="00713487"/>
    <w:rsid w:val="0071757B"/>
    <w:rsid w:val="00721CA3"/>
    <w:rsid w:val="00721DA7"/>
    <w:rsid w:val="00723910"/>
    <w:rsid w:val="0073165C"/>
    <w:rsid w:val="00731F1A"/>
    <w:rsid w:val="00732D11"/>
    <w:rsid w:val="00740577"/>
    <w:rsid w:val="0074593E"/>
    <w:rsid w:val="007475B1"/>
    <w:rsid w:val="00757F70"/>
    <w:rsid w:val="0077154A"/>
    <w:rsid w:val="00773247"/>
    <w:rsid w:val="00775648"/>
    <w:rsid w:val="00775C15"/>
    <w:rsid w:val="007819A2"/>
    <w:rsid w:val="00786AD9"/>
    <w:rsid w:val="0079035B"/>
    <w:rsid w:val="007913A2"/>
    <w:rsid w:val="00791E21"/>
    <w:rsid w:val="00792A0B"/>
    <w:rsid w:val="00797424"/>
    <w:rsid w:val="00797473"/>
    <w:rsid w:val="007B38C7"/>
    <w:rsid w:val="007B7FEE"/>
    <w:rsid w:val="007C7B10"/>
    <w:rsid w:val="007D1721"/>
    <w:rsid w:val="007D29CD"/>
    <w:rsid w:val="007D4FBC"/>
    <w:rsid w:val="007E4B74"/>
    <w:rsid w:val="007E5390"/>
    <w:rsid w:val="007E7B56"/>
    <w:rsid w:val="007F1060"/>
    <w:rsid w:val="007F3F17"/>
    <w:rsid w:val="007F5BA5"/>
    <w:rsid w:val="007F680D"/>
    <w:rsid w:val="007F698E"/>
    <w:rsid w:val="0080172A"/>
    <w:rsid w:val="00801977"/>
    <w:rsid w:val="00810D44"/>
    <w:rsid w:val="00823255"/>
    <w:rsid w:val="00827BEC"/>
    <w:rsid w:val="0083536E"/>
    <w:rsid w:val="00835AE5"/>
    <w:rsid w:val="00835BD4"/>
    <w:rsid w:val="0084316C"/>
    <w:rsid w:val="00851D6F"/>
    <w:rsid w:val="0085405F"/>
    <w:rsid w:val="00855DF0"/>
    <w:rsid w:val="00862159"/>
    <w:rsid w:val="00864322"/>
    <w:rsid w:val="008674E8"/>
    <w:rsid w:val="0087441E"/>
    <w:rsid w:val="008954BD"/>
    <w:rsid w:val="0089632D"/>
    <w:rsid w:val="00897500"/>
    <w:rsid w:val="008B4FB6"/>
    <w:rsid w:val="008C61C6"/>
    <w:rsid w:val="008C6EAE"/>
    <w:rsid w:val="008D014B"/>
    <w:rsid w:val="008D0EC4"/>
    <w:rsid w:val="008D3373"/>
    <w:rsid w:val="008E3A72"/>
    <w:rsid w:val="0090788E"/>
    <w:rsid w:val="009109A6"/>
    <w:rsid w:val="0091588C"/>
    <w:rsid w:val="00920DB7"/>
    <w:rsid w:val="009245DD"/>
    <w:rsid w:val="00924657"/>
    <w:rsid w:val="009423DE"/>
    <w:rsid w:val="009436F9"/>
    <w:rsid w:val="00954065"/>
    <w:rsid w:val="009563FE"/>
    <w:rsid w:val="0096518D"/>
    <w:rsid w:val="00967247"/>
    <w:rsid w:val="00970824"/>
    <w:rsid w:val="00970A24"/>
    <w:rsid w:val="009801E4"/>
    <w:rsid w:val="00981B36"/>
    <w:rsid w:val="00982697"/>
    <w:rsid w:val="00982D65"/>
    <w:rsid w:val="00982E2F"/>
    <w:rsid w:val="00985248"/>
    <w:rsid w:val="009A0776"/>
    <w:rsid w:val="009A7184"/>
    <w:rsid w:val="009B10D9"/>
    <w:rsid w:val="009B1C6D"/>
    <w:rsid w:val="009D40A3"/>
    <w:rsid w:val="009D50E1"/>
    <w:rsid w:val="009E0D58"/>
    <w:rsid w:val="009E3EDC"/>
    <w:rsid w:val="009E4F71"/>
    <w:rsid w:val="009E612B"/>
    <w:rsid w:val="009F0095"/>
    <w:rsid w:val="009F01EB"/>
    <w:rsid w:val="009F5A4F"/>
    <w:rsid w:val="009F5A63"/>
    <w:rsid w:val="00A00FEB"/>
    <w:rsid w:val="00A02658"/>
    <w:rsid w:val="00A04460"/>
    <w:rsid w:val="00A06CF8"/>
    <w:rsid w:val="00A11546"/>
    <w:rsid w:val="00A15BFD"/>
    <w:rsid w:val="00A200E2"/>
    <w:rsid w:val="00A25472"/>
    <w:rsid w:val="00A32308"/>
    <w:rsid w:val="00A32320"/>
    <w:rsid w:val="00A34B84"/>
    <w:rsid w:val="00A50E00"/>
    <w:rsid w:val="00A513C2"/>
    <w:rsid w:val="00A5291F"/>
    <w:rsid w:val="00A5526C"/>
    <w:rsid w:val="00A56A47"/>
    <w:rsid w:val="00A613A4"/>
    <w:rsid w:val="00A6595C"/>
    <w:rsid w:val="00A65B9A"/>
    <w:rsid w:val="00A67342"/>
    <w:rsid w:val="00A67955"/>
    <w:rsid w:val="00A701E0"/>
    <w:rsid w:val="00A879AF"/>
    <w:rsid w:val="00A91D93"/>
    <w:rsid w:val="00A93461"/>
    <w:rsid w:val="00A94717"/>
    <w:rsid w:val="00A96974"/>
    <w:rsid w:val="00A96C23"/>
    <w:rsid w:val="00AA06CD"/>
    <w:rsid w:val="00AB3058"/>
    <w:rsid w:val="00AB4913"/>
    <w:rsid w:val="00AB7D02"/>
    <w:rsid w:val="00AD5CD4"/>
    <w:rsid w:val="00AE40DA"/>
    <w:rsid w:val="00AE6303"/>
    <w:rsid w:val="00AF0C1D"/>
    <w:rsid w:val="00AF5ADF"/>
    <w:rsid w:val="00B0056D"/>
    <w:rsid w:val="00B01918"/>
    <w:rsid w:val="00B02ED3"/>
    <w:rsid w:val="00B15333"/>
    <w:rsid w:val="00B30099"/>
    <w:rsid w:val="00B35CBA"/>
    <w:rsid w:val="00B37A40"/>
    <w:rsid w:val="00B40F88"/>
    <w:rsid w:val="00B55542"/>
    <w:rsid w:val="00B60EF3"/>
    <w:rsid w:val="00B62667"/>
    <w:rsid w:val="00B63AB2"/>
    <w:rsid w:val="00B75271"/>
    <w:rsid w:val="00B77386"/>
    <w:rsid w:val="00B8201F"/>
    <w:rsid w:val="00B86C9F"/>
    <w:rsid w:val="00B86ED7"/>
    <w:rsid w:val="00B92DF9"/>
    <w:rsid w:val="00B95460"/>
    <w:rsid w:val="00BA05F3"/>
    <w:rsid w:val="00BA127E"/>
    <w:rsid w:val="00BA62D2"/>
    <w:rsid w:val="00BA6FD0"/>
    <w:rsid w:val="00BB2EE1"/>
    <w:rsid w:val="00BB3ACE"/>
    <w:rsid w:val="00BC0CB8"/>
    <w:rsid w:val="00BC7205"/>
    <w:rsid w:val="00BD5055"/>
    <w:rsid w:val="00BD5C58"/>
    <w:rsid w:val="00BE2F93"/>
    <w:rsid w:val="00BE5C82"/>
    <w:rsid w:val="00BE6D20"/>
    <w:rsid w:val="00BE7F45"/>
    <w:rsid w:val="00BF035B"/>
    <w:rsid w:val="00BF0B0E"/>
    <w:rsid w:val="00BF0FAD"/>
    <w:rsid w:val="00BF3393"/>
    <w:rsid w:val="00C0577D"/>
    <w:rsid w:val="00C13C2F"/>
    <w:rsid w:val="00C15EB6"/>
    <w:rsid w:val="00C26018"/>
    <w:rsid w:val="00C32F19"/>
    <w:rsid w:val="00C33DF1"/>
    <w:rsid w:val="00C41FEB"/>
    <w:rsid w:val="00C467DC"/>
    <w:rsid w:val="00C53156"/>
    <w:rsid w:val="00C545D8"/>
    <w:rsid w:val="00C60D54"/>
    <w:rsid w:val="00C610D4"/>
    <w:rsid w:val="00C61325"/>
    <w:rsid w:val="00C651FB"/>
    <w:rsid w:val="00C70A31"/>
    <w:rsid w:val="00C80640"/>
    <w:rsid w:val="00C818B3"/>
    <w:rsid w:val="00C81F4F"/>
    <w:rsid w:val="00C83CBD"/>
    <w:rsid w:val="00C86336"/>
    <w:rsid w:val="00C8685F"/>
    <w:rsid w:val="00C90018"/>
    <w:rsid w:val="00CA3F01"/>
    <w:rsid w:val="00CB0725"/>
    <w:rsid w:val="00CB2F83"/>
    <w:rsid w:val="00CC0354"/>
    <w:rsid w:val="00CC17DB"/>
    <w:rsid w:val="00CC25BB"/>
    <w:rsid w:val="00CC2961"/>
    <w:rsid w:val="00CC7CFA"/>
    <w:rsid w:val="00CD5D32"/>
    <w:rsid w:val="00CF38FC"/>
    <w:rsid w:val="00CF4F50"/>
    <w:rsid w:val="00D03D0E"/>
    <w:rsid w:val="00D17B0F"/>
    <w:rsid w:val="00D26AEF"/>
    <w:rsid w:val="00D277AE"/>
    <w:rsid w:val="00D40676"/>
    <w:rsid w:val="00D45EA2"/>
    <w:rsid w:val="00D47266"/>
    <w:rsid w:val="00D502B9"/>
    <w:rsid w:val="00D52662"/>
    <w:rsid w:val="00D612C4"/>
    <w:rsid w:val="00D6377C"/>
    <w:rsid w:val="00D6587E"/>
    <w:rsid w:val="00D663F8"/>
    <w:rsid w:val="00D6682E"/>
    <w:rsid w:val="00D72B99"/>
    <w:rsid w:val="00D743BC"/>
    <w:rsid w:val="00D90C5F"/>
    <w:rsid w:val="00DA19D0"/>
    <w:rsid w:val="00DB2D8E"/>
    <w:rsid w:val="00DB65D4"/>
    <w:rsid w:val="00DC357F"/>
    <w:rsid w:val="00DC3945"/>
    <w:rsid w:val="00DC462D"/>
    <w:rsid w:val="00DC510D"/>
    <w:rsid w:val="00DD5377"/>
    <w:rsid w:val="00DE018C"/>
    <w:rsid w:val="00DE0613"/>
    <w:rsid w:val="00DE0B0A"/>
    <w:rsid w:val="00DE713E"/>
    <w:rsid w:val="00DE79CE"/>
    <w:rsid w:val="00DF0AA5"/>
    <w:rsid w:val="00DF1D9C"/>
    <w:rsid w:val="00DF6FCF"/>
    <w:rsid w:val="00E008C5"/>
    <w:rsid w:val="00E240D2"/>
    <w:rsid w:val="00E42B9E"/>
    <w:rsid w:val="00E42D42"/>
    <w:rsid w:val="00E44C41"/>
    <w:rsid w:val="00E50BCB"/>
    <w:rsid w:val="00E529F8"/>
    <w:rsid w:val="00E5474F"/>
    <w:rsid w:val="00E61129"/>
    <w:rsid w:val="00E61328"/>
    <w:rsid w:val="00E702BA"/>
    <w:rsid w:val="00E73CA0"/>
    <w:rsid w:val="00E805D3"/>
    <w:rsid w:val="00E83F03"/>
    <w:rsid w:val="00E845EA"/>
    <w:rsid w:val="00E87835"/>
    <w:rsid w:val="00EA2F26"/>
    <w:rsid w:val="00EA42FD"/>
    <w:rsid w:val="00EA5568"/>
    <w:rsid w:val="00EB5CD8"/>
    <w:rsid w:val="00EC361B"/>
    <w:rsid w:val="00EC433F"/>
    <w:rsid w:val="00ED388A"/>
    <w:rsid w:val="00ED3F93"/>
    <w:rsid w:val="00ED4540"/>
    <w:rsid w:val="00ED4F9B"/>
    <w:rsid w:val="00ED70FE"/>
    <w:rsid w:val="00ED780C"/>
    <w:rsid w:val="00EE0095"/>
    <w:rsid w:val="00EE02B7"/>
    <w:rsid w:val="00EF2CBF"/>
    <w:rsid w:val="00EF4F32"/>
    <w:rsid w:val="00EF64FA"/>
    <w:rsid w:val="00F10AE7"/>
    <w:rsid w:val="00F143FD"/>
    <w:rsid w:val="00F2197A"/>
    <w:rsid w:val="00F21A10"/>
    <w:rsid w:val="00F241D0"/>
    <w:rsid w:val="00F32F4F"/>
    <w:rsid w:val="00F44F24"/>
    <w:rsid w:val="00F469ED"/>
    <w:rsid w:val="00F47E76"/>
    <w:rsid w:val="00F5253E"/>
    <w:rsid w:val="00F55096"/>
    <w:rsid w:val="00F603C5"/>
    <w:rsid w:val="00F65052"/>
    <w:rsid w:val="00F71466"/>
    <w:rsid w:val="00F8413F"/>
    <w:rsid w:val="00F94EBD"/>
    <w:rsid w:val="00F97287"/>
    <w:rsid w:val="00FA349D"/>
    <w:rsid w:val="00FA77DF"/>
    <w:rsid w:val="00FB0E8B"/>
    <w:rsid w:val="00FC3235"/>
    <w:rsid w:val="00FC7D30"/>
    <w:rsid w:val="00FC7FA2"/>
    <w:rsid w:val="00FD0C32"/>
    <w:rsid w:val="00FD2CB3"/>
    <w:rsid w:val="00FE2647"/>
    <w:rsid w:val="00FF6C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silver"/>
    </o:shapedefaults>
    <o:shapelayout v:ext="edit">
      <o:idmap v:ext="edit" data="2"/>
    </o:shapelayout>
  </w:shapeDefaults>
  <w:decimalSymbol w:val=","/>
  <w:listSeparator w:val=","/>
  <w14:docId w14:val="54203C2A"/>
  <w15:docId w15:val="{EAE498E8-2C6E-41C4-9223-30509C9F7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de-DE" w:eastAsia="en-US" w:bidi="ar-SA"/>
      </w:rPr>
    </w:rPrDefault>
    <w:pPrDefault/>
  </w:docDefaults>
  <w:latentStyles w:defLockedState="0" w:defUIPriority="99" w:defSemiHidden="0" w:defUnhideWhenUsed="0" w:defQFormat="0" w:count="376">
    <w:lsdException w:name="Normal" w:uiPriority="0" w:qFormat="1"/>
    <w:lsdException w:name="heading 1" w:uiPriority="5" w:qFormat="1"/>
    <w:lsdException w:name="heading 2" w:uiPriority="6" w:qFormat="1"/>
    <w:lsdException w:name="heading 3" w:uiPriority="7" w:qFormat="1"/>
    <w:lsdException w:name="heading 4" w:uiPriority="8" w:qFormat="1"/>
    <w:lsdException w:name="heading 5" w:semiHidden="1" w:uiPriority="40" w:unhideWhenUsed="1" w:qFormat="1"/>
    <w:lsdException w:name="heading 6" w:semiHidden="1" w:uiPriority="40" w:unhideWhenUsed="1" w:qFormat="1"/>
    <w:lsdException w:name="heading 7" w:semiHidden="1" w:uiPriority="40" w:unhideWhenUsed="1" w:qFormat="1"/>
    <w:lsdException w:name="heading 8" w:semiHidden="1" w:uiPriority="40" w:unhideWhenUsed="1" w:qFormat="1"/>
    <w:lsdException w:name="heading 9" w:semiHidden="1" w:uiPriority="4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44" w:unhideWhenUsed="1"/>
    <w:lsdException w:name="toc 5" w:semiHidden="1" w:uiPriority="44" w:unhideWhenUsed="1"/>
    <w:lsdException w:name="toc 6" w:semiHidden="1" w:uiPriority="44" w:unhideWhenUsed="1"/>
    <w:lsdException w:name="toc 7" w:semiHidden="1" w:uiPriority="44" w:unhideWhenUsed="1"/>
    <w:lsdException w:name="toc 8" w:semiHidden="1" w:uiPriority="44" w:unhideWhenUsed="1"/>
    <w:lsdException w:name="toc 9" w:semiHidden="1" w:uiPriority="44" w:unhideWhenUsed="1"/>
    <w:lsdException w:name="Normal Indent" w:semiHidden="1" w:unhideWhenUsed="1"/>
    <w:lsdException w:name="footnote text" w:semiHidden="1" w:unhideWhenUsed="1"/>
    <w:lsdException w:name="annotation text" w:semiHidden="1" w:unhideWhenUsed="1"/>
    <w:lsdException w:name="header" w:semiHidden="1" w:uiPriority="48" w:unhideWhenUsed="1"/>
    <w:lsdException w:name="footer" w:semiHidden="1" w:uiPriority="48" w:unhideWhenUsed="1"/>
    <w:lsdException w:name="index heading" w:semiHidden="1" w:unhideWhenUsed="1"/>
    <w:lsdException w:name="caption" w:semiHidden="1" w:uiPriority="1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iPriority="11" w:unhideWhenUsed="1" w:qFormat="1"/>
    <w:lsdException w:name="List Number" w:semiHidden="1" w:uiPriority="12" w:unhideWhenUsed="1"/>
    <w:lsdException w:name="List 2" w:semiHidden="1"/>
    <w:lsdException w:name="List 3" w:semiHidden="1"/>
    <w:lsdException w:name="List 4" w:semiHidden="1"/>
    <w:lsdException w:name="List 5" w:semiHidden="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lsdException w:name="List Number 4" w:semiHidden="1"/>
    <w:lsdException w:name="List Number 5" w:semiHidden="1" w:unhideWhenUsed="1"/>
    <w:lsdException w:name="Title" w:uiPriority="29"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Hyperlink" w:semiHidden="1" w:unhideWhenUsed="1"/>
    <w:lsdException w:name="FollowedHyperlink" w:semiHidden="1" w:unhideWhenUsed="1"/>
    <w:lsdException w:name="Strong" w:uiPriority="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Quote" w:qFormat="1"/>
    <w:lsdException w:name="Intense Quote" w:uiPriority="4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49" w:qFormat="1"/>
    <w:lsdException w:name="Subtle Reference" w:uiPriority="49" w:qFormat="1"/>
    <w:lsdException w:name="Intense Reference" w:semiHidden="1" w:uiPriority="49" w:qFormat="1"/>
    <w:lsdException w:name="Book Title" w:semiHidden="1" w:uiPriority="49"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4735"/>
    <w:pPr>
      <w:suppressAutoHyphens/>
      <w:spacing w:after="260" w:line="260" w:lineRule="atLeast"/>
    </w:pPr>
    <w:rPr>
      <w:kern w:val="12"/>
      <w:sz w:val="19"/>
      <w:szCs w:val="19"/>
    </w:rPr>
  </w:style>
  <w:style w:type="paragraph" w:styleId="Heading1">
    <w:name w:val="heading 1"/>
    <w:basedOn w:val="zzHeadlines"/>
    <w:next w:val="Normal"/>
    <w:link w:val="Heading1Char"/>
    <w:uiPriority w:val="5"/>
    <w:qFormat/>
    <w:rsid w:val="00396A6E"/>
    <w:pPr>
      <w:spacing w:before="480" w:line="480" w:lineRule="atLeast"/>
      <w:outlineLvl w:val="0"/>
    </w:pPr>
    <w:rPr>
      <w:rFonts w:eastAsiaTheme="majorEastAsia" w:cstheme="majorBidi"/>
      <w:bCs/>
      <w:sz w:val="40"/>
      <w:szCs w:val="28"/>
    </w:rPr>
  </w:style>
  <w:style w:type="paragraph" w:styleId="Heading2">
    <w:name w:val="heading 2"/>
    <w:basedOn w:val="zzHeadlines"/>
    <w:next w:val="Normal"/>
    <w:link w:val="Heading2Char"/>
    <w:uiPriority w:val="6"/>
    <w:qFormat/>
    <w:rsid w:val="00396A6E"/>
    <w:pPr>
      <w:spacing w:before="360" w:line="360" w:lineRule="atLeast"/>
      <w:outlineLvl w:val="1"/>
    </w:pPr>
    <w:rPr>
      <w:sz w:val="26"/>
      <w:szCs w:val="26"/>
    </w:rPr>
  </w:style>
  <w:style w:type="paragraph" w:styleId="Heading3">
    <w:name w:val="heading 3"/>
    <w:basedOn w:val="zzHeadlines"/>
    <w:next w:val="Normal"/>
    <w:link w:val="Heading3Char"/>
    <w:uiPriority w:val="7"/>
    <w:qFormat/>
    <w:rsid w:val="00396A6E"/>
    <w:pPr>
      <w:spacing w:before="240" w:after="0"/>
      <w:outlineLvl w:val="2"/>
    </w:pPr>
  </w:style>
  <w:style w:type="paragraph" w:styleId="Heading4">
    <w:name w:val="heading 4"/>
    <w:aliases w:val="Subheadline"/>
    <w:basedOn w:val="zzHeadlines"/>
    <w:next w:val="Normal"/>
    <w:link w:val="Heading4Char"/>
    <w:uiPriority w:val="8"/>
    <w:qFormat/>
    <w:rsid w:val="00E5474F"/>
    <w:pPr>
      <w:contextualSpacing w:val="0"/>
      <w:outlineLvl w:val="3"/>
    </w:pPr>
    <w:rPr>
      <w:rFonts w:eastAsiaTheme="majorEastAsia" w:cstheme="majorBidi"/>
      <w:bCs/>
      <w:iCs/>
    </w:rPr>
  </w:style>
  <w:style w:type="paragraph" w:styleId="Heading5">
    <w:name w:val="heading 5"/>
    <w:basedOn w:val="zzHeadlines"/>
    <w:next w:val="Normal"/>
    <w:link w:val="Heading5Char"/>
    <w:uiPriority w:val="40"/>
    <w:semiHidden/>
    <w:qFormat/>
    <w:rsid w:val="00396A6E"/>
    <w:pPr>
      <w:spacing w:before="200"/>
      <w:outlineLvl w:val="4"/>
    </w:pPr>
    <w:rPr>
      <w:rFonts w:eastAsiaTheme="majorEastAsia" w:cstheme="majorBidi"/>
      <w:b w:val="0"/>
    </w:rPr>
  </w:style>
  <w:style w:type="paragraph" w:styleId="Heading6">
    <w:name w:val="heading 6"/>
    <w:basedOn w:val="zzHeadlines"/>
    <w:next w:val="Normal"/>
    <w:link w:val="Heading6Char"/>
    <w:uiPriority w:val="40"/>
    <w:semiHidden/>
    <w:qFormat/>
    <w:rsid w:val="00396A6E"/>
    <w:pPr>
      <w:spacing w:before="200"/>
      <w:outlineLvl w:val="5"/>
    </w:pPr>
    <w:rPr>
      <w:rFonts w:eastAsiaTheme="majorEastAsia" w:cstheme="majorBidi"/>
      <w:b w:val="0"/>
      <w:iCs/>
    </w:rPr>
  </w:style>
  <w:style w:type="paragraph" w:styleId="Heading7">
    <w:name w:val="heading 7"/>
    <w:basedOn w:val="zzHeadlines"/>
    <w:next w:val="Normal"/>
    <w:link w:val="Heading7Char"/>
    <w:uiPriority w:val="40"/>
    <w:semiHidden/>
    <w:qFormat/>
    <w:rsid w:val="00396A6E"/>
    <w:pPr>
      <w:spacing w:before="200"/>
      <w:outlineLvl w:val="6"/>
    </w:pPr>
    <w:rPr>
      <w:rFonts w:eastAsiaTheme="majorEastAsia" w:cstheme="majorBidi"/>
      <w:b w:val="0"/>
      <w:iCs/>
    </w:rPr>
  </w:style>
  <w:style w:type="paragraph" w:styleId="Heading8">
    <w:name w:val="heading 8"/>
    <w:basedOn w:val="zzHeadlines"/>
    <w:next w:val="Normal"/>
    <w:link w:val="Heading8Char"/>
    <w:uiPriority w:val="40"/>
    <w:semiHidden/>
    <w:qFormat/>
    <w:rsid w:val="00396A6E"/>
    <w:pPr>
      <w:spacing w:before="200"/>
      <w:outlineLvl w:val="7"/>
    </w:pPr>
    <w:rPr>
      <w:rFonts w:eastAsiaTheme="majorEastAsia" w:cstheme="majorBidi"/>
      <w:b w:val="0"/>
    </w:rPr>
  </w:style>
  <w:style w:type="paragraph" w:styleId="Heading9">
    <w:name w:val="heading 9"/>
    <w:basedOn w:val="Normal"/>
    <w:next w:val="Normal"/>
    <w:link w:val="Heading9Char"/>
    <w:uiPriority w:val="40"/>
    <w:semiHidden/>
    <w:qFormat/>
    <w:rsid w:val="00396A6E"/>
    <w:pPr>
      <w:keepNext/>
      <w:keepLines/>
      <w:spacing w:before="200"/>
      <w:outlineLvl w:val="8"/>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semiHidden/>
    <w:rsid w:val="00396A6E"/>
    <w:pPr>
      <w:ind w:left="284"/>
      <w:contextualSpacing/>
    </w:pPr>
  </w:style>
  <w:style w:type="paragraph" w:styleId="ListNumber">
    <w:name w:val="List Number"/>
    <w:basedOn w:val="Normal"/>
    <w:uiPriority w:val="12"/>
    <w:rsid w:val="00396A6E"/>
    <w:pPr>
      <w:numPr>
        <w:numId w:val="33"/>
      </w:numPr>
      <w:contextualSpacing/>
    </w:pPr>
  </w:style>
  <w:style w:type="paragraph" w:styleId="ListNumber2">
    <w:name w:val="List Number 2"/>
    <w:basedOn w:val="ListNumber"/>
    <w:uiPriority w:val="99"/>
    <w:semiHidden/>
    <w:rsid w:val="00396A6E"/>
    <w:pPr>
      <w:numPr>
        <w:numId w:val="0"/>
      </w:numPr>
    </w:pPr>
  </w:style>
  <w:style w:type="numbering" w:customStyle="1" w:styleId="Aufzhlungsliste">
    <w:name w:val="Aufzählungsliste"/>
    <w:uiPriority w:val="99"/>
    <w:rsid w:val="00396A6E"/>
    <w:pPr>
      <w:numPr>
        <w:numId w:val="1"/>
      </w:numPr>
    </w:pPr>
  </w:style>
  <w:style w:type="numbering" w:customStyle="1" w:styleId="NummerierteListe">
    <w:name w:val="Nummerierte Liste"/>
    <w:uiPriority w:val="99"/>
    <w:rsid w:val="00396A6E"/>
    <w:pPr>
      <w:numPr>
        <w:numId w:val="2"/>
      </w:numPr>
    </w:pPr>
  </w:style>
  <w:style w:type="character" w:styleId="Emphasis">
    <w:name w:val="Emphasis"/>
    <w:basedOn w:val="DefaultParagraphFont"/>
    <w:uiPriority w:val="99"/>
    <w:semiHidden/>
    <w:rsid w:val="00396A6E"/>
    <w:rPr>
      <w:i/>
      <w:iCs/>
    </w:rPr>
  </w:style>
  <w:style w:type="character" w:styleId="SubtleEmphasis">
    <w:name w:val="Subtle Emphasis"/>
    <w:basedOn w:val="DefaultParagraphFont"/>
    <w:uiPriority w:val="49"/>
    <w:semiHidden/>
    <w:qFormat/>
    <w:rsid w:val="00396A6E"/>
    <w:rPr>
      <w:i/>
      <w:iCs/>
      <w:color w:val="808080" w:themeColor="text1" w:themeTint="7F"/>
    </w:rPr>
  </w:style>
  <w:style w:type="character" w:styleId="IntenseEmphasis">
    <w:name w:val="Intense Emphasis"/>
    <w:basedOn w:val="DefaultParagraphFont"/>
    <w:uiPriority w:val="99"/>
    <w:semiHidden/>
    <w:rsid w:val="00396A6E"/>
    <w:rPr>
      <w:b/>
      <w:bCs/>
      <w:iCs/>
      <w:color w:val="auto"/>
    </w:rPr>
  </w:style>
  <w:style w:type="character" w:styleId="Strong">
    <w:name w:val="Strong"/>
    <w:basedOn w:val="DefaultParagraphFont"/>
    <w:uiPriority w:val="3"/>
    <w:qFormat/>
    <w:rsid w:val="00396A6E"/>
    <w:rPr>
      <w:rFonts w:asciiTheme="minorHAnsi" w:hAnsiTheme="minorHAnsi"/>
      <w:b/>
      <w:bCs/>
    </w:rPr>
  </w:style>
  <w:style w:type="paragraph" w:styleId="Title">
    <w:name w:val="Title"/>
    <w:aliases w:val="DocTitle"/>
    <w:basedOn w:val="zzHeadlines"/>
    <w:next w:val="Lead"/>
    <w:link w:val="TitleChar"/>
    <w:uiPriority w:val="29"/>
    <w:qFormat/>
    <w:rsid w:val="00862159"/>
    <w:pPr>
      <w:spacing w:after="480" w:line="600" w:lineRule="exact"/>
    </w:pPr>
    <w:rPr>
      <w:rFonts w:eastAsiaTheme="majorEastAsia" w:cstheme="majorBidi"/>
      <w:sz w:val="50"/>
      <w:szCs w:val="52"/>
    </w:rPr>
  </w:style>
  <w:style w:type="character" w:customStyle="1" w:styleId="TitleChar">
    <w:name w:val="Title Char"/>
    <w:aliases w:val="DocTitle Char"/>
    <w:basedOn w:val="DefaultParagraphFont"/>
    <w:link w:val="Title"/>
    <w:uiPriority w:val="29"/>
    <w:rsid w:val="00862159"/>
    <w:rPr>
      <w:rFonts w:asciiTheme="majorHAnsi" w:eastAsiaTheme="majorEastAsia" w:hAnsiTheme="majorHAnsi" w:cstheme="majorBidi"/>
      <w:b/>
      <w:kern w:val="12"/>
      <w:sz w:val="50"/>
      <w:szCs w:val="52"/>
    </w:rPr>
  </w:style>
  <w:style w:type="paragraph" w:styleId="Caption">
    <w:name w:val="caption"/>
    <w:basedOn w:val="Normal"/>
    <w:next w:val="Normal"/>
    <w:uiPriority w:val="15"/>
    <w:rsid w:val="00396A6E"/>
    <w:pPr>
      <w:keepLines/>
    </w:pPr>
    <w:rPr>
      <w:bCs/>
      <w:szCs w:val="18"/>
    </w:rPr>
  </w:style>
  <w:style w:type="character" w:styleId="FollowedHyperlink">
    <w:name w:val="FollowedHyperlink"/>
    <w:basedOn w:val="Hyperlink"/>
    <w:uiPriority w:val="99"/>
    <w:rsid w:val="00396A6E"/>
    <w:rPr>
      <w:color w:val="auto"/>
      <w:u w:val="none"/>
    </w:rPr>
  </w:style>
  <w:style w:type="paragraph" w:customStyle="1" w:styleId="zzNoPreprint">
    <w:name w:val="zz_NoPreprint"/>
    <w:basedOn w:val="zzHeaderFooter"/>
    <w:uiPriority w:val="99"/>
    <w:rsid w:val="00396A6E"/>
    <w:rPr>
      <w:color w:val="BFBFBF" w:themeColor="background1" w:themeShade="BF"/>
    </w:rPr>
  </w:style>
  <w:style w:type="character" w:styleId="Hyperlink">
    <w:name w:val="Hyperlink"/>
    <w:basedOn w:val="DefaultParagraphFont"/>
    <w:uiPriority w:val="99"/>
    <w:rsid w:val="00396A6E"/>
    <w:rPr>
      <w:color w:val="auto"/>
      <w:u w:val="none"/>
    </w:rPr>
  </w:style>
  <w:style w:type="character" w:customStyle="1" w:styleId="Heading1Char">
    <w:name w:val="Heading 1 Char"/>
    <w:basedOn w:val="DefaultParagraphFont"/>
    <w:link w:val="Heading1"/>
    <w:uiPriority w:val="5"/>
    <w:rsid w:val="00396A6E"/>
    <w:rPr>
      <w:rFonts w:asciiTheme="majorHAnsi" w:eastAsiaTheme="majorEastAsia" w:hAnsiTheme="majorHAnsi" w:cstheme="majorBidi"/>
      <w:b/>
      <w:bCs/>
      <w:kern w:val="12"/>
      <w:sz w:val="40"/>
      <w:szCs w:val="28"/>
    </w:rPr>
  </w:style>
  <w:style w:type="character" w:customStyle="1" w:styleId="Heading2Char">
    <w:name w:val="Heading 2 Char"/>
    <w:basedOn w:val="DefaultParagraphFont"/>
    <w:link w:val="Heading2"/>
    <w:uiPriority w:val="6"/>
    <w:rsid w:val="00396A6E"/>
    <w:rPr>
      <w:rFonts w:asciiTheme="majorHAnsi" w:hAnsiTheme="majorHAnsi"/>
      <w:b/>
      <w:kern w:val="12"/>
      <w:sz w:val="26"/>
      <w:szCs w:val="26"/>
    </w:rPr>
  </w:style>
  <w:style w:type="character" w:customStyle="1" w:styleId="Heading3Char">
    <w:name w:val="Heading 3 Char"/>
    <w:basedOn w:val="DefaultParagraphFont"/>
    <w:link w:val="Heading3"/>
    <w:uiPriority w:val="7"/>
    <w:rsid w:val="00396A6E"/>
    <w:rPr>
      <w:rFonts w:asciiTheme="majorHAnsi" w:hAnsiTheme="majorHAnsi"/>
      <w:b/>
      <w:kern w:val="12"/>
      <w:sz w:val="19"/>
      <w:szCs w:val="19"/>
    </w:rPr>
  </w:style>
  <w:style w:type="paragraph" w:styleId="Subtitle">
    <w:name w:val="Subtitle"/>
    <w:aliases w:val="_T3 Subtitle"/>
    <w:basedOn w:val="Title"/>
    <w:next w:val="Normal"/>
    <w:link w:val="SubtitleChar"/>
    <w:uiPriority w:val="10"/>
    <w:qFormat/>
    <w:rsid w:val="00EC433F"/>
    <w:pPr>
      <w:numPr>
        <w:ilvl w:val="1"/>
      </w:numPr>
      <w:spacing w:line="240" w:lineRule="auto"/>
    </w:pPr>
    <w:rPr>
      <w:rFonts w:ascii="ABBvoice Light" w:hAnsi="ABBvoice Light"/>
      <w:b w:val="0"/>
      <w:iCs/>
      <w:szCs w:val="24"/>
      <w:lang w:val="en-US"/>
    </w:rPr>
  </w:style>
  <w:style w:type="character" w:customStyle="1" w:styleId="SubtitleChar">
    <w:name w:val="Subtitle Char"/>
    <w:aliases w:val="_T3 Subtitle Char"/>
    <w:basedOn w:val="DefaultParagraphFont"/>
    <w:link w:val="Subtitle"/>
    <w:uiPriority w:val="10"/>
    <w:rsid w:val="00EC433F"/>
    <w:rPr>
      <w:rFonts w:ascii="ABBvoice Light" w:eastAsiaTheme="majorEastAsia" w:hAnsi="ABBvoice Light" w:cstheme="majorBidi"/>
      <w:iCs/>
      <w:kern w:val="12"/>
      <w:sz w:val="50"/>
      <w:szCs w:val="24"/>
      <w:lang w:val="en-US"/>
    </w:rPr>
  </w:style>
  <w:style w:type="paragraph" w:styleId="Closing">
    <w:name w:val="Closing"/>
    <w:basedOn w:val="Normal"/>
    <w:next w:val="Signature"/>
    <w:link w:val="ClosingChar"/>
    <w:uiPriority w:val="99"/>
    <w:semiHidden/>
    <w:rsid w:val="00396A6E"/>
  </w:style>
  <w:style w:type="character" w:customStyle="1" w:styleId="ClosingChar">
    <w:name w:val="Closing Char"/>
    <w:basedOn w:val="DefaultParagraphFont"/>
    <w:link w:val="Closing"/>
    <w:uiPriority w:val="99"/>
    <w:semiHidden/>
    <w:rsid w:val="00396A6E"/>
    <w:rPr>
      <w:kern w:val="12"/>
      <w:sz w:val="19"/>
      <w:szCs w:val="19"/>
    </w:rPr>
  </w:style>
  <w:style w:type="paragraph" w:styleId="EnvelopeReturn">
    <w:name w:val="envelope return"/>
    <w:basedOn w:val="Normal"/>
    <w:next w:val="EnvelopeAddress"/>
    <w:uiPriority w:val="99"/>
    <w:semiHidden/>
    <w:rsid w:val="00396A6E"/>
    <w:pPr>
      <w:framePr w:w="4536" w:wrap="notBeside" w:vAnchor="page" w:hAnchor="margin" w:y="2836" w:anchorLock="1"/>
    </w:pPr>
    <w:rPr>
      <w:rFonts w:eastAsiaTheme="majorEastAsia" w:cstheme="majorBidi"/>
      <w:sz w:val="16"/>
    </w:rPr>
  </w:style>
  <w:style w:type="paragraph" w:styleId="EnvelopeAddress">
    <w:name w:val="envelope address"/>
    <w:basedOn w:val="Normal"/>
    <w:uiPriority w:val="99"/>
    <w:semiHidden/>
    <w:rsid w:val="00396A6E"/>
    <w:pPr>
      <w:framePr w:w="4536" w:h="1985" w:hRule="exact" w:wrap="notBeside" w:hAnchor="margin" w:yAlign="top" w:anchorLock="1"/>
    </w:pPr>
    <w:rPr>
      <w:rFonts w:eastAsiaTheme="majorEastAsia" w:cstheme="majorBidi"/>
      <w:szCs w:val="24"/>
    </w:rPr>
  </w:style>
  <w:style w:type="paragraph" w:styleId="Signature">
    <w:name w:val="Signature"/>
    <w:basedOn w:val="Normal"/>
    <w:next w:val="Normal"/>
    <w:link w:val="SignatureChar"/>
    <w:uiPriority w:val="99"/>
    <w:semiHidden/>
    <w:rsid w:val="00396A6E"/>
  </w:style>
  <w:style w:type="character" w:customStyle="1" w:styleId="SignatureChar">
    <w:name w:val="Signature Char"/>
    <w:basedOn w:val="DefaultParagraphFont"/>
    <w:link w:val="Signature"/>
    <w:uiPriority w:val="99"/>
    <w:semiHidden/>
    <w:rsid w:val="00396A6E"/>
    <w:rPr>
      <w:kern w:val="12"/>
      <w:sz w:val="19"/>
      <w:szCs w:val="19"/>
    </w:rPr>
  </w:style>
  <w:style w:type="paragraph" w:styleId="Header">
    <w:name w:val="header"/>
    <w:basedOn w:val="zzHeaderFooter"/>
    <w:link w:val="HeaderChar"/>
    <w:uiPriority w:val="48"/>
    <w:rsid w:val="00396A6E"/>
    <w:pPr>
      <w:tabs>
        <w:tab w:val="center" w:pos="4536"/>
        <w:tab w:val="right" w:pos="9072"/>
      </w:tabs>
    </w:pPr>
  </w:style>
  <w:style w:type="character" w:customStyle="1" w:styleId="HeaderChar">
    <w:name w:val="Header Char"/>
    <w:basedOn w:val="DefaultParagraphFont"/>
    <w:link w:val="Header"/>
    <w:uiPriority w:val="48"/>
    <w:rsid w:val="00396A6E"/>
    <w:rPr>
      <w:caps/>
      <w:spacing w:val="16"/>
      <w:kern w:val="12"/>
      <w:sz w:val="16"/>
      <w:szCs w:val="19"/>
    </w:rPr>
  </w:style>
  <w:style w:type="paragraph" w:styleId="Footer">
    <w:name w:val="footer"/>
    <w:basedOn w:val="zzHeaderFooter"/>
    <w:link w:val="FooterChar"/>
    <w:uiPriority w:val="48"/>
    <w:rsid w:val="00396A6E"/>
    <w:pPr>
      <w:tabs>
        <w:tab w:val="right" w:pos="9356"/>
      </w:tabs>
    </w:pPr>
  </w:style>
  <w:style w:type="character" w:customStyle="1" w:styleId="FooterChar">
    <w:name w:val="Footer Char"/>
    <w:basedOn w:val="DefaultParagraphFont"/>
    <w:link w:val="Footer"/>
    <w:uiPriority w:val="48"/>
    <w:rsid w:val="00396A6E"/>
    <w:rPr>
      <w:caps/>
      <w:spacing w:val="16"/>
      <w:kern w:val="12"/>
      <w:sz w:val="16"/>
      <w:szCs w:val="19"/>
    </w:rPr>
  </w:style>
  <w:style w:type="paragraph" w:customStyle="1" w:styleId="Informationsblock">
    <w:name w:val="Informationsblock"/>
    <w:basedOn w:val="zzHeaderFooter"/>
    <w:uiPriority w:val="99"/>
    <w:semiHidden/>
    <w:rsid w:val="00396A6E"/>
    <w:pPr>
      <w:framePr w:w="2552" w:wrap="around" w:hAnchor="page" w:x="9073" w:yAlign="top" w:anchorLock="1"/>
    </w:pPr>
  </w:style>
  <w:style w:type="paragraph" w:customStyle="1" w:styleId="Image">
    <w:name w:val="Image"/>
    <w:basedOn w:val="Normal"/>
    <w:next w:val="Caption"/>
    <w:uiPriority w:val="14"/>
    <w:rsid w:val="00396A6E"/>
    <w:pPr>
      <w:keepNext/>
      <w:keepLines/>
      <w:spacing w:before="40"/>
    </w:pPr>
  </w:style>
  <w:style w:type="paragraph" w:customStyle="1" w:styleId="Betreff">
    <w:name w:val="Betreff"/>
    <w:basedOn w:val="Normal"/>
    <w:next w:val="Normal"/>
    <w:uiPriority w:val="99"/>
    <w:semiHidden/>
    <w:rsid w:val="00396A6E"/>
    <w:pPr>
      <w:spacing w:after="280"/>
    </w:pPr>
    <w:rPr>
      <w:rFonts w:asciiTheme="majorHAnsi" w:hAnsiTheme="majorHAnsi"/>
    </w:rPr>
  </w:style>
  <w:style w:type="paragraph" w:styleId="Date">
    <w:name w:val="Date"/>
    <w:basedOn w:val="Normal"/>
    <w:next w:val="Betreff"/>
    <w:link w:val="DateChar"/>
    <w:uiPriority w:val="99"/>
    <w:semiHidden/>
    <w:rsid w:val="00396A6E"/>
  </w:style>
  <w:style w:type="character" w:customStyle="1" w:styleId="DateChar">
    <w:name w:val="Date Char"/>
    <w:basedOn w:val="DefaultParagraphFont"/>
    <w:link w:val="Date"/>
    <w:uiPriority w:val="99"/>
    <w:semiHidden/>
    <w:rsid w:val="00396A6E"/>
    <w:rPr>
      <w:kern w:val="12"/>
      <w:sz w:val="19"/>
      <w:szCs w:val="19"/>
    </w:rPr>
  </w:style>
  <w:style w:type="paragraph" w:customStyle="1" w:styleId="zzHeadlines">
    <w:name w:val="zz_Headlines"/>
    <w:basedOn w:val="Normal"/>
    <w:uiPriority w:val="99"/>
    <w:rsid w:val="00396A6E"/>
    <w:pPr>
      <w:keepNext/>
      <w:keepLines/>
      <w:contextualSpacing/>
    </w:pPr>
    <w:rPr>
      <w:rFonts w:asciiTheme="majorHAnsi" w:hAnsiTheme="majorHAnsi"/>
      <w:b/>
    </w:rPr>
  </w:style>
  <w:style w:type="paragraph" w:customStyle="1" w:styleId="zzHeaderFooter">
    <w:name w:val="zz_HeaderFooter"/>
    <w:basedOn w:val="Normal"/>
    <w:uiPriority w:val="99"/>
    <w:rsid w:val="00396A6E"/>
    <w:pPr>
      <w:spacing w:after="0" w:line="220" w:lineRule="atLeast"/>
    </w:pPr>
    <w:rPr>
      <w:caps/>
      <w:spacing w:val="16"/>
      <w:sz w:val="16"/>
    </w:rPr>
  </w:style>
  <w:style w:type="paragraph" w:customStyle="1" w:styleId="Geschftsangaben">
    <w:name w:val="Geschäftsangaben"/>
    <w:basedOn w:val="zzHeaderFooter"/>
    <w:uiPriority w:val="99"/>
    <w:semiHidden/>
    <w:rsid w:val="00396A6E"/>
    <w:pPr>
      <w:framePr w:w="2552" w:wrap="around" w:hAnchor="page" w:x="9073" w:y="2881" w:anchorLock="1"/>
    </w:pPr>
  </w:style>
  <w:style w:type="paragraph" w:styleId="ListBullet">
    <w:name w:val="List Bullet"/>
    <w:basedOn w:val="Normal"/>
    <w:uiPriority w:val="11"/>
    <w:qFormat/>
    <w:rsid w:val="00396A6E"/>
    <w:pPr>
      <w:contextualSpacing/>
    </w:pPr>
  </w:style>
  <w:style w:type="paragraph" w:customStyle="1" w:styleId="Autor">
    <w:name w:val="Autor"/>
    <w:basedOn w:val="Normal"/>
    <w:uiPriority w:val="99"/>
    <w:semiHidden/>
    <w:rsid w:val="00396A6E"/>
  </w:style>
  <w:style w:type="character" w:styleId="HTMLCode">
    <w:name w:val="HTML Code"/>
    <w:aliases w:val="Code"/>
    <w:basedOn w:val="DefaultParagraphFont"/>
    <w:uiPriority w:val="99"/>
    <w:semiHidden/>
    <w:rsid w:val="00396A6E"/>
    <w:rPr>
      <w:rFonts w:ascii="Courier New" w:hAnsi="Courier New"/>
      <w:sz w:val="20"/>
      <w:szCs w:val="20"/>
    </w:rPr>
  </w:style>
  <w:style w:type="paragraph" w:customStyle="1" w:styleId="TableCaption">
    <w:name w:val="Table Caption"/>
    <w:basedOn w:val="zzHeadlines"/>
    <w:uiPriority w:val="19"/>
    <w:qFormat/>
    <w:rsid w:val="00396A6E"/>
    <w:pPr>
      <w:spacing w:before="240" w:after="100"/>
    </w:pPr>
  </w:style>
  <w:style w:type="character" w:customStyle="1" w:styleId="Heading4Char">
    <w:name w:val="Heading 4 Char"/>
    <w:aliases w:val="Subheadline Char"/>
    <w:basedOn w:val="DefaultParagraphFont"/>
    <w:link w:val="Heading4"/>
    <w:uiPriority w:val="8"/>
    <w:rsid w:val="00E5474F"/>
    <w:rPr>
      <w:rFonts w:asciiTheme="majorHAnsi" w:eastAsiaTheme="majorEastAsia" w:hAnsiTheme="majorHAnsi" w:cstheme="majorBidi"/>
      <w:b/>
      <w:bCs/>
      <w:iCs/>
      <w:kern w:val="12"/>
      <w:sz w:val="19"/>
      <w:szCs w:val="19"/>
    </w:rPr>
  </w:style>
  <w:style w:type="paragraph" w:styleId="BlockText">
    <w:name w:val="Block Text"/>
    <w:basedOn w:val="Normal"/>
    <w:uiPriority w:val="99"/>
    <w:semiHidden/>
    <w:rsid w:val="00396A6E"/>
    <w:pPr>
      <w:ind w:left="284" w:right="284"/>
    </w:pPr>
    <w:rPr>
      <w:rFonts w:eastAsiaTheme="minorEastAsia"/>
      <w:i/>
      <w:iCs/>
    </w:rPr>
  </w:style>
  <w:style w:type="paragraph" w:styleId="BalloonText">
    <w:name w:val="Balloon Text"/>
    <w:basedOn w:val="Normal"/>
    <w:link w:val="BalloonTextChar"/>
    <w:uiPriority w:val="99"/>
    <w:semiHidden/>
    <w:rsid w:val="00396A6E"/>
    <w:rPr>
      <w:rFonts w:ascii="Tahoma" w:hAnsi="Tahoma" w:cs="Tahoma"/>
      <w:sz w:val="16"/>
      <w:szCs w:val="16"/>
    </w:rPr>
  </w:style>
  <w:style w:type="character" w:customStyle="1" w:styleId="BalloonTextChar">
    <w:name w:val="Balloon Text Char"/>
    <w:basedOn w:val="DefaultParagraphFont"/>
    <w:link w:val="BalloonText"/>
    <w:uiPriority w:val="99"/>
    <w:semiHidden/>
    <w:rsid w:val="00396A6E"/>
    <w:rPr>
      <w:rFonts w:ascii="Tahoma" w:hAnsi="Tahoma" w:cs="Tahoma"/>
      <w:kern w:val="12"/>
      <w:sz w:val="16"/>
      <w:szCs w:val="16"/>
    </w:rPr>
  </w:style>
  <w:style w:type="paragraph" w:styleId="TOCHeading">
    <w:name w:val="TOC Heading"/>
    <w:basedOn w:val="zzHeadlines"/>
    <w:next w:val="Normal"/>
    <w:uiPriority w:val="39"/>
    <w:qFormat/>
    <w:rsid w:val="00396A6E"/>
    <w:pPr>
      <w:spacing w:before="520" w:line="360" w:lineRule="atLeast"/>
    </w:pPr>
    <w:rPr>
      <w:sz w:val="26"/>
    </w:rPr>
  </w:style>
  <w:style w:type="paragraph" w:styleId="TOC1">
    <w:name w:val="toc 1"/>
    <w:basedOn w:val="Normal"/>
    <w:next w:val="Normal"/>
    <w:uiPriority w:val="39"/>
    <w:qFormat/>
    <w:rsid w:val="00396A6E"/>
    <w:pPr>
      <w:spacing w:after="0"/>
    </w:pPr>
    <w:rPr>
      <w:b/>
    </w:rPr>
  </w:style>
  <w:style w:type="paragraph" w:styleId="TOC2">
    <w:name w:val="toc 2"/>
    <w:basedOn w:val="TOC1"/>
    <w:next w:val="Normal"/>
    <w:uiPriority w:val="39"/>
    <w:qFormat/>
    <w:rsid w:val="00396A6E"/>
    <w:rPr>
      <w:b w:val="0"/>
    </w:rPr>
  </w:style>
  <w:style w:type="paragraph" w:styleId="TOC3">
    <w:name w:val="toc 3"/>
    <w:basedOn w:val="TOC2"/>
    <w:next w:val="Normal"/>
    <w:uiPriority w:val="39"/>
    <w:qFormat/>
    <w:rsid w:val="00396A6E"/>
    <w:pPr>
      <w:ind w:left="284"/>
    </w:pPr>
  </w:style>
  <w:style w:type="paragraph" w:styleId="TOC4">
    <w:name w:val="toc 4"/>
    <w:basedOn w:val="TOC3"/>
    <w:next w:val="Normal"/>
    <w:uiPriority w:val="44"/>
    <w:semiHidden/>
    <w:rsid w:val="00396A6E"/>
    <w:pPr>
      <w:ind w:left="600"/>
    </w:pPr>
  </w:style>
  <w:style w:type="paragraph" w:styleId="TOC5">
    <w:name w:val="toc 5"/>
    <w:basedOn w:val="TOC4"/>
    <w:next w:val="Normal"/>
    <w:uiPriority w:val="44"/>
    <w:semiHidden/>
    <w:rsid w:val="00396A6E"/>
    <w:pPr>
      <w:ind w:left="800"/>
    </w:pPr>
  </w:style>
  <w:style w:type="paragraph" w:styleId="TOC6">
    <w:name w:val="toc 6"/>
    <w:basedOn w:val="TOC5"/>
    <w:next w:val="Normal"/>
    <w:uiPriority w:val="44"/>
    <w:semiHidden/>
    <w:rsid w:val="00396A6E"/>
    <w:pPr>
      <w:ind w:left="1000"/>
    </w:pPr>
  </w:style>
  <w:style w:type="paragraph" w:styleId="TOC7">
    <w:name w:val="toc 7"/>
    <w:basedOn w:val="TOC6"/>
    <w:next w:val="Normal"/>
    <w:uiPriority w:val="44"/>
    <w:semiHidden/>
    <w:rsid w:val="00396A6E"/>
    <w:pPr>
      <w:ind w:left="1200"/>
    </w:pPr>
  </w:style>
  <w:style w:type="paragraph" w:styleId="TOC8">
    <w:name w:val="toc 8"/>
    <w:basedOn w:val="TOC7"/>
    <w:next w:val="Normal"/>
    <w:uiPriority w:val="44"/>
    <w:semiHidden/>
    <w:rsid w:val="00396A6E"/>
    <w:pPr>
      <w:ind w:left="1400"/>
    </w:pPr>
  </w:style>
  <w:style w:type="paragraph" w:styleId="TOC9">
    <w:name w:val="toc 9"/>
    <w:basedOn w:val="TOC8"/>
    <w:next w:val="Normal"/>
    <w:uiPriority w:val="44"/>
    <w:semiHidden/>
    <w:rsid w:val="00396A6E"/>
    <w:pPr>
      <w:ind w:left="1600"/>
    </w:pPr>
  </w:style>
  <w:style w:type="character" w:customStyle="1" w:styleId="Heading5Char">
    <w:name w:val="Heading 5 Char"/>
    <w:basedOn w:val="DefaultParagraphFont"/>
    <w:link w:val="Heading5"/>
    <w:uiPriority w:val="40"/>
    <w:semiHidden/>
    <w:rsid w:val="00396A6E"/>
    <w:rPr>
      <w:rFonts w:asciiTheme="majorHAnsi" w:eastAsiaTheme="majorEastAsia" w:hAnsiTheme="majorHAnsi" w:cstheme="majorBidi"/>
      <w:kern w:val="12"/>
      <w:sz w:val="19"/>
      <w:szCs w:val="19"/>
    </w:rPr>
  </w:style>
  <w:style w:type="character" w:customStyle="1" w:styleId="Heading6Char">
    <w:name w:val="Heading 6 Char"/>
    <w:basedOn w:val="DefaultParagraphFont"/>
    <w:link w:val="Heading6"/>
    <w:uiPriority w:val="40"/>
    <w:semiHidden/>
    <w:rsid w:val="00396A6E"/>
    <w:rPr>
      <w:rFonts w:asciiTheme="majorHAnsi" w:eastAsiaTheme="majorEastAsia" w:hAnsiTheme="majorHAnsi" w:cstheme="majorBidi"/>
      <w:iCs/>
      <w:kern w:val="12"/>
      <w:sz w:val="19"/>
      <w:szCs w:val="19"/>
    </w:rPr>
  </w:style>
  <w:style w:type="character" w:customStyle="1" w:styleId="Heading7Char">
    <w:name w:val="Heading 7 Char"/>
    <w:basedOn w:val="DefaultParagraphFont"/>
    <w:link w:val="Heading7"/>
    <w:uiPriority w:val="40"/>
    <w:semiHidden/>
    <w:rsid w:val="00396A6E"/>
    <w:rPr>
      <w:rFonts w:asciiTheme="majorHAnsi" w:eastAsiaTheme="majorEastAsia" w:hAnsiTheme="majorHAnsi" w:cstheme="majorBidi"/>
      <w:iCs/>
      <w:kern w:val="12"/>
      <w:sz w:val="19"/>
      <w:szCs w:val="19"/>
    </w:rPr>
  </w:style>
  <w:style w:type="character" w:customStyle="1" w:styleId="Heading8Char">
    <w:name w:val="Heading 8 Char"/>
    <w:basedOn w:val="DefaultParagraphFont"/>
    <w:link w:val="Heading8"/>
    <w:uiPriority w:val="40"/>
    <w:semiHidden/>
    <w:rsid w:val="00396A6E"/>
    <w:rPr>
      <w:rFonts w:asciiTheme="majorHAnsi" w:eastAsiaTheme="majorEastAsia" w:hAnsiTheme="majorHAnsi" w:cstheme="majorBidi"/>
      <w:kern w:val="12"/>
      <w:sz w:val="19"/>
      <w:szCs w:val="19"/>
    </w:rPr>
  </w:style>
  <w:style w:type="character" w:customStyle="1" w:styleId="Heading9Char">
    <w:name w:val="Heading 9 Char"/>
    <w:basedOn w:val="DefaultParagraphFont"/>
    <w:link w:val="Heading9"/>
    <w:uiPriority w:val="40"/>
    <w:semiHidden/>
    <w:rsid w:val="00396A6E"/>
    <w:rPr>
      <w:rFonts w:eastAsiaTheme="majorEastAsia" w:cstheme="majorBidi"/>
      <w:iCs/>
      <w:kern w:val="12"/>
      <w:sz w:val="19"/>
      <w:szCs w:val="19"/>
    </w:rPr>
  </w:style>
  <w:style w:type="paragraph" w:styleId="NoSpacing">
    <w:name w:val="No Spacing"/>
    <w:basedOn w:val="Normal"/>
    <w:uiPriority w:val="1"/>
    <w:qFormat/>
    <w:rsid w:val="00396A6E"/>
    <w:pPr>
      <w:spacing w:after="0"/>
    </w:pPr>
  </w:style>
  <w:style w:type="paragraph" w:customStyle="1" w:styleId="zzLetterheadSpacer">
    <w:name w:val="zz_LetterheadSpacer"/>
    <w:basedOn w:val="zzHeaderFooter"/>
    <w:uiPriority w:val="99"/>
    <w:semiHidden/>
    <w:rsid w:val="00396A6E"/>
    <w:pPr>
      <w:framePr w:w="7088" w:h="2880" w:hRule="exact" w:wrap="notBeside" w:hAnchor="margin" w:yAlign="top" w:anchorLock="1"/>
    </w:pPr>
  </w:style>
  <w:style w:type="paragraph" w:customStyle="1" w:styleId="zzPageNumField">
    <w:name w:val="zz_PageNumField"/>
    <w:basedOn w:val="Header"/>
    <w:uiPriority w:val="99"/>
    <w:rsid w:val="00396A6E"/>
    <w:pPr>
      <w:framePr w:w="2552" w:wrap="around" w:hAnchor="margin" w:y="-479" w:anchorLock="1"/>
    </w:pPr>
  </w:style>
  <w:style w:type="paragraph" w:customStyle="1" w:styleId="zzWindowZonesD">
    <w:name w:val="zz_WindowZones_D"/>
    <w:basedOn w:val="zzHeaderFooter"/>
    <w:uiPriority w:val="99"/>
    <w:semiHidden/>
    <w:rsid w:val="00396A6E"/>
    <w:pPr>
      <w:framePr w:w="284" w:h="284" w:hRule="exact" w:hSpace="142" w:wrap="around" w:vAnchor="page" w:hAnchor="page" w:x="1" w:y="285" w:anchorLock="1"/>
      <w:spacing w:line="280" w:lineRule="atLeast"/>
    </w:pPr>
    <w:rPr>
      <w:vanish/>
      <w:kern w:val="0"/>
    </w:rPr>
  </w:style>
  <w:style w:type="paragraph" w:styleId="FootnoteText">
    <w:name w:val="footnote text"/>
    <w:basedOn w:val="Normal"/>
    <w:link w:val="FootnoteTextChar"/>
    <w:uiPriority w:val="99"/>
    <w:rsid w:val="00396A6E"/>
    <w:pPr>
      <w:spacing w:before="110" w:after="0" w:line="220" w:lineRule="atLeast"/>
    </w:pPr>
    <w:rPr>
      <w:sz w:val="16"/>
    </w:rPr>
  </w:style>
  <w:style w:type="character" w:customStyle="1" w:styleId="FootnoteTextChar">
    <w:name w:val="Footnote Text Char"/>
    <w:basedOn w:val="DefaultParagraphFont"/>
    <w:link w:val="FootnoteText"/>
    <w:uiPriority w:val="99"/>
    <w:rsid w:val="00396A6E"/>
    <w:rPr>
      <w:kern w:val="12"/>
      <w:sz w:val="16"/>
      <w:szCs w:val="19"/>
    </w:rPr>
  </w:style>
  <w:style w:type="character" w:styleId="FootnoteReference">
    <w:name w:val="footnote reference"/>
    <w:basedOn w:val="DefaultParagraphFont"/>
    <w:uiPriority w:val="99"/>
    <w:rsid w:val="00396A6E"/>
    <w:rPr>
      <w:vertAlign w:val="superscript"/>
    </w:rPr>
  </w:style>
  <w:style w:type="paragraph" w:customStyle="1" w:styleId="Funotentrennline">
    <w:name w:val="Fußnotentrennline"/>
    <w:basedOn w:val="Normal"/>
    <w:uiPriority w:val="99"/>
    <w:rsid w:val="00396A6E"/>
    <w:pPr>
      <w:pBdr>
        <w:bottom w:val="single" w:sz="6" w:space="1" w:color="auto"/>
      </w:pBdr>
      <w:spacing w:before="390" w:after="0"/>
      <w:ind w:left="28" w:right="9185"/>
    </w:pPr>
  </w:style>
  <w:style w:type="paragraph" w:customStyle="1" w:styleId="Funoten-Fortsetzungstrennlinie">
    <w:name w:val="Fußnoten-Fortsetzungstrennlinie"/>
    <w:basedOn w:val="Funotentrennline"/>
    <w:uiPriority w:val="99"/>
    <w:rsid w:val="00396A6E"/>
  </w:style>
  <w:style w:type="paragraph" w:customStyle="1" w:styleId="Funoten-Fortsetzungshinweis">
    <w:name w:val="Fußnoten-Fortsetzungshinweis"/>
    <w:basedOn w:val="Normal"/>
    <w:uiPriority w:val="99"/>
    <w:rsid w:val="00396A6E"/>
    <w:pPr>
      <w:spacing w:after="0"/>
    </w:pPr>
    <w:rPr>
      <w:sz w:val="16"/>
    </w:rPr>
  </w:style>
  <w:style w:type="paragraph" w:styleId="EndnoteText">
    <w:name w:val="endnote text"/>
    <w:basedOn w:val="Normal"/>
    <w:link w:val="EndnoteTextChar"/>
    <w:uiPriority w:val="99"/>
    <w:rsid w:val="00396A6E"/>
    <w:pPr>
      <w:spacing w:before="100" w:after="0"/>
    </w:pPr>
    <w:rPr>
      <w:sz w:val="16"/>
    </w:rPr>
  </w:style>
  <w:style w:type="character" w:customStyle="1" w:styleId="EndnoteTextChar">
    <w:name w:val="Endnote Text Char"/>
    <w:basedOn w:val="DefaultParagraphFont"/>
    <w:link w:val="EndnoteText"/>
    <w:uiPriority w:val="99"/>
    <w:rsid w:val="00396A6E"/>
    <w:rPr>
      <w:kern w:val="12"/>
      <w:sz w:val="16"/>
      <w:szCs w:val="19"/>
    </w:rPr>
  </w:style>
  <w:style w:type="character" w:styleId="EndnoteReference">
    <w:name w:val="endnote reference"/>
    <w:basedOn w:val="DefaultParagraphFont"/>
    <w:uiPriority w:val="99"/>
    <w:rsid w:val="00396A6E"/>
    <w:rPr>
      <w:vertAlign w:val="superscript"/>
    </w:rPr>
  </w:style>
  <w:style w:type="paragraph" w:customStyle="1" w:styleId="Endnotentrennlinie">
    <w:name w:val="Endnotentrennlinie"/>
    <w:basedOn w:val="Funotentrennline"/>
    <w:uiPriority w:val="99"/>
    <w:rsid w:val="00396A6E"/>
  </w:style>
  <w:style w:type="paragraph" w:customStyle="1" w:styleId="Endnoten-Fortsetzungstrennlinie">
    <w:name w:val="Endnoten-Fortsetzungstrennlinie"/>
    <w:basedOn w:val="Funoten-Fortsetzungstrennlinie"/>
    <w:uiPriority w:val="99"/>
    <w:rsid w:val="00396A6E"/>
  </w:style>
  <w:style w:type="paragraph" w:customStyle="1" w:styleId="Endnoten-Fortsetzungshinweis">
    <w:name w:val="Endnoten-Fortsetzungshinweis"/>
    <w:basedOn w:val="Funoten-Fortsetzungshinweis"/>
    <w:uiPriority w:val="99"/>
    <w:rsid w:val="00396A6E"/>
  </w:style>
  <w:style w:type="paragraph" w:styleId="NoteHeading">
    <w:name w:val="Note Heading"/>
    <w:basedOn w:val="Normal"/>
    <w:next w:val="Normal"/>
    <w:link w:val="NoteHeadingChar"/>
    <w:uiPriority w:val="99"/>
    <w:rsid w:val="00396A6E"/>
    <w:pPr>
      <w:spacing w:before="130" w:after="130" w:line="271" w:lineRule="auto"/>
    </w:pPr>
  </w:style>
  <w:style w:type="character" w:customStyle="1" w:styleId="NoteHeadingChar">
    <w:name w:val="Note Heading Char"/>
    <w:basedOn w:val="DefaultParagraphFont"/>
    <w:link w:val="NoteHeading"/>
    <w:uiPriority w:val="99"/>
    <w:rsid w:val="00396A6E"/>
    <w:rPr>
      <w:kern w:val="12"/>
      <w:sz w:val="19"/>
      <w:szCs w:val="19"/>
    </w:rPr>
  </w:style>
  <w:style w:type="table" w:styleId="TableGrid">
    <w:name w:val="Table Grid"/>
    <w:aliases w:val="Layout Table"/>
    <w:basedOn w:val="TableNormal"/>
    <w:uiPriority w:val="59"/>
    <w:rsid w:val="00396A6E"/>
    <w:pPr>
      <w:keepLines/>
      <w:spacing w:line="260" w:lineRule="atLeast"/>
    </w:pPr>
    <w:rPr>
      <w:kern w:val="12"/>
      <w:sz w:val="19"/>
      <w:szCs w:val="22"/>
      <w:lang w:val="en-US"/>
    </w:rPr>
    <w:tblPr>
      <w:tblCellMar>
        <w:left w:w="0" w:type="dxa"/>
        <w:right w:w="0" w:type="dxa"/>
      </w:tblCellMar>
    </w:tblPr>
    <w:tblStylePr w:type="firstCol">
      <w:pPr>
        <w:wordWrap/>
        <w:ind w:leftChars="0" w:left="0"/>
      </w:pPr>
    </w:tblStylePr>
  </w:style>
  <w:style w:type="paragraph" w:customStyle="1" w:styleId="ListBulletlarge">
    <w:name w:val="List Bullet large"/>
    <w:basedOn w:val="ListBullet"/>
    <w:uiPriority w:val="33"/>
    <w:semiHidden/>
    <w:qFormat/>
    <w:rsid w:val="00396A6E"/>
    <w:pPr>
      <w:spacing w:before="260" w:line="360" w:lineRule="atLeast"/>
    </w:pPr>
    <w:rPr>
      <w:sz w:val="26"/>
    </w:rPr>
  </w:style>
  <w:style w:type="paragraph" w:customStyle="1" w:styleId="TableText">
    <w:name w:val="Table Text"/>
    <w:basedOn w:val="Normal"/>
    <w:uiPriority w:val="19"/>
    <w:rsid w:val="00396A6E"/>
    <w:pPr>
      <w:spacing w:after="0"/>
    </w:pPr>
    <w:rPr>
      <w:szCs w:val="22"/>
    </w:rPr>
  </w:style>
  <w:style w:type="paragraph" w:customStyle="1" w:styleId="TableTextsmall">
    <w:name w:val="Table Text small"/>
    <w:basedOn w:val="Textsmall"/>
    <w:uiPriority w:val="19"/>
    <w:qFormat/>
    <w:rsid w:val="00396A6E"/>
    <w:pPr>
      <w:spacing w:after="0"/>
    </w:pPr>
  </w:style>
  <w:style w:type="table" w:customStyle="1" w:styleId="ABBTableStyle">
    <w:name w:val="ABB Table Style"/>
    <w:basedOn w:val="TableNormal"/>
    <w:uiPriority w:val="99"/>
    <w:rsid w:val="00396A6E"/>
    <w:pPr>
      <w:keepLines/>
      <w:spacing w:line="260" w:lineRule="atLeast"/>
      <w:contextualSpacing/>
    </w:pPr>
    <w:rPr>
      <w:sz w:val="19"/>
      <w:szCs w:val="19"/>
    </w:rPr>
    <w:tblPr>
      <w:tblBorders>
        <w:top w:val="single" w:sz="12" w:space="0" w:color="auto"/>
        <w:bottom w:val="single" w:sz="8" w:space="0" w:color="auto"/>
        <w:insideH w:val="single" w:sz="4" w:space="0" w:color="auto"/>
      </w:tblBorders>
      <w:tblCellMar>
        <w:top w:w="85" w:type="dxa"/>
        <w:left w:w="0" w:type="dxa"/>
        <w:bottom w:w="85" w:type="dxa"/>
        <w:right w:w="0" w:type="dxa"/>
      </w:tblCellMar>
    </w:tblPr>
    <w:trPr>
      <w:cantSplit/>
    </w:trPr>
    <w:tblStylePr w:type="firstRow">
      <w:rPr>
        <w:rFonts w:asciiTheme="majorHAnsi" w:hAnsiTheme="majorHAnsi"/>
        <w:b/>
        <w:color w:val="auto"/>
      </w:rPr>
      <w:tblPr/>
      <w:tcPr>
        <w:tcBorders>
          <w:top w:val="single" w:sz="12" w:space="0" w:color="auto"/>
          <w:left w:val="nil"/>
          <w:bottom w:val="single" w:sz="8" w:space="0" w:color="auto"/>
          <w:right w:val="nil"/>
          <w:insideH w:val="nil"/>
          <w:insideV w:val="nil"/>
          <w:tl2br w:val="nil"/>
          <w:tr2bl w:val="nil"/>
        </w:tcBorders>
      </w:tcPr>
    </w:tblStylePr>
    <w:tblStylePr w:type="lastRow">
      <w:rPr>
        <w:rFonts w:asciiTheme="minorHAnsi" w:hAnsiTheme="minorHAnsi"/>
        <w:b/>
        <w:i w:val="0"/>
      </w:rPr>
      <w:tblPr/>
      <w:tcPr>
        <w:tcBorders>
          <w:top w:val="single" w:sz="2" w:space="0" w:color="auto"/>
        </w:tcBorders>
      </w:tcPr>
    </w:tblStylePr>
    <w:tblStylePr w:type="firstCol">
      <w:rPr>
        <w:b/>
        <w:i w:val="0"/>
      </w:rPr>
    </w:tblStylePr>
    <w:tblStylePr w:type="lastCol">
      <w:pPr>
        <w:wordWrap/>
        <w:jc w:val="right"/>
      </w:pPr>
    </w:tblStylePr>
  </w:style>
  <w:style w:type="paragraph" w:customStyle="1" w:styleId="Textsmall">
    <w:name w:val="Text small"/>
    <w:basedOn w:val="Normal"/>
    <w:uiPriority w:val="2"/>
    <w:qFormat/>
    <w:rsid w:val="00396A6E"/>
    <w:pPr>
      <w:spacing w:line="220" w:lineRule="atLeast"/>
    </w:pPr>
    <w:rPr>
      <w:sz w:val="16"/>
    </w:rPr>
  </w:style>
  <w:style w:type="paragraph" w:customStyle="1" w:styleId="HorizontalRule">
    <w:name w:val="Horizontal Rule"/>
    <w:basedOn w:val="Normal"/>
    <w:uiPriority w:val="9"/>
    <w:semiHidden/>
    <w:qFormat/>
    <w:rsid w:val="00396A6E"/>
    <w:pPr>
      <w:pBdr>
        <w:top w:val="single" w:sz="4" w:space="0" w:color="auto"/>
      </w:pBdr>
      <w:spacing w:before="240" w:after="150" w:line="60" w:lineRule="exact"/>
    </w:pPr>
  </w:style>
  <w:style w:type="paragraph" w:customStyle="1" w:styleId="Tabular">
    <w:name w:val="Tabular"/>
    <w:basedOn w:val="Normal"/>
    <w:uiPriority w:val="16"/>
    <w:qFormat/>
    <w:rsid w:val="00396A6E"/>
    <w:pPr>
      <w:keepLines/>
      <w:ind w:left="2268" w:hanging="2268"/>
      <w:contextualSpacing/>
    </w:pPr>
  </w:style>
  <w:style w:type="paragraph" w:customStyle="1" w:styleId="Tabularspaced">
    <w:name w:val="Tabular spaced"/>
    <w:basedOn w:val="Tabular"/>
    <w:uiPriority w:val="17"/>
    <w:qFormat/>
    <w:rsid w:val="00396A6E"/>
    <w:pPr>
      <w:contextualSpacing w:val="0"/>
    </w:pPr>
  </w:style>
  <w:style w:type="character" w:customStyle="1" w:styleId="Strongcolored">
    <w:name w:val="Strong colored"/>
    <w:basedOn w:val="Strong"/>
    <w:uiPriority w:val="4"/>
    <w:qFormat/>
    <w:rsid w:val="00396A6E"/>
    <w:rPr>
      <w:rFonts w:asciiTheme="minorHAnsi" w:hAnsiTheme="minorHAnsi"/>
      <w:b/>
      <w:bCs/>
      <w:color w:val="D90000" w:themeColor="text2"/>
      <w:szCs w:val="22"/>
    </w:rPr>
  </w:style>
  <w:style w:type="paragraph" w:customStyle="1" w:styleId="CategoryTitle">
    <w:name w:val="CategoryTitle"/>
    <w:basedOn w:val="zzHeadlines"/>
    <w:next w:val="Title"/>
    <w:uiPriority w:val="28"/>
    <w:qFormat/>
    <w:rsid w:val="00396A6E"/>
    <w:pPr>
      <w:spacing w:after="80"/>
    </w:pPr>
    <w:rPr>
      <w:b w:val="0"/>
      <w:caps/>
      <w:spacing w:val="20"/>
      <w:sz w:val="20"/>
    </w:rPr>
  </w:style>
  <w:style w:type="paragraph" w:styleId="ListBullet2">
    <w:name w:val="List Bullet 2"/>
    <w:basedOn w:val="ListBullet"/>
    <w:uiPriority w:val="99"/>
    <w:semiHidden/>
    <w:rsid w:val="00396A6E"/>
  </w:style>
  <w:style w:type="paragraph" w:customStyle="1" w:styleId="TitleSpacer">
    <w:name w:val="Title Spacer"/>
    <w:basedOn w:val="Normal"/>
    <w:next w:val="Lead"/>
    <w:uiPriority w:val="31"/>
    <w:semiHidden/>
    <w:qFormat/>
    <w:rsid w:val="00493BE0"/>
  </w:style>
  <w:style w:type="paragraph" w:customStyle="1" w:styleId="Lead">
    <w:name w:val="Lead"/>
    <w:basedOn w:val="Normal"/>
    <w:next w:val="Normal"/>
    <w:uiPriority w:val="32"/>
    <w:qFormat/>
    <w:rsid w:val="00810D44"/>
    <w:pPr>
      <w:spacing w:before="120" w:line="360" w:lineRule="atLeast"/>
      <w:contextualSpacing/>
    </w:pPr>
    <w:rPr>
      <w:sz w:val="26"/>
    </w:rPr>
  </w:style>
  <w:style w:type="character" w:customStyle="1" w:styleId="A9">
    <w:name w:val="A9"/>
    <w:uiPriority w:val="99"/>
    <w:rsid w:val="005832C9"/>
    <w:rPr>
      <w:rFonts w:ascii="ABBvoice" w:hAnsi="ABBvoice" w:cs="ABBvoice"/>
      <w:color w:val="000000"/>
      <w:sz w:val="13"/>
      <w:szCs w:val="13"/>
    </w:rPr>
  </w:style>
  <w:style w:type="paragraph" w:customStyle="1" w:styleId="ABBCursor">
    <w:name w:val="ABB Cursor"/>
    <w:basedOn w:val="Normal"/>
    <w:uiPriority w:val="9"/>
    <w:qFormat/>
    <w:rsid w:val="0060441D"/>
    <w:pPr>
      <w:keepNext/>
      <w:keepLines/>
      <w:numPr>
        <w:numId w:val="34"/>
      </w:numPr>
      <w:spacing w:before="260" w:after="0"/>
      <w:ind w:left="0" w:firstLine="0"/>
    </w:pPr>
  </w:style>
  <w:style w:type="paragraph" w:customStyle="1" w:styleId="Quotation">
    <w:name w:val="Quotation"/>
    <w:basedOn w:val="Normal"/>
    <w:uiPriority w:val="9"/>
    <w:qFormat/>
    <w:rsid w:val="00E240D2"/>
    <w:pPr>
      <w:keepLines/>
      <w:pBdr>
        <w:top w:val="single" w:sz="4" w:space="5" w:color="000000" w:themeColor="text1"/>
        <w:bottom w:val="single" w:sz="4" w:space="6" w:color="000000" w:themeColor="text1"/>
      </w:pBdr>
      <w:spacing w:before="260"/>
    </w:pPr>
    <w:rPr>
      <w:szCs w:val="20"/>
      <w:lang w:val="en-US"/>
      <w14:numSpacing w14:val="tabular"/>
    </w:rPr>
  </w:style>
  <w:style w:type="character" w:styleId="CommentReference">
    <w:name w:val="annotation reference"/>
    <w:basedOn w:val="DefaultParagraphFont"/>
    <w:uiPriority w:val="99"/>
    <w:semiHidden/>
    <w:unhideWhenUsed/>
    <w:rsid w:val="00AB4913"/>
    <w:rPr>
      <w:sz w:val="16"/>
      <w:szCs w:val="16"/>
    </w:rPr>
  </w:style>
  <w:style w:type="paragraph" w:styleId="CommentText">
    <w:name w:val="annotation text"/>
    <w:basedOn w:val="Normal"/>
    <w:link w:val="CommentTextChar"/>
    <w:uiPriority w:val="99"/>
    <w:semiHidden/>
    <w:unhideWhenUsed/>
    <w:rsid w:val="00AB4913"/>
    <w:pPr>
      <w:spacing w:line="240" w:lineRule="auto"/>
    </w:pPr>
    <w:rPr>
      <w:sz w:val="20"/>
      <w:szCs w:val="20"/>
    </w:rPr>
  </w:style>
  <w:style w:type="character" w:customStyle="1" w:styleId="CommentTextChar">
    <w:name w:val="Comment Text Char"/>
    <w:basedOn w:val="DefaultParagraphFont"/>
    <w:link w:val="CommentText"/>
    <w:uiPriority w:val="99"/>
    <w:semiHidden/>
    <w:rsid w:val="00AB4913"/>
    <w:rPr>
      <w:kern w:val="12"/>
    </w:rPr>
  </w:style>
  <w:style w:type="paragraph" w:styleId="CommentSubject">
    <w:name w:val="annotation subject"/>
    <w:basedOn w:val="CommentText"/>
    <w:next w:val="CommentText"/>
    <w:link w:val="CommentSubjectChar"/>
    <w:uiPriority w:val="99"/>
    <w:semiHidden/>
    <w:unhideWhenUsed/>
    <w:rsid w:val="00AB4913"/>
    <w:rPr>
      <w:b/>
      <w:bCs/>
    </w:rPr>
  </w:style>
  <w:style w:type="character" w:customStyle="1" w:styleId="CommentSubjectChar">
    <w:name w:val="Comment Subject Char"/>
    <w:basedOn w:val="CommentTextChar"/>
    <w:link w:val="CommentSubject"/>
    <w:uiPriority w:val="99"/>
    <w:semiHidden/>
    <w:rsid w:val="00AB4913"/>
    <w:rPr>
      <w:b/>
      <w:bCs/>
      <w:kern w:val="12"/>
    </w:rPr>
  </w:style>
  <w:style w:type="paragraph" w:customStyle="1" w:styleId="Leadbulletlist">
    <w:name w:val="Lead bullet list"/>
    <w:basedOn w:val="ListBullet"/>
    <w:qFormat/>
    <w:rsid w:val="0051533B"/>
    <w:pPr>
      <w:numPr>
        <w:numId w:val="30"/>
      </w:numPr>
      <w:spacing w:before="160" w:after="160" w:line="300" w:lineRule="atLeast"/>
      <w:ind w:left="289" w:hanging="289"/>
      <w:contextualSpacing w:val="0"/>
    </w:pPr>
    <w:rPr>
      <w:rFonts w:ascii="ABBvoice Light" w:hAnsi="ABBvoice Light"/>
      <w:noProof/>
      <w:sz w:val="28"/>
      <w:lang w:val="en-US"/>
    </w:rPr>
  </w:style>
  <w:style w:type="paragraph" w:customStyle="1" w:styleId="Pressreleasedetails">
    <w:name w:val="Press release details"/>
    <w:basedOn w:val="Normal"/>
    <w:qFormat/>
    <w:rsid w:val="00F469ED"/>
    <w:pPr>
      <w:spacing w:before="360" w:after="480"/>
    </w:pPr>
    <w:rPr>
      <w:color w:val="6E6E6E" w:themeColor="accent2"/>
      <w:spacing w:val="18"/>
      <w:lang w:val="en-US"/>
    </w:rPr>
  </w:style>
  <w:style w:type="character" w:styleId="UnresolvedMention">
    <w:name w:val="Unresolved Mention"/>
    <w:basedOn w:val="DefaultParagraphFont"/>
    <w:uiPriority w:val="99"/>
    <w:semiHidden/>
    <w:unhideWhenUsed/>
    <w:rsid w:val="00F469ED"/>
    <w:rPr>
      <w:color w:val="605E5C"/>
      <w:shd w:val="clear" w:color="auto" w:fill="E1DFDD"/>
    </w:rPr>
  </w:style>
  <w:style w:type="paragraph" w:customStyle="1" w:styleId="ImageCaption">
    <w:name w:val="Image Caption"/>
    <w:basedOn w:val="Normal"/>
    <w:qFormat/>
    <w:rsid w:val="00A513C2"/>
    <w:pPr>
      <w:jc w:val="center"/>
    </w:pPr>
    <w:rPr>
      <w:color w:val="6E6E6E" w:themeColor="accent2"/>
      <w:lang w:val="en-US"/>
    </w:rPr>
  </w:style>
  <w:style w:type="paragraph" w:customStyle="1" w:styleId="BodyFirstParagraph">
    <w:name w:val="Body_First Paragraph"/>
    <w:basedOn w:val="Normal"/>
    <w:qFormat/>
    <w:rsid w:val="00862159"/>
    <w:pPr>
      <w:spacing w:before="400"/>
    </w:pPr>
    <w:rPr>
      <w:lang w:val="en-US"/>
    </w:rPr>
  </w:style>
  <w:style w:type="paragraph" w:styleId="Revision">
    <w:name w:val="Revision"/>
    <w:hidden/>
    <w:uiPriority w:val="99"/>
    <w:semiHidden/>
    <w:rsid w:val="00D6682E"/>
    <w:rPr>
      <w:kern w:val="12"/>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vestor.relations@ch.abb.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usisiwe.molefe@za.abb.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bb.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wmf"/><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am1\AppData\Local\Packages\microsoft.windowscommunicationsapps_8wekyb3d8bbwe\LocalState\Files\S0\3\Attachments\ABB%20Press%20Release%20Template_20210826%5b321066%5d.dotx" TargetMode="External"/></Relationships>
</file>

<file path=word/theme/theme1.xml><?xml version="1.0" encoding="utf-8"?>
<a:theme xmlns:a="http://schemas.openxmlformats.org/drawingml/2006/main" name="ABB 2017">
  <a:themeElements>
    <a:clrScheme name="ABB 2017">
      <a:dk1>
        <a:srgbClr val="000000"/>
      </a:dk1>
      <a:lt1>
        <a:srgbClr val="FFFFFF"/>
      </a:lt1>
      <a:dk2>
        <a:srgbClr val="D90000"/>
      </a:dk2>
      <a:lt2>
        <a:srgbClr val="FF000F"/>
      </a:lt2>
      <a:accent1>
        <a:srgbClr val="262626"/>
      </a:accent1>
      <a:accent2>
        <a:srgbClr val="6E6E6E"/>
      </a:accent2>
      <a:accent3>
        <a:srgbClr val="A9A9A9"/>
      </a:accent3>
      <a:accent4>
        <a:srgbClr val="D2D2D2"/>
      </a:accent4>
      <a:accent5>
        <a:srgbClr val="817275"/>
      </a:accent5>
      <a:accent6>
        <a:srgbClr val="6B7173"/>
      </a:accent6>
      <a:hlink>
        <a:srgbClr val="D90000"/>
      </a:hlink>
      <a:folHlink>
        <a:srgbClr val="FF000F"/>
      </a:folHlink>
    </a:clrScheme>
    <a:fontScheme name="ABB 2017">
      <a:majorFont>
        <a:latin typeface="ABBvoice"/>
        <a:ea typeface="ABBvoice"/>
        <a:cs typeface="ABBvoice"/>
      </a:majorFont>
      <a:minorFont>
        <a:latin typeface="ABBvoice"/>
        <a:ea typeface="ABBvoice"/>
        <a:cs typeface="ABBvoi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gray">
        <a:solidFill>
          <a:schemeClr val="tx2"/>
        </a:solidFill>
        <a:ln>
          <a:noFill/>
        </a:ln>
      </a:spPr>
      <a:bodyPr rtlCol="0" anchor="ctr"/>
      <a:lstStyle>
        <a:defPPr algn="ctr">
          <a:defRPr sz="1400" dirty="0" err="1" smtClean="0"/>
        </a:defPPr>
      </a:lstStyle>
      <a:style>
        <a:lnRef idx="2">
          <a:schemeClr val="accent1">
            <a:shade val="50000"/>
          </a:schemeClr>
        </a:lnRef>
        <a:fillRef idx="1">
          <a:schemeClr val="accent1"/>
        </a:fillRef>
        <a:effectRef idx="0">
          <a:schemeClr val="accent1"/>
        </a:effectRef>
        <a:fontRef idx="minor">
          <a:schemeClr val="lt1"/>
        </a:fontRef>
      </a:style>
    </a:spDef>
    <a:lnDef>
      <a:spPr bwMode="gray">
        <a:ln w="12700">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bwMode="gray">
        <a:noFill/>
      </a:spPr>
      <a:bodyPr wrap="square" lIns="72000" tIns="72000" rIns="72000" bIns="72000" rtlCol="0">
        <a:noAutofit/>
      </a:bodyPr>
      <a:lstStyle>
        <a:defPPr>
          <a:defRPr sz="1400" dirty="0" err="1" smtClean="0"/>
        </a:defPPr>
      </a:lstStyle>
    </a:txDef>
  </a:objectDefaults>
  <a:extraClrSchemeLst/>
  <a:custClrLst>
    <a:custClr name="Blue">
      <a:srgbClr val="004C97"/>
    </a:custClr>
    <a:custClr name="Green">
      <a:srgbClr val="007A33"/>
    </a:custClr>
    <a:custClr name="Yellow">
      <a:srgbClr val="FFD100"/>
    </a:custClr>
    <a:custClr name="Red Grey">
      <a:srgbClr val="817275"/>
    </a:custClr>
    <a:custClr name="Green Grey">
      <a:srgbClr val="6B7173"/>
    </a:custClr>
    <a:custClr name="Blue Grey">
      <a:srgbClr val="5B6F80"/>
    </a:custClr>
    <a:custClr name="Violet Grey">
      <a:srgbClr val="78838E"/>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1B413B94C9D434AA9070B3F6A46607A" ma:contentTypeVersion="13" ma:contentTypeDescription="Create a new document." ma:contentTypeScope="" ma:versionID="ee60e2e687cd0d19c9842e035c7cfb09">
  <xsd:schema xmlns:xsd="http://www.w3.org/2001/XMLSchema" xmlns:xs="http://www.w3.org/2001/XMLSchema" xmlns:p="http://schemas.microsoft.com/office/2006/metadata/properties" xmlns:ns2="5cf586a0-8382-46bb-acbd-e7a9d2c3fdb3" xmlns:ns3="64a8926b-7dc0-41e5-a516-dab421ee2b9b" targetNamespace="http://schemas.microsoft.com/office/2006/metadata/properties" ma:root="true" ma:fieldsID="ddb99ae6a7105136dcaba42dd5663876" ns2:_="" ns3:_="">
    <xsd:import namespace="5cf586a0-8382-46bb-acbd-e7a9d2c3fdb3"/>
    <xsd:import namespace="64a8926b-7dc0-41e5-a516-dab421ee2b9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f586a0-8382-46bb-acbd-e7a9d2c3fd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4a8926b-7dc0-41e5-a516-dab421ee2b9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80CC85-B613-44A4-AA52-613C3313DA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8ABFCB2-98F4-4EFE-A017-2FE248FA66F0}">
  <ds:schemaRefs>
    <ds:schemaRef ds:uri="http://schemas.openxmlformats.org/officeDocument/2006/bibliography"/>
  </ds:schemaRefs>
</ds:datastoreItem>
</file>

<file path=customXml/itemProps3.xml><?xml version="1.0" encoding="utf-8"?>
<ds:datastoreItem xmlns:ds="http://schemas.openxmlformats.org/officeDocument/2006/customXml" ds:itemID="{F4DA1473-5F4A-4E50-B59D-94E472F049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f586a0-8382-46bb-acbd-e7a9d2c3fdb3"/>
    <ds:schemaRef ds:uri="64a8926b-7dc0-41e5-a516-dab421ee2b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50B88E-3C5B-48DF-A74E-EDF4B41378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ABB Press Release Template_20210826[321066]</Template>
  <TotalTime>0</TotalTime>
  <Pages>3</Pages>
  <Words>927</Words>
  <Characters>5284</Characters>
  <Application>Microsoft Office Word</Application>
  <DocSecurity>0</DocSecurity>
  <Lines>44</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Adam Mohamed Maqsood</dc:creator>
  <cp:lastModifiedBy>Gerhard Hope</cp:lastModifiedBy>
  <cp:revision>2</cp:revision>
  <cp:lastPrinted>2017-06-22T16:04:00Z</cp:lastPrinted>
  <dcterms:created xsi:type="dcterms:W3CDTF">2021-12-08T04:43:00Z</dcterms:created>
  <dcterms:modified xsi:type="dcterms:W3CDTF">2021-12-08T04:43:00Z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0x010100D1B413B94C9D434AA9070B3F6A46607A</vt:lpwstr>
  </property>
</Properties>
</file>