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FDD4" w14:textId="77777777" w:rsidR="008C2A6B" w:rsidRPr="008C2A6B" w:rsidRDefault="008B45BD" w:rsidP="008F1240">
      <w:pPr>
        <w:spacing w:line="240" w:lineRule="auto"/>
        <w:rPr>
          <w:rFonts w:ascii="Arial" w:hAnsi="Arial" w:cs="Arial"/>
          <w:b/>
          <w:sz w:val="52"/>
          <w:szCs w:val="52"/>
        </w:rPr>
      </w:pPr>
      <w:r>
        <w:rPr>
          <w:rFonts w:ascii="Arial" w:hAnsi="Arial" w:cs="Arial"/>
          <w:b/>
          <w:sz w:val="52"/>
          <w:szCs w:val="52"/>
        </w:rPr>
        <w:t>PR</w:t>
      </w:r>
      <w:r w:rsidR="00576C1C">
        <w:rPr>
          <w:rFonts w:ascii="Arial" w:hAnsi="Arial" w:cs="Arial"/>
          <w:b/>
          <w:sz w:val="52"/>
          <w:szCs w:val="52"/>
        </w:rPr>
        <w:t>E</w:t>
      </w:r>
      <w:r>
        <w:rPr>
          <w:rFonts w:ascii="Arial" w:hAnsi="Arial" w:cs="Arial"/>
          <w:b/>
          <w:sz w:val="52"/>
          <w:szCs w:val="52"/>
        </w:rPr>
        <w:t>SS RELEASE</w:t>
      </w:r>
    </w:p>
    <w:p w14:paraId="644E5EB8" w14:textId="3C5F3240" w:rsidR="00752AF5" w:rsidRPr="00391388" w:rsidRDefault="00125755" w:rsidP="00752AF5">
      <w:pPr>
        <w:spacing w:line="240" w:lineRule="auto"/>
        <w:rPr>
          <w:rFonts w:ascii="Arial" w:hAnsi="Arial" w:cs="Arial"/>
          <w:sz w:val="28"/>
          <w:szCs w:val="28"/>
        </w:rPr>
      </w:pPr>
      <w:r>
        <w:rPr>
          <w:rFonts w:ascii="Arial" w:eastAsia="MS Mincho" w:hAnsi="Arial" w:cs="Arial"/>
          <w:sz w:val="28"/>
          <w:szCs w:val="28"/>
          <w:lang w:eastAsia="ja-JP"/>
        </w:rPr>
        <w:t>Brand</w:t>
      </w:r>
      <w:r w:rsidR="00A70329">
        <w:rPr>
          <w:rFonts w:ascii="Arial" w:eastAsia="MS Mincho" w:hAnsi="Arial" w:cs="Arial"/>
          <w:sz w:val="28"/>
          <w:szCs w:val="28"/>
          <w:lang w:eastAsia="ja-JP"/>
        </w:rPr>
        <w:t>ed</w:t>
      </w:r>
      <w:r>
        <w:rPr>
          <w:rFonts w:ascii="Arial" w:eastAsia="MS Mincho" w:hAnsi="Arial" w:cs="Arial"/>
          <w:sz w:val="28"/>
          <w:szCs w:val="28"/>
          <w:lang w:eastAsia="ja-JP"/>
        </w:rPr>
        <w:t xml:space="preserve"> products </w:t>
      </w:r>
      <w:r w:rsidR="00A70329">
        <w:rPr>
          <w:rFonts w:ascii="Arial" w:eastAsia="MS Mincho" w:hAnsi="Arial" w:cs="Arial"/>
          <w:sz w:val="28"/>
          <w:szCs w:val="28"/>
          <w:lang w:eastAsia="ja-JP"/>
        </w:rPr>
        <w:t xml:space="preserve">from BI </w:t>
      </w:r>
      <w:r>
        <w:rPr>
          <w:rFonts w:ascii="Arial" w:eastAsia="MS Mincho" w:hAnsi="Arial" w:cs="Arial"/>
          <w:sz w:val="28"/>
          <w:szCs w:val="28"/>
          <w:lang w:eastAsia="ja-JP"/>
        </w:rPr>
        <w:t>offer motorists peace of mind during the Festive Season</w:t>
      </w:r>
      <w:bookmarkStart w:id="0" w:name="_GoBack"/>
      <w:bookmarkEnd w:id="0"/>
    </w:p>
    <w:p w14:paraId="2D94953B" w14:textId="260B7CC0" w:rsidR="00F8577F" w:rsidRDefault="0020108A" w:rsidP="00F8577F">
      <w:pPr>
        <w:spacing w:line="240" w:lineRule="auto"/>
      </w:pPr>
      <w:r>
        <w:rPr>
          <w:b/>
        </w:rPr>
        <w:t>30 November</w:t>
      </w:r>
      <w:r w:rsidR="008A5E76">
        <w:rPr>
          <w:b/>
        </w:rPr>
        <w:t xml:space="preserve"> </w:t>
      </w:r>
      <w:r w:rsidR="00446420">
        <w:rPr>
          <w:b/>
        </w:rPr>
        <w:t>2021</w:t>
      </w:r>
      <w:r w:rsidR="00752AF5" w:rsidRPr="00391388">
        <w:rPr>
          <w:b/>
        </w:rPr>
        <w:t>:</w:t>
      </w:r>
      <w:r w:rsidR="00752AF5" w:rsidRPr="00391388">
        <w:t xml:space="preserve"> </w:t>
      </w:r>
      <w:bookmarkStart w:id="1" w:name="_Hlk498605292"/>
      <w:r w:rsidR="008A5E76">
        <w:t xml:space="preserve">With the Festive Season just around the corner, leading supplier </w:t>
      </w:r>
      <w:hyperlink r:id="rId8" w:history="1">
        <w:r w:rsidR="008A5E76" w:rsidRPr="00D74DD9">
          <w:rPr>
            <w:rStyle w:val="Hyperlink"/>
            <w:color w:val="0070C0"/>
          </w:rPr>
          <w:t>Bearings International</w:t>
        </w:r>
      </w:hyperlink>
      <w:r w:rsidR="008A5E76" w:rsidRPr="001A51AA">
        <w:rPr>
          <w:color w:val="2E74B5"/>
        </w:rPr>
        <w:t xml:space="preserve"> </w:t>
      </w:r>
      <w:r w:rsidR="008A5E76">
        <w:t xml:space="preserve">(BI) is warning motorists about the unforeseen consequences of using counterfeit bearings in terms of maintenance and road safety. </w:t>
      </w:r>
      <w:r w:rsidR="00965923" w:rsidRPr="00965923">
        <w:t>Downtime, consequential damage, reduced lifesp</w:t>
      </w:r>
      <w:r w:rsidR="00965923">
        <w:t>an</w:t>
      </w:r>
      <w:r w:rsidR="008A5E76">
        <w:t xml:space="preserve"> and </w:t>
      </w:r>
      <w:r w:rsidR="00965923">
        <w:t>poor</w:t>
      </w:r>
      <w:r w:rsidR="008A5E76">
        <w:t xml:space="preserve"> performance </w:t>
      </w:r>
      <w:r w:rsidR="00965923">
        <w:t>are just some of the dangers, warns</w:t>
      </w:r>
      <w:r w:rsidR="008A5E76">
        <w:t xml:space="preserve"> Product Manager</w:t>
      </w:r>
      <w:r w:rsidR="00965923">
        <w:t xml:space="preserve"> </w:t>
      </w:r>
      <w:r w:rsidR="00965923" w:rsidRPr="004D329C">
        <w:rPr>
          <w:b/>
        </w:rPr>
        <w:t>Andrew Altree</w:t>
      </w:r>
      <w:r w:rsidR="004D329C">
        <w:t>.</w:t>
      </w:r>
    </w:p>
    <w:p w14:paraId="382DD0DA" w14:textId="122FC273" w:rsidR="00965923" w:rsidRDefault="00125755" w:rsidP="00F8577F">
      <w:pPr>
        <w:spacing w:line="240" w:lineRule="auto"/>
      </w:pPr>
      <w:r>
        <w:t>“</w:t>
      </w:r>
      <w:r w:rsidR="00965923">
        <w:t>Customers</w:t>
      </w:r>
      <w:r w:rsidR="008A5E76">
        <w:t xml:space="preserve">’ </w:t>
      </w:r>
      <w:r w:rsidR="00965923">
        <w:t xml:space="preserve">main motivation seems to </w:t>
      </w:r>
      <w:r w:rsidR="004D329C">
        <w:t>be</w:t>
      </w:r>
      <w:r w:rsidR="008A5E76">
        <w:t xml:space="preserve"> </w:t>
      </w:r>
      <w:r w:rsidR="004D329C">
        <w:t xml:space="preserve">buying good quality at a reduced </w:t>
      </w:r>
      <w:r w:rsidR="00965923">
        <w:t xml:space="preserve">price. Another factor is </w:t>
      </w:r>
      <w:r w:rsidR="00965923" w:rsidRPr="00965923">
        <w:t>availability</w:t>
      </w:r>
      <w:r w:rsidR="00965923">
        <w:t>,</w:t>
      </w:r>
      <w:r w:rsidR="00965923" w:rsidRPr="00965923">
        <w:t xml:space="preserve"> which is normally subject to lead times due to </w:t>
      </w:r>
      <w:r w:rsidR="004D329C">
        <w:t xml:space="preserve">the complex </w:t>
      </w:r>
      <w:r w:rsidR="00965923">
        <w:t>processes</w:t>
      </w:r>
      <w:r w:rsidR="004D329C">
        <w:t xml:space="preserve"> involved in bearing</w:t>
      </w:r>
      <w:r w:rsidR="000052F5">
        <w:t xml:space="preserve"> </w:t>
      </w:r>
      <w:r w:rsidR="00FC4283">
        <w:t>manufacturing</w:t>
      </w:r>
      <w:r w:rsidR="008A5E76">
        <w:t xml:space="preserve"> and current supply</w:t>
      </w:r>
      <w:r w:rsidR="00A230D2">
        <w:t>-</w:t>
      </w:r>
      <w:r w:rsidR="008A5E76">
        <w:t>chain constraints</w:t>
      </w:r>
      <w:r>
        <w:t>,” comments Altree.</w:t>
      </w:r>
    </w:p>
    <w:p w14:paraId="570C77E9" w14:textId="66A5FDB5" w:rsidR="00965923" w:rsidRDefault="000D7BBC" w:rsidP="00F8577F">
      <w:pPr>
        <w:spacing w:line="240" w:lineRule="auto"/>
      </w:pPr>
      <w:r>
        <w:t>However, c</w:t>
      </w:r>
      <w:r w:rsidR="00965923">
        <w:t>ounterfeit</w:t>
      </w:r>
      <w:r>
        <w:t xml:space="preserve"> product</w:t>
      </w:r>
      <w:r w:rsidR="00965923">
        <w:t xml:space="preserve">s are not covered by any warranty offered by the brand owner. This </w:t>
      </w:r>
      <w:r w:rsidR="00965923" w:rsidRPr="00965923">
        <w:t>negatively impact</w:t>
      </w:r>
      <w:r w:rsidR="00965923">
        <w:t>s</w:t>
      </w:r>
      <w:r w:rsidR="00965923" w:rsidRPr="00965923">
        <w:t xml:space="preserve"> service contracts</w:t>
      </w:r>
      <w:r w:rsidR="00125755">
        <w:t xml:space="preserve"> </w:t>
      </w:r>
      <w:r w:rsidR="00FC4283">
        <w:t>as the</w:t>
      </w:r>
      <w:r w:rsidR="00965923" w:rsidRPr="00965923">
        <w:t xml:space="preserve"> life expectancy will not be achieved</w:t>
      </w:r>
      <w:r w:rsidR="00965923">
        <w:t>,</w:t>
      </w:r>
      <w:r w:rsidR="00965923" w:rsidRPr="00965923">
        <w:t xml:space="preserve"> resulting in continuous </w:t>
      </w:r>
      <w:r w:rsidR="00965923">
        <w:t>downtime and associated costs. In addition, t</w:t>
      </w:r>
      <w:r w:rsidR="000052F5">
        <w:t xml:space="preserve">here are severe negative health </w:t>
      </w:r>
      <w:r w:rsidR="00965923">
        <w:t>and s</w:t>
      </w:r>
      <w:r w:rsidR="00965923" w:rsidRPr="00965923">
        <w:t>afety implications in all applications when i</w:t>
      </w:r>
      <w:r w:rsidR="00965923">
        <w:t>nstalling counterfeit bearings.</w:t>
      </w:r>
    </w:p>
    <w:p w14:paraId="1461131E" w14:textId="77777777" w:rsidR="00965923" w:rsidRDefault="00965923" w:rsidP="00F8577F">
      <w:pPr>
        <w:spacing w:line="240" w:lineRule="auto"/>
      </w:pPr>
      <w:r>
        <w:t>“</w:t>
      </w:r>
      <w:r w:rsidRPr="00965923">
        <w:t>Installers and suppliers of these counterfeit products could face legal action and be held liable cri</w:t>
      </w:r>
      <w:r>
        <w:t xml:space="preserve">minally and/or financially. Here one has to bear in mind that </w:t>
      </w:r>
      <w:r w:rsidRPr="00965923">
        <w:t>claims for recourse against the suppliers of</w:t>
      </w:r>
      <w:r>
        <w:t xml:space="preserve"> counterfeits are almost futile,” points out Altree.</w:t>
      </w:r>
    </w:p>
    <w:p w14:paraId="6B2727D5" w14:textId="77777777" w:rsidR="00965923" w:rsidRDefault="00965923" w:rsidP="00F8577F">
      <w:pPr>
        <w:spacing w:line="240" w:lineRule="auto"/>
      </w:pPr>
      <w:r>
        <w:t>Authorised d</w:t>
      </w:r>
      <w:r w:rsidRPr="00965923">
        <w:t xml:space="preserve">istributors </w:t>
      </w:r>
      <w:r>
        <w:t xml:space="preserve">such as BI are trained </w:t>
      </w:r>
      <w:r w:rsidRPr="00965923">
        <w:t xml:space="preserve">to support customers </w:t>
      </w:r>
      <w:r>
        <w:t>with regard</w:t>
      </w:r>
      <w:r w:rsidRPr="00965923">
        <w:t xml:space="preserve"> </w:t>
      </w:r>
      <w:r>
        <w:t xml:space="preserve">to </w:t>
      </w:r>
      <w:r w:rsidRPr="00965923">
        <w:t xml:space="preserve">their </w:t>
      </w:r>
      <w:r>
        <w:t xml:space="preserve">complete bearing requirements, from technical information to determining </w:t>
      </w:r>
      <w:r w:rsidRPr="00965923">
        <w:t xml:space="preserve">the best bearing for </w:t>
      </w:r>
      <w:r>
        <w:t xml:space="preserve">a particular application, as well as being </w:t>
      </w:r>
      <w:r w:rsidR="00FC4283">
        <w:t xml:space="preserve">able </w:t>
      </w:r>
      <w:r>
        <w:t>to handle the products in the correct manner, such as storage conditions. This invariably means that bearings supplied via authorised d</w:t>
      </w:r>
      <w:r w:rsidRPr="00965923">
        <w:t>istributor</w:t>
      </w:r>
      <w:r>
        <w:t>s</w:t>
      </w:r>
      <w:r w:rsidRPr="00965923">
        <w:t xml:space="preserve"> are fully suppo</w:t>
      </w:r>
      <w:r>
        <w:t>rted technically and guaranteed by both the authorised d</w:t>
      </w:r>
      <w:r w:rsidRPr="00965923">
        <w:t>i</w:t>
      </w:r>
      <w:r>
        <w:t xml:space="preserve">stributor and </w:t>
      </w:r>
      <w:r w:rsidRPr="00965923">
        <w:t>brand owner.</w:t>
      </w:r>
    </w:p>
    <w:p w14:paraId="58301096" w14:textId="5A4976D9" w:rsidR="00965923" w:rsidRDefault="00965923" w:rsidP="00F8577F">
      <w:pPr>
        <w:spacing w:line="240" w:lineRule="auto"/>
      </w:pPr>
      <w:r>
        <w:t>BI work</w:t>
      </w:r>
      <w:r w:rsidR="00125755">
        <w:t>s</w:t>
      </w:r>
      <w:r>
        <w:t xml:space="preserve"> closely with </w:t>
      </w:r>
      <w:r w:rsidRPr="00965923">
        <w:t>brand owner</w:t>
      </w:r>
      <w:r>
        <w:t xml:space="preserve">s with regard to </w:t>
      </w:r>
      <w:r w:rsidRPr="00965923">
        <w:t>authentication service</w:t>
      </w:r>
      <w:r>
        <w:t>s</w:t>
      </w:r>
      <w:r w:rsidRPr="00965923">
        <w:t xml:space="preserve"> and </w:t>
      </w:r>
      <w:r>
        <w:t>providing accurate information</w:t>
      </w:r>
      <w:r w:rsidRPr="00965923">
        <w:t xml:space="preserve">. </w:t>
      </w:r>
      <w:r>
        <w:t>If any customer suspects that they have received counterfeit</w:t>
      </w:r>
      <w:r w:rsidR="00125755">
        <w:t xml:space="preserve"> products</w:t>
      </w:r>
      <w:r>
        <w:t>, they are requested to get in touch with the relevant b</w:t>
      </w:r>
      <w:r w:rsidRPr="00965923">
        <w:t xml:space="preserve">rand </w:t>
      </w:r>
      <w:r>
        <w:t>protection team of the brand owner. Additional information in this reg</w:t>
      </w:r>
      <w:r w:rsidR="004D329C">
        <w:t xml:space="preserve">ard can be obtained </w:t>
      </w:r>
      <w:r>
        <w:t>from BI itself.</w:t>
      </w:r>
    </w:p>
    <w:p w14:paraId="1235B172" w14:textId="53F1D4D4" w:rsidR="000D7BBC" w:rsidRDefault="000D7BBC" w:rsidP="000D7BBC">
      <w:pPr>
        <w:spacing w:line="240" w:lineRule="auto"/>
      </w:pPr>
      <w:r>
        <w:t xml:space="preserve">The automotive industry is an important growth area for BI, highlights </w:t>
      </w:r>
      <w:r w:rsidRPr="000D7BBC">
        <w:t>Business Development Leader (BDL)</w:t>
      </w:r>
      <w:r>
        <w:t xml:space="preserve"> </w:t>
      </w:r>
      <w:r>
        <w:rPr>
          <w:b/>
          <w:bCs/>
        </w:rPr>
        <w:t>Keith du Preez</w:t>
      </w:r>
      <w:r>
        <w:t>. On-highway automotive applications include the passenger vehicle and commercial truck-trailer segments.</w:t>
      </w:r>
      <w:r w:rsidR="00125755">
        <w:t xml:space="preserve"> </w:t>
      </w:r>
      <w:r>
        <w:t>The passenger vehicle segment itself covers various tiers, from Original Equipment Manufacturers (OEMs) in Tier 1, to automotive component manufacturers in Tier 2. Plant maintenance requirements and aftermarket bearing and chain requirements will be fielded by BI’s 49-branch network.</w:t>
      </w:r>
    </w:p>
    <w:p w14:paraId="30E52C38" w14:textId="77777777" w:rsidR="000D7BBC" w:rsidRDefault="000D7BBC" w:rsidP="000D7BBC">
      <w:pPr>
        <w:spacing w:line="240" w:lineRule="auto"/>
      </w:pPr>
      <w:r>
        <w:t>A crucial aspect of the automotive industry is parts and accessories, which focuses specifically on imported vehicles not manufactured locally, but which carry a warranty and often use branded products such as bearings supplied by BI. In addition, the needs of the aftermarket are also catered for, from spares shops to the general public.</w:t>
      </w:r>
    </w:p>
    <w:p w14:paraId="5347D0B4" w14:textId="2ABB278A" w:rsidR="000D7BBC" w:rsidRDefault="000D7BBC" w:rsidP="003D019A">
      <w:pPr>
        <w:spacing w:line="240" w:lineRule="auto"/>
      </w:pPr>
      <w:r>
        <w:t>BI supplies automotive products such as wheel hub bearings, clutch release bearings, alternator bearings, and rear wheel bearings, focused mainly on the leading KOYO and FAG brands. KML is a subsidiary, non-OE brand</w:t>
      </w:r>
      <w:r w:rsidR="00125755">
        <w:t xml:space="preserve"> offering that provides </w:t>
      </w:r>
      <w:r>
        <w:t>a more cost-effective solution.</w:t>
      </w:r>
      <w:bookmarkEnd w:id="1"/>
    </w:p>
    <w:p w14:paraId="606F117A" w14:textId="4A2046C5" w:rsidR="003D019A" w:rsidRPr="000D7BBC" w:rsidRDefault="003D019A" w:rsidP="003D019A">
      <w:pPr>
        <w:spacing w:line="240" w:lineRule="auto"/>
      </w:pPr>
      <w:r w:rsidRPr="003D019A">
        <w:rPr>
          <w:rFonts w:eastAsia="Calibri" w:cs="Arial"/>
          <w:b/>
          <w:lang w:eastAsia="en-US"/>
        </w:rPr>
        <w:t>Connect with BI on Social Media to receive the company’s latest news</w:t>
      </w:r>
      <w:r w:rsidRPr="003D019A">
        <w:rPr>
          <w:rFonts w:eastAsia="Calibri" w:cs="Arial"/>
          <w:b/>
          <w:lang w:eastAsia="en-US"/>
        </w:rPr>
        <w:br/>
        <w:t>Facebook</w:t>
      </w:r>
      <w:r w:rsidRPr="003D019A">
        <w:rPr>
          <w:rFonts w:eastAsia="Calibri" w:cs="Arial"/>
          <w:lang w:eastAsia="en-US"/>
        </w:rPr>
        <w:t xml:space="preserve">: </w:t>
      </w:r>
      <w:r w:rsidRPr="003D019A">
        <w:rPr>
          <w:rFonts w:eastAsia="Calibri" w:cs="Arial"/>
          <w:color w:val="0563C1"/>
          <w:u w:val="single"/>
          <w:lang w:eastAsia="en-US"/>
        </w:rPr>
        <w:t>www.facebook.com/</w:t>
      </w:r>
      <w:r w:rsidRPr="00DB0073">
        <w:rPr>
          <w:rFonts w:eastAsia="Calibri" w:cs="Arial"/>
          <w:color w:val="0070C0"/>
          <w:u w:val="single"/>
          <w:lang w:eastAsia="en-US"/>
        </w:rPr>
        <w:t>BearingsInternational</w:t>
      </w:r>
      <w:r w:rsidRPr="003D019A">
        <w:rPr>
          <w:rFonts w:eastAsia="Calibri" w:cs="Arial"/>
          <w:color w:val="0563C1"/>
          <w:u w:val="single"/>
          <w:lang w:eastAsia="en-US"/>
        </w:rPr>
        <w:t>/</w:t>
      </w:r>
      <w:r w:rsidRPr="003D019A">
        <w:rPr>
          <w:rFonts w:eastAsia="Calibri" w:cs="Arial"/>
          <w:b/>
          <w:lang w:eastAsia="en-US"/>
        </w:rPr>
        <w:br/>
        <w:t>LinkedIn</w:t>
      </w:r>
      <w:r w:rsidRPr="003D019A">
        <w:rPr>
          <w:rFonts w:eastAsia="Calibri" w:cs="Arial"/>
          <w:lang w:eastAsia="en-US"/>
        </w:rPr>
        <w:t xml:space="preserve">: </w:t>
      </w:r>
      <w:hyperlink r:id="rId9" w:history="1">
        <w:r w:rsidRPr="003D019A">
          <w:rPr>
            <w:rFonts w:eastAsia="Calibri" w:cs="Arial"/>
            <w:color w:val="0563C1"/>
            <w:u w:val="single"/>
            <w:lang w:eastAsia="en-US"/>
          </w:rPr>
          <w:t>www.linkedin.com/company/bearingsinternational/</w:t>
        </w:r>
      </w:hyperlink>
      <w:r w:rsidRPr="003D019A">
        <w:rPr>
          <w:rFonts w:eastAsia="Calibri" w:cs="Arial"/>
          <w:lang w:eastAsia="en-US"/>
        </w:rPr>
        <w:t xml:space="preserve"> </w:t>
      </w:r>
    </w:p>
    <w:p w14:paraId="1FFE6E2F" w14:textId="77777777" w:rsidR="003D019A" w:rsidRPr="003D019A" w:rsidRDefault="003D019A" w:rsidP="003D019A">
      <w:pPr>
        <w:spacing w:line="240" w:lineRule="auto"/>
        <w:rPr>
          <w:rFonts w:eastAsia="Calibri" w:cs="Arial"/>
          <w:lang w:eastAsia="en-US"/>
        </w:rPr>
      </w:pPr>
      <w:r w:rsidRPr="003D019A">
        <w:rPr>
          <w:rFonts w:eastAsia="Calibri"/>
          <w:b/>
          <w:i/>
          <w:lang w:eastAsia="en-US"/>
        </w:rPr>
        <w:lastRenderedPageBreak/>
        <w:t>Ends</w:t>
      </w:r>
    </w:p>
    <w:p w14:paraId="7ED5B406" w14:textId="77777777" w:rsidR="003D019A" w:rsidRPr="003D019A" w:rsidRDefault="003D019A" w:rsidP="003D019A">
      <w:pPr>
        <w:spacing w:line="240" w:lineRule="auto"/>
        <w:rPr>
          <w:rFonts w:eastAsia="Calibri"/>
          <w:lang w:val="en" w:eastAsia="en-US"/>
        </w:rPr>
      </w:pPr>
      <w:r w:rsidRPr="003D019A">
        <w:rPr>
          <w:rFonts w:eastAsia="Calibri" w:cs="Arial"/>
          <w:b/>
          <w:bCs/>
          <w:lang w:val="en" w:eastAsia="en-US"/>
        </w:rPr>
        <w:t>Notes to the Editor</w:t>
      </w:r>
      <w:r w:rsidRPr="003D019A">
        <w:rPr>
          <w:rFonts w:eastAsia="Calibri"/>
          <w:lang w:val="en" w:eastAsia="en-US"/>
        </w:rPr>
        <w:br/>
        <w:t xml:space="preserve">To download a hi-res image for this release, please visit </w:t>
      </w:r>
      <w:hyperlink r:id="rId10" w:history="1">
        <w:r w:rsidRPr="003D019A">
          <w:rPr>
            <w:rFonts w:eastAsia="Calibri"/>
            <w:color w:val="0563C1"/>
            <w:u w:val="single"/>
            <w:lang w:val="en" w:eastAsia="en-US"/>
          </w:rPr>
          <w:t>http://media.ngage.co.za</w:t>
        </w:r>
      </w:hyperlink>
      <w:r w:rsidRPr="003D019A">
        <w:rPr>
          <w:rFonts w:eastAsia="Calibri"/>
          <w:u w:val="single"/>
          <w:lang w:val="en" w:eastAsia="en-US"/>
        </w:rPr>
        <w:t xml:space="preserve"> </w:t>
      </w:r>
      <w:r w:rsidRPr="003D019A">
        <w:rPr>
          <w:rFonts w:eastAsia="Calibri"/>
          <w:lang w:val="en" w:eastAsia="en-US"/>
        </w:rPr>
        <w:t>and click the BI link to view the company’s press office.</w:t>
      </w:r>
    </w:p>
    <w:p w14:paraId="676837CC" w14:textId="77777777" w:rsidR="003D019A" w:rsidRPr="003D019A" w:rsidRDefault="003D019A" w:rsidP="003D019A">
      <w:pPr>
        <w:rPr>
          <w:rFonts w:eastAsia="Calibri"/>
          <w:lang w:val="en" w:eastAsia="en-US"/>
        </w:rPr>
      </w:pPr>
      <w:r w:rsidRPr="003D019A">
        <w:rPr>
          <w:rFonts w:eastAsia="Calibri"/>
          <w:b/>
          <w:bCs/>
          <w:lang w:val="en" w:eastAsia="en-US"/>
        </w:rPr>
        <w:t>About BI</w:t>
      </w:r>
      <w:r w:rsidRPr="003D019A">
        <w:rPr>
          <w:rFonts w:eastAsia="Calibri"/>
          <w:lang w:val="en" w:eastAsia="en-US"/>
        </w:rPr>
        <w:br/>
        <w:t xml:space="preserve">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optimising plant availability and turnaround time. With over </w:t>
      </w:r>
      <w:r w:rsidRPr="003D019A">
        <w:rPr>
          <w:rFonts w:eastAsia="Calibri"/>
          <w:bCs/>
          <w:lang w:val="en" w:eastAsia="en-US"/>
        </w:rPr>
        <w:t>60</w:t>
      </w:r>
      <w:r w:rsidRPr="003D019A">
        <w:rPr>
          <w:rFonts w:eastAsia="Calibri"/>
          <w:lang w:val="en" w:eastAsia="en-US"/>
        </w:rPr>
        <w:t xml:space="preserve"> years in the bearings </w:t>
      </w:r>
      <w:r w:rsidRPr="003D019A">
        <w:rPr>
          <w:rFonts w:eastAsia="Calibri"/>
          <w:bCs/>
          <w:lang w:val="en" w:eastAsia="en-US"/>
        </w:rPr>
        <w:t>and power transmission</w:t>
      </w:r>
      <w:r w:rsidRPr="003D019A">
        <w:rPr>
          <w:rFonts w:eastAsia="Calibri"/>
          <w:lang w:val="en" w:eastAsia="en-US"/>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2431836C" w14:textId="77777777" w:rsidR="003D019A" w:rsidRPr="003D019A" w:rsidRDefault="003D019A" w:rsidP="003D019A">
      <w:pPr>
        <w:rPr>
          <w:rFonts w:eastAsia="Calibri"/>
          <w:lang w:eastAsia="en-US"/>
        </w:rPr>
      </w:pPr>
      <w:r w:rsidRPr="003D019A">
        <w:rPr>
          <w:rFonts w:eastAsia="Calibri"/>
          <w:b/>
          <w:bCs/>
          <w:lang w:eastAsia="en-US"/>
        </w:rPr>
        <w:t>BI Contact</w:t>
      </w:r>
      <w:r w:rsidRPr="003D019A">
        <w:rPr>
          <w:rFonts w:eastAsia="Calibri"/>
          <w:b/>
          <w:bCs/>
          <w:lang w:eastAsia="en-US"/>
        </w:rPr>
        <w:br/>
      </w:r>
      <w:r w:rsidRPr="003D019A">
        <w:rPr>
          <w:rFonts w:eastAsia="Calibri"/>
          <w:lang w:eastAsia="en-US"/>
        </w:rPr>
        <w:t>Phone: (011) 899-0000</w:t>
      </w:r>
      <w:r w:rsidRPr="003D019A">
        <w:rPr>
          <w:rFonts w:eastAsia="Calibri"/>
          <w:b/>
          <w:bCs/>
          <w:lang w:eastAsia="en-US"/>
        </w:rPr>
        <w:br/>
      </w:r>
      <w:r w:rsidRPr="003D019A">
        <w:rPr>
          <w:rFonts w:eastAsia="Calibri"/>
          <w:lang w:eastAsia="en-US"/>
        </w:rPr>
        <w:t xml:space="preserve">Fax: </w:t>
      </w:r>
      <w:r w:rsidRPr="003D019A">
        <w:rPr>
          <w:rFonts w:eastAsia="Calibri"/>
          <w:bCs/>
          <w:lang w:eastAsia="en-US"/>
        </w:rPr>
        <w:t>087 057 6122</w:t>
      </w:r>
      <w:r w:rsidRPr="003D019A">
        <w:rPr>
          <w:rFonts w:eastAsia="Calibri"/>
          <w:bCs/>
          <w:lang w:eastAsia="en-US"/>
        </w:rPr>
        <w:br/>
      </w:r>
      <w:r w:rsidRPr="003D019A">
        <w:rPr>
          <w:rFonts w:eastAsia="Calibri"/>
          <w:lang w:eastAsia="en-US"/>
        </w:rPr>
        <w:t xml:space="preserve">Email: </w:t>
      </w:r>
      <w:hyperlink r:id="rId11" w:history="1">
        <w:r w:rsidRPr="003D019A">
          <w:rPr>
            <w:rFonts w:eastAsia="Calibri"/>
            <w:color w:val="0563C1"/>
            <w:u w:val="single"/>
            <w:lang w:eastAsia="en-US"/>
          </w:rPr>
          <w:t>info@bearings.co.za</w:t>
        </w:r>
      </w:hyperlink>
      <w:r w:rsidRPr="003D019A">
        <w:rPr>
          <w:rFonts w:eastAsia="Calibri"/>
          <w:lang w:eastAsia="en-US"/>
        </w:rPr>
        <w:t xml:space="preserve"> </w:t>
      </w:r>
      <w:r w:rsidRPr="003D019A">
        <w:rPr>
          <w:rFonts w:eastAsia="Calibri"/>
          <w:b/>
          <w:bCs/>
          <w:lang w:eastAsia="en-US"/>
        </w:rPr>
        <w:br/>
      </w:r>
      <w:r w:rsidRPr="003D019A">
        <w:rPr>
          <w:rFonts w:eastAsia="Calibri"/>
          <w:lang w:eastAsia="en-US"/>
        </w:rPr>
        <w:t xml:space="preserve">Web: </w:t>
      </w:r>
      <w:hyperlink r:id="rId12" w:history="1">
        <w:r w:rsidRPr="003D019A">
          <w:rPr>
            <w:rFonts w:eastAsia="Calibri"/>
            <w:color w:val="0563C1"/>
            <w:u w:val="single"/>
            <w:lang w:eastAsia="en-US"/>
          </w:rPr>
          <w:t>www.bearings.co.za</w:t>
        </w:r>
      </w:hyperlink>
    </w:p>
    <w:p w14:paraId="1A8B98CF" w14:textId="77777777" w:rsidR="003D019A" w:rsidRPr="003D019A" w:rsidRDefault="003D019A" w:rsidP="003D019A">
      <w:pPr>
        <w:rPr>
          <w:rFonts w:eastAsia="Calibri"/>
          <w:lang w:eastAsia="en-US"/>
        </w:rPr>
      </w:pPr>
      <w:r w:rsidRPr="003D019A">
        <w:rPr>
          <w:rFonts w:eastAsia="Calibri"/>
          <w:lang w:eastAsia="en-US"/>
        </w:rPr>
        <w:t>24 HOUR HOTLINE: 083 250 9191</w:t>
      </w:r>
    </w:p>
    <w:p w14:paraId="64446F3B" w14:textId="77777777" w:rsidR="00A70329" w:rsidRPr="00052AEC" w:rsidRDefault="00A70329" w:rsidP="00A70329">
      <w:pPr>
        <w:shd w:val="clear" w:color="auto" w:fill="FFFFFF"/>
        <w:spacing w:line="240" w:lineRule="auto"/>
        <w:rPr>
          <w:rFonts w:eastAsia="Calibri"/>
          <w:lang w:eastAsia="en-US"/>
        </w:rPr>
      </w:pPr>
      <w:r w:rsidRPr="00052AEC">
        <w:rPr>
          <w:b/>
        </w:rPr>
        <w:t>Media Contact</w:t>
      </w:r>
      <w:r w:rsidRPr="00052AEC">
        <w:rPr>
          <w:b/>
        </w:rPr>
        <w:br/>
      </w:r>
      <w:r w:rsidRPr="00052AEC">
        <w:t>Rachel Mekgwe</w:t>
      </w:r>
      <w:r w:rsidRPr="00052AEC">
        <w:rPr>
          <w:b/>
        </w:rPr>
        <w:br/>
      </w:r>
      <w:r w:rsidRPr="00052AEC">
        <w:t xml:space="preserve">NGAGE Public Relations </w:t>
      </w:r>
      <w:r w:rsidRPr="00052AEC">
        <w:rPr>
          <w:b/>
        </w:rPr>
        <w:br/>
      </w:r>
      <w:r w:rsidRPr="00052AEC">
        <w:t>Phone: (011) 867-7763</w:t>
      </w:r>
      <w:r w:rsidRPr="00052AEC">
        <w:rPr>
          <w:b/>
        </w:rPr>
        <w:br/>
      </w:r>
      <w:r w:rsidRPr="00052AEC">
        <w:t>Fax: 086 512 3352</w:t>
      </w:r>
      <w:r w:rsidRPr="00052AEC">
        <w:rPr>
          <w:b/>
        </w:rPr>
        <w:br/>
      </w:r>
      <w:r w:rsidRPr="00052AEC">
        <w:t>Cell: 0074 212 1422</w:t>
      </w:r>
      <w:r w:rsidRPr="00052AEC">
        <w:rPr>
          <w:b/>
        </w:rPr>
        <w:br/>
      </w:r>
      <w:r w:rsidRPr="00052AEC">
        <w:t xml:space="preserve">Email: </w:t>
      </w:r>
      <w:hyperlink r:id="rId13" w:history="1">
        <w:r w:rsidRPr="00052AEC">
          <w:rPr>
            <w:rStyle w:val="Hyperlink"/>
            <w:color w:val="0070C0"/>
          </w:rPr>
          <w:t>rachel@ngage.co.za</w:t>
        </w:r>
      </w:hyperlink>
      <w:r w:rsidRPr="00052AEC">
        <w:t xml:space="preserve"> </w:t>
      </w:r>
      <w:r w:rsidRPr="00052AEC">
        <w:rPr>
          <w:b/>
        </w:rPr>
        <w:br/>
      </w:r>
      <w:r w:rsidRPr="00052AEC">
        <w:t xml:space="preserve">Web: </w:t>
      </w:r>
      <w:hyperlink r:id="rId14" w:history="1">
        <w:r w:rsidRPr="00052AEC">
          <w:rPr>
            <w:color w:val="0563C1"/>
            <w:u w:val="single"/>
          </w:rPr>
          <w:t>www.ngage.co.za</w:t>
        </w:r>
      </w:hyperlink>
    </w:p>
    <w:p w14:paraId="47222366" w14:textId="1981B26D" w:rsidR="000A4651" w:rsidRPr="003D019A" w:rsidRDefault="00A70329" w:rsidP="00A70329">
      <w:pPr>
        <w:spacing w:after="0"/>
        <w:rPr>
          <w:bCs/>
        </w:rPr>
      </w:pPr>
      <w:r w:rsidRPr="00052AEC">
        <w:rPr>
          <w:rFonts w:eastAsia="Calibri"/>
          <w:lang w:eastAsia="en-US"/>
        </w:rPr>
        <w:t xml:space="preserve">Browse the </w:t>
      </w:r>
      <w:r w:rsidRPr="00052AEC">
        <w:rPr>
          <w:rFonts w:eastAsia="Calibri"/>
          <w:b/>
          <w:lang w:eastAsia="en-US"/>
        </w:rPr>
        <w:t>NGAGE Media Zone</w:t>
      </w:r>
      <w:r w:rsidRPr="00052AEC">
        <w:rPr>
          <w:rFonts w:eastAsia="Calibri"/>
          <w:lang w:eastAsia="en-US"/>
        </w:rPr>
        <w:t xml:space="preserve"> for more client press releases and photographs at </w:t>
      </w:r>
      <w:hyperlink r:id="rId15" w:history="1">
        <w:r w:rsidRPr="00052AEC">
          <w:rPr>
            <w:rFonts w:eastAsia="Calibri"/>
            <w:color w:val="0563C1"/>
            <w:u w:val="single"/>
            <w:lang w:eastAsia="en-US"/>
          </w:rPr>
          <w:t>http://media.ngage.co.za</w:t>
        </w:r>
      </w:hyperlink>
    </w:p>
    <w:sectPr w:rsidR="000A4651" w:rsidRPr="003D0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B464" w14:textId="77777777" w:rsidR="00581693" w:rsidRDefault="00581693" w:rsidP="00F47189">
      <w:pPr>
        <w:spacing w:after="0" w:line="240" w:lineRule="auto"/>
      </w:pPr>
      <w:r>
        <w:separator/>
      </w:r>
    </w:p>
  </w:endnote>
  <w:endnote w:type="continuationSeparator" w:id="0">
    <w:p w14:paraId="49913F91" w14:textId="77777777" w:rsidR="00581693" w:rsidRDefault="00581693" w:rsidP="00F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415B" w14:textId="77777777" w:rsidR="00581693" w:rsidRDefault="00581693" w:rsidP="00F47189">
      <w:pPr>
        <w:spacing w:after="0" w:line="240" w:lineRule="auto"/>
      </w:pPr>
      <w:r>
        <w:separator/>
      </w:r>
    </w:p>
  </w:footnote>
  <w:footnote w:type="continuationSeparator" w:id="0">
    <w:p w14:paraId="0F48D993" w14:textId="77777777" w:rsidR="00581693" w:rsidRDefault="00581693" w:rsidP="00F47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5C4F"/>
    <w:multiLevelType w:val="hybridMultilevel"/>
    <w:tmpl w:val="12D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0"/>
    <w:rsid w:val="0000090E"/>
    <w:rsid w:val="00003A05"/>
    <w:rsid w:val="0000466F"/>
    <w:rsid w:val="000052F5"/>
    <w:rsid w:val="000055B3"/>
    <w:rsid w:val="00006EBE"/>
    <w:rsid w:val="00007A52"/>
    <w:rsid w:val="000115CF"/>
    <w:rsid w:val="00015282"/>
    <w:rsid w:val="00041E91"/>
    <w:rsid w:val="0004647F"/>
    <w:rsid w:val="00055221"/>
    <w:rsid w:val="0006356F"/>
    <w:rsid w:val="000744F5"/>
    <w:rsid w:val="0007748E"/>
    <w:rsid w:val="00080879"/>
    <w:rsid w:val="0008160C"/>
    <w:rsid w:val="00085984"/>
    <w:rsid w:val="000A1352"/>
    <w:rsid w:val="000A3B7B"/>
    <w:rsid w:val="000A4651"/>
    <w:rsid w:val="000D3FD0"/>
    <w:rsid w:val="000D7BBC"/>
    <w:rsid w:val="00103243"/>
    <w:rsid w:val="001161DA"/>
    <w:rsid w:val="0012350C"/>
    <w:rsid w:val="00125755"/>
    <w:rsid w:val="00145E31"/>
    <w:rsid w:val="00177ABB"/>
    <w:rsid w:val="00196059"/>
    <w:rsid w:val="001A51AA"/>
    <w:rsid w:val="001B1350"/>
    <w:rsid w:val="0020108A"/>
    <w:rsid w:val="00205D47"/>
    <w:rsid w:val="00207E31"/>
    <w:rsid w:val="00212FB7"/>
    <w:rsid w:val="002131A1"/>
    <w:rsid w:val="00213DC4"/>
    <w:rsid w:val="0023173C"/>
    <w:rsid w:val="00235A0F"/>
    <w:rsid w:val="00256427"/>
    <w:rsid w:val="00256F70"/>
    <w:rsid w:val="00275652"/>
    <w:rsid w:val="00277DCF"/>
    <w:rsid w:val="0029219F"/>
    <w:rsid w:val="00292688"/>
    <w:rsid w:val="002A2167"/>
    <w:rsid w:val="002A61DB"/>
    <w:rsid w:val="002A778C"/>
    <w:rsid w:val="002B46DF"/>
    <w:rsid w:val="002B5E16"/>
    <w:rsid w:val="002C4A2D"/>
    <w:rsid w:val="002C6D65"/>
    <w:rsid w:val="002C6E53"/>
    <w:rsid w:val="002D15A7"/>
    <w:rsid w:val="002E211A"/>
    <w:rsid w:val="002F5812"/>
    <w:rsid w:val="00304745"/>
    <w:rsid w:val="00320803"/>
    <w:rsid w:val="003277DB"/>
    <w:rsid w:val="003345D0"/>
    <w:rsid w:val="003464D6"/>
    <w:rsid w:val="00352D08"/>
    <w:rsid w:val="00360AAB"/>
    <w:rsid w:val="003726B2"/>
    <w:rsid w:val="00375BF8"/>
    <w:rsid w:val="003801F8"/>
    <w:rsid w:val="0038555B"/>
    <w:rsid w:val="00391388"/>
    <w:rsid w:val="003915CF"/>
    <w:rsid w:val="003A2339"/>
    <w:rsid w:val="003B128D"/>
    <w:rsid w:val="003B3A9B"/>
    <w:rsid w:val="003B5642"/>
    <w:rsid w:val="003C4CF7"/>
    <w:rsid w:val="003D019A"/>
    <w:rsid w:val="003E0936"/>
    <w:rsid w:val="003E29FC"/>
    <w:rsid w:val="003F61A2"/>
    <w:rsid w:val="0040405A"/>
    <w:rsid w:val="00404ACD"/>
    <w:rsid w:val="004156CE"/>
    <w:rsid w:val="00427A5E"/>
    <w:rsid w:val="0043534D"/>
    <w:rsid w:val="004425EF"/>
    <w:rsid w:val="00446420"/>
    <w:rsid w:val="004472A1"/>
    <w:rsid w:val="00460EF1"/>
    <w:rsid w:val="00464FE8"/>
    <w:rsid w:val="004757BA"/>
    <w:rsid w:val="00482F52"/>
    <w:rsid w:val="00496C62"/>
    <w:rsid w:val="004B220B"/>
    <w:rsid w:val="004B7D52"/>
    <w:rsid w:val="004C7663"/>
    <w:rsid w:val="004D329C"/>
    <w:rsid w:val="004D5824"/>
    <w:rsid w:val="004D6ED1"/>
    <w:rsid w:val="004E6307"/>
    <w:rsid w:val="004E6A9B"/>
    <w:rsid w:val="004F1FAF"/>
    <w:rsid w:val="00532191"/>
    <w:rsid w:val="005332D3"/>
    <w:rsid w:val="00543235"/>
    <w:rsid w:val="00576C1C"/>
    <w:rsid w:val="00581693"/>
    <w:rsid w:val="00587413"/>
    <w:rsid w:val="00590030"/>
    <w:rsid w:val="00595952"/>
    <w:rsid w:val="005A353A"/>
    <w:rsid w:val="005B0A0D"/>
    <w:rsid w:val="005D375C"/>
    <w:rsid w:val="005D45FF"/>
    <w:rsid w:val="005E79A4"/>
    <w:rsid w:val="0061168C"/>
    <w:rsid w:val="006277D2"/>
    <w:rsid w:val="00633E8F"/>
    <w:rsid w:val="00634C16"/>
    <w:rsid w:val="0063671D"/>
    <w:rsid w:val="00640CE7"/>
    <w:rsid w:val="00643669"/>
    <w:rsid w:val="0064776F"/>
    <w:rsid w:val="006516D6"/>
    <w:rsid w:val="00657D48"/>
    <w:rsid w:val="0066720E"/>
    <w:rsid w:val="00673662"/>
    <w:rsid w:val="006A1FBD"/>
    <w:rsid w:val="006A3669"/>
    <w:rsid w:val="006A443D"/>
    <w:rsid w:val="006C2821"/>
    <w:rsid w:val="006D049F"/>
    <w:rsid w:val="006D59CF"/>
    <w:rsid w:val="006E7AA5"/>
    <w:rsid w:val="006F1BB2"/>
    <w:rsid w:val="006F3C27"/>
    <w:rsid w:val="00702961"/>
    <w:rsid w:val="00703530"/>
    <w:rsid w:val="007411EC"/>
    <w:rsid w:val="007422A0"/>
    <w:rsid w:val="00752AF5"/>
    <w:rsid w:val="0075320F"/>
    <w:rsid w:val="0075367F"/>
    <w:rsid w:val="00754F3B"/>
    <w:rsid w:val="007725A2"/>
    <w:rsid w:val="007767FF"/>
    <w:rsid w:val="007808D1"/>
    <w:rsid w:val="007A07C6"/>
    <w:rsid w:val="007A3FDD"/>
    <w:rsid w:val="007A62A2"/>
    <w:rsid w:val="007D2767"/>
    <w:rsid w:val="007F21D1"/>
    <w:rsid w:val="007F2FCF"/>
    <w:rsid w:val="00800B51"/>
    <w:rsid w:val="008316DE"/>
    <w:rsid w:val="00834A91"/>
    <w:rsid w:val="00862DAD"/>
    <w:rsid w:val="0086374C"/>
    <w:rsid w:val="00876108"/>
    <w:rsid w:val="0088046E"/>
    <w:rsid w:val="008868E8"/>
    <w:rsid w:val="0089733F"/>
    <w:rsid w:val="008A02FE"/>
    <w:rsid w:val="008A5E76"/>
    <w:rsid w:val="008B1BB9"/>
    <w:rsid w:val="008B1F9E"/>
    <w:rsid w:val="008B29CD"/>
    <w:rsid w:val="008B45BD"/>
    <w:rsid w:val="008C2A6B"/>
    <w:rsid w:val="008C6DC1"/>
    <w:rsid w:val="008E1354"/>
    <w:rsid w:val="008E162F"/>
    <w:rsid w:val="008F1240"/>
    <w:rsid w:val="009145F4"/>
    <w:rsid w:val="00936DF0"/>
    <w:rsid w:val="0094156A"/>
    <w:rsid w:val="00965923"/>
    <w:rsid w:val="0097348D"/>
    <w:rsid w:val="00973B24"/>
    <w:rsid w:val="00976B10"/>
    <w:rsid w:val="00985344"/>
    <w:rsid w:val="00986E04"/>
    <w:rsid w:val="0099703E"/>
    <w:rsid w:val="00997CD9"/>
    <w:rsid w:val="009B1DBD"/>
    <w:rsid w:val="009C0130"/>
    <w:rsid w:val="009C70E2"/>
    <w:rsid w:val="009D33C1"/>
    <w:rsid w:val="009D719D"/>
    <w:rsid w:val="009E53EE"/>
    <w:rsid w:val="009F2387"/>
    <w:rsid w:val="009F4229"/>
    <w:rsid w:val="00A230D2"/>
    <w:rsid w:val="00A37125"/>
    <w:rsid w:val="00A4104C"/>
    <w:rsid w:val="00A50E8F"/>
    <w:rsid w:val="00A541FA"/>
    <w:rsid w:val="00A562C3"/>
    <w:rsid w:val="00A70329"/>
    <w:rsid w:val="00A75A28"/>
    <w:rsid w:val="00A837A2"/>
    <w:rsid w:val="00A94217"/>
    <w:rsid w:val="00AA0087"/>
    <w:rsid w:val="00AA2879"/>
    <w:rsid w:val="00AC0449"/>
    <w:rsid w:val="00AD27AB"/>
    <w:rsid w:val="00AE3693"/>
    <w:rsid w:val="00AE3D74"/>
    <w:rsid w:val="00AF301B"/>
    <w:rsid w:val="00B0022A"/>
    <w:rsid w:val="00B00734"/>
    <w:rsid w:val="00B02E9D"/>
    <w:rsid w:val="00B060EC"/>
    <w:rsid w:val="00B11146"/>
    <w:rsid w:val="00B24FA1"/>
    <w:rsid w:val="00B349F0"/>
    <w:rsid w:val="00B3767F"/>
    <w:rsid w:val="00B434BC"/>
    <w:rsid w:val="00B43CE5"/>
    <w:rsid w:val="00B43E07"/>
    <w:rsid w:val="00B46A94"/>
    <w:rsid w:val="00B46CFB"/>
    <w:rsid w:val="00B475A7"/>
    <w:rsid w:val="00B47C67"/>
    <w:rsid w:val="00B5329F"/>
    <w:rsid w:val="00B65897"/>
    <w:rsid w:val="00B67661"/>
    <w:rsid w:val="00B77501"/>
    <w:rsid w:val="00B77835"/>
    <w:rsid w:val="00B81454"/>
    <w:rsid w:val="00B84DBB"/>
    <w:rsid w:val="00B933AE"/>
    <w:rsid w:val="00BA59B5"/>
    <w:rsid w:val="00BB0ED2"/>
    <w:rsid w:val="00BB188B"/>
    <w:rsid w:val="00BE11CF"/>
    <w:rsid w:val="00C0065C"/>
    <w:rsid w:val="00C05C98"/>
    <w:rsid w:val="00C13746"/>
    <w:rsid w:val="00C2664B"/>
    <w:rsid w:val="00C27477"/>
    <w:rsid w:val="00C469CA"/>
    <w:rsid w:val="00C50BEF"/>
    <w:rsid w:val="00C55079"/>
    <w:rsid w:val="00C55819"/>
    <w:rsid w:val="00CA4391"/>
    <w:rsid w:val="00CB55E8"/>
    <w:rsid w:val="00CC0A3D"/>
    <w:rsid w:val="00CC444E"/>
    <w:rsid w:val="00CD2AFA"/>
    <w:rsid w:val="00D1729A"/>
    <w:rsid w:val="00D24711"/>
    <w:rsid w:val="00D4403E"/>
    <w:rsid w:val="00D46D1A"/>
    <w:rsid w:val="00D74D41"/>
    <w:rsid w:val="00D74DD9"/>
    <w:rsid w:val="00DA3470"/>
    <w:rsid w:val="00DB0073"/>
    <w:rsid w:val="00DB32A5"/>
    <w:rsid w:val="00DF7857"/>
    <w:rsid w:val="00E1525A"/>
    <w:rsid w:val="00E216BA"/>
    <w:rsid w:val="00E2589E"/>
    <w:rsid w:val="00E27767"/>
    <w:rsid w:val="00E3208C"/>
    <w:rsid w:val="00E33BE4"/>
    <w:rsid w:val="00E42A14"/>
    <w:rsid w:val="00E431FF"/>
    <w:rsid w:val="00E5424D"/>
    <w:rsid w:val="00E54E98"/>
    <w:rsid w:val="00E569FA"/>
    <w:rsid w:val="00E679F4"/>
    <w:rsid w:val="00E8638A"/>
    <w:rsid w:val="00EC1D88"/>
    <w:rsid w:val="00EE28A7"/>
    <w:rsid w:val="00F0399F"/>
    <w:rsid w:val="00F03BDA"/>
    <w:rsid w:val="00F053A4"/>
    <w:rsid w:val="00F143C0"/>
    <w:rsid w:val="00F217FA"/>
    <w:rsid w:val="00F47189"/>
    <w:rsid w:val="00F50E8E"/>
    <w:rsid w:val="00F55A18"/>
    <w:rsid w:val="00F618BA"/>
    <w:rsid w:val="00F64A49"/>
    <w:rsid w:val="00F76B20"/>
    <w:rsid w:val="00F77672"/>
    <w:rsid w:val="00F777D1"/>
    <w:rsid w:val="00F80845"/>
    <w:rsid w:val="00F84FE8"/>
    <w:rsid w:val="00F8577F"/>
    <w:rsid w:val="00F90441"/>
    <w:rsid w:val="00FA1524"/>
    <w:rsid w:val="00FA1C3F"/>
    <w:rsid w:val="00FA7130"/>
    <w:rsid w:val="00FC4283"/>
    <w:rsid w:val="00FC538B"/>
    <w:rsid w:val="00FD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087FB"/>
  <w15:chartTrackingRefBased/>
  <w15:docId w15:val="{006850E7-5658-47B9-AB97-B8BC1621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Z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7767FF"/>
    <w:rPr>
      <w:b/>
      <w:bCs/>
    </w:rPr>
  </w:style>
  <w:style w:type="character" w:styleId="Hyperlink">
    <w:name w:val="Hyperlink"/>
    <w:uiPriority w:val="99"/>
    <w:unhideWhenUsed/>
    <w:rsid w:val="007767FF"/>
    <w:rPr>
      <w:color w:val="0000FF"/>
      <w:u w:val="single"/>
    </w:rPr>
  </w:style>
  <w:style w:type="paragraph" w:styleId="BalloonText">
    <w:name w:val="Balloon Text"/>
    <w:basedOn w:val="Normal"/>
    <w:link w:val="BalloonTextChar"/>
    <w:uiPriority w:val="99"/>
    <w:semiHidden/>
    <w:unhideWhenUsed/>
    <w:rsid w:val="00FD10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10A3"/>
    <w:rPr>
      <w:rFonts w:ascii="Segoe UI" w:hAnsi="Segoe UI" w:cs="Segoe UI"/>
      <w:sz w:val="18"/>
      <w:szCs w:val="18"/>
    </w:rPr>
  </w:style>
  <w:style w:type="character" w:styleId="CommentReference">
    <w:name w:val="annotation reference"/>
    <w:uiPriority w:val="99"/>
    <w:semiHidden/>
    <w:unhideWhenUsed/>
    <w:rsid w:val="006A1FBD"/>
    <w:rPr>
      <w:sz w:val="16"/>
      <w:szCs w:val="16"/>
    </w:rPr>
  </w:style>
  <w:style w:type="paragraph" w:styleId="CommentText">
    <w:name w:val="annotation text"/>
    <w:basedOn w:val="Normal"/>
    <w:link w:val="CommentTextChar"/>
    <w:uiPriority w:val="99"/>
    <w:semiHidden/>
    <w:unhideWhenUsed/>
    <w:rsid w:val="006A1FBD"/>
    <w:pPr>
      <w:spacing w:line="240" w:lineRule="auto"/>
    </w:pPr>
    <w:rPr>
      <w:sz w:val="20"/>
      <w:szCs w:val="20"/>
    </w:rPr>
  </w:style>
  <w:style w:type="character" w:customStyle="1" w:styleId="CommentTextChar">
    <w:name w:val="Comment Text Char"/>
    <w:link w:val="CommentText"/>
    <w:uiPriority w:val="99"/>
    <w:semiHidden/>
    <w:rsid w:val="006A1FBD"/>
    <w:rPr>
      <w:sz w:val="20"/>
      <w:szCs w:val="20"/>
    </w:rPr>
  </w:style>
  <w:style w:type="paragraph" w:styleId="CommentSubject">
    <w:name w:val="annotation subject"/>
    <w:basedOn w:val="CommentText"/>
    <w:next w:val="CommentText"/>
    <w:link w:val="CommentSubjectChar"/>
    <w:uiPriority w:val="99"/>
    <w:semiHidden/>
    <w:unhideWhenUsed/>
    <w:rsid w:val="006A1FBD"/>
    <w:rPr>
      <w:b/>
      <w:bCs/>
    </w:rPr>
  </w:style>
  <w:style w:type="character" w:customStyle="1" w:styleId="CommentSubjectChar">
    <w:name w:val="Comment Subject Char"/>
    <w:link w:val="CommentSubject"/>
    <w:uiPriority w:val="99"/>
    <w:semiHidden/>
    <w:rsid w:val="006A1FBD"/>
    <w:rPr>
      <w:b/>
      <w:bCs/>
      <w:sz w:val="20"/>
      <w:szCs w:val="20"/>
    </w:rPr>
  </w:style>
  <w:style w:type="paragraph" w:styleId="Header">
    <w:name w:val="header"/>
    <w:basedOn w:val="Normal"/>
    <w:link w:val="HeaderChar"/>
    <w:uiPriority w:val="99"/>
    <w:unhideWhenUsed/>
    <w:rsid w:val="00F4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89"/>
  </w:style>
  <w:style w:type="paragraph" w:styleId="Footer">
    <w:name w:val="footer"/>
    <w:basedOn w:val="Normal"/>
    <w:link w:val="FooterChar"/>
    <w:uiPriority w:val="99"/>
    <w:unhideWhenUsed/>
    <w:rsid w:val="00F4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hyperlink" Target="mailto:rachel@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ing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rings.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linkedin.com/company/bearingsinternational/"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D6BA-F419-45B8-AF14-09D43254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3276918</vt:i4>
      </vt:variant>
      <vt:variant>
        <vt:i4>15</vt:i4>
      </vt:variant>
      <vt:variant>
        <vt:i4>0</vt:i4>
      </vt:variant>
      <vt:variant>
        <vt:i4>5</vt:i4>
      </vt:variant>
      <vt:variant>
        <vt:lpwstr>http://www.bearings.co.za/</vt:lpwstr>
      </vt:variant>
      <vt:variant>
        <vt:lpwstr/>
      </vt:variant>
      <vt:variant>
        <vt:i4>721021</vt:i4>
      </vt:variant>
      <vt:variant>
        <vt:i4>12</vt:i4>
      </vt:variant>
      <vt:variant>
        <vt:i4>0</vt:i4>
      </vt:variant>
      <vt:variant>
        <vt:i4>5</vt:i4>
      </vt:variant>
      <vt:variant>
        <vt:lpwstr>mailto:info@bearings.co.za</vt:lpwstr>
      </vt:variant>
      <vt:variant>
        <vt:lpwstr/>
      </vt:variant>
      <vt:variant>
        <vt:i4>327696</vt:i4>
      </vt:variant>
      <vt:variant>
        <vt:i4>9</vt:i4>
      </vt:variant>
      <vt:variant>
        <vt:i4>0</vt:i4>
      </vt:variant>
      <vt:variant>
        <vt:i4>5</vt:i4>
      </vt:variant>
      <vt:variant>
        <vt:lpwstr>http://media.ngage.co.za/</vt:lpwstr>
      </vt:variant>
      <vt:variant>
        <vt:lpwstr/>
      </vt:variant>
      <vt:variant>
        <vt:i4>3080232</vt:i4>
      </vt:variant>
      <vt:variant>
        <vt:i4>6</vt:i4>
      </vt:variant>
      <vt:variant>
        <vt:i4>0</vt:i4>
      </vt:variant>
      <vt:variant>
        <vt:i4>5</vt:i4>
      </vt:variant>
      <vt:variant>
        <vt:lpwstr>http://www.linkedin.com/company/bearingsinternational/</vt:lpwstr>
      </vt:variant>
      <vt:variant>
        <vt:lpwstr/>
      </vt:variant>
      <vt:variant>
        <vt:i4>3604487</vt:i4>
      </vt:variant>
      <vt:variant>
        <vt:i4>3</vt:i4>
      </vt:variant>
      <vt:variant>
        <vt:i4>0</vt:i4>
      </vt:variant>
      <vt:variant>
        <vt:i4>5</vt:i4>
      </vt:variant>
      <vt:variant>
        <vt:lpwstr>mailto:piracy@schaeffler.com</vt:lpwstr>
      </vt:variant>
      <vt:variant>
        <vt:lpwstr/>
      </vt:variant>
      <vt:variant>
        <vt:i4>3276918</vt:i4>
      </vt:variant>
      <vt:variant>
        <vt:i4>0</vt:i4>
      </vt:variant>
      <vt:variant>
        <vt:i4>0</vt:i4>
      </vt:variant>
      <vt:variant>
        <vt:i4>5</vt:i4>
      </vt:variant>
      <vt:variant>
        <vt:lpwstr>http://www.bearings.co.za/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5</cp:revision>
  <cp:lastPrinted>2021-11-29T10:05:00Z</cp:lastPrinted>
  <dcterms:created xsi:type="dcterms:W3CDTF">2021-11-29T10:05:00Z</dcterms:created>
  <dcterms:modified xsi:type="dcterms:W3CDTF">2021-11-30T08:11:00Z</dcterms:modified>
</cp:coreProperties>
</file>