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3B78"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eastAsia="zh-CN"/>
        </w:rPr>
        <w:drawing>
          <wp:anchor distT="0" distB="0" distL="114300" distR="114300" simplePos="0" relativeHeight="251657728" behindDoc="0" locked="0" layoutInCell="1" allowOverlap="1" wp14:anchorId="75F63A3F" wp14:editId="02257036">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4EF22DA7"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3BCE4F50"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74C57C43"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573D0C20" w14:textId="77777777" w:rsidR="00FF7096" w:rsidRPr="00C852A3" w:rsidRDefault="00FF7096" w:rsidP="00FF7096">
      <w:pPr>
        <w:tabs>
          <w:tab w:val="left" w:pos="5760"/>
        </w:tabs>
        <w:rPr>
          <w:rFonts w:ascii="Arial" w:hAnsi="Arial" w:cs="Arial"/>
          <w:b/>
        </w:rPr>
      </w:pPr>
    </w:p>
    <w:p w14:paraId="5C071625"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16E96036" w14:textId="77777777" w:rsidR="00C01DCB" w:rsidRDefault="0019319F" w:rsidP="00C01DCB">
      <w:r>
        <w:rPr>
          <w:rFonts w:ascii="Arial" w:hAnsi="Arial" w:cs="Arial"/>
        </w:rPr>
        <w:t xml:space="preserve">+27 </w:t>
      </w:r>
      <w:r w:rsidRPr="00C01DCB">
        <w:rPr>
          <w:rFonts w:ascii="Arial" w:hAnsi="Arial" w:cs="Arial"/>
        </w:rPr>
        <w:t>82 349 7441</w:t>
      </w:r>
      <w:r w:rsidR="00C01DCB">
        <w:br/>
      </w:r>
    </w:p>
    <w:p w14:paraId="121CB822" w14:textId="77777777" w:rsidR="00971E25" w:rsidRPr="00870116" w:rsidRDefault="00971E25" w:rsidP="00FF7096">
      <w:pPr>
        <w:spacing w:line="360" w:lineRule="auto"/>
        <w:jc w:val="both"/>
        <w:rPr>
          <w:rFonts w:ascii="Arial" w:hAnsi="Arial" w:cs="Arial"/>
          <w:b/>
          <w:sz w:val="22"/>
          <w:szCs w:val="22"/>
        </w:rPr>
      </w:pPr>
    </w:p>
    <w:p w14:paraId="72D0B2E3" w14:textId="77777777" w:rsidR="00C01DCB" w:rsidRPr="00A53A24" w:rsidRDefault="00633885" w:rsidP="00C01DCB">
      <w:pPr>
        <w:rPr>
          <w:rFonts w:ascii="Arial" w:hAnsi="Arial" w:cs="Arial"/>
          <w:b/>
          <w:sz w:val="28"/>
          <w:szCs w:val="28"/>
        </w:rPr>
      </w:pPr>
      <w:r>
        <w:rPr>
          <w:rFonts w:ascii="Arial" w:hAnsi="Arial" w:cs="Arial"/>
          <w:b/>
          <w:sz w:val="28"/>
          <w:szCs w:val="28"/>
        </w:rPr>
        <w:t xml:space="preserve">Massey Ferguson </w:t>
      </w:r>
      <w:r w:rsidR="00A53A24" w:rsidRPr="00A53A24">
        <w:rPr>
          <w:rFonts w:ascii="Arial" w:hAnsi="Arial" w:cs="Arial"/>
          <w:b/>
          <w:sz w:val="28"/>
          <w:szCs w:val="28"/>
        </w:rPr>
        <w:t>launches the MF 3300 narrow-width tractor for the orchard and vineyard market</w:t>
      </w:r>
      <w:r>
        <w:rPr>
          <w:rFonts w:ascii="Arial" w:hAnsi="Arial" w:cs="Arial"/>
          <w:b/>
          <w:sz w:val="28"/>
          <w:szCs w:val="28"/>
        </w:rPr>
        <w:t xml:space="preserve"> for South Africa</w:t>
      </w:r>
    </w:p>
    <w:p w14:paraId="4B6B93B1" w14:textId="77777777" w:rsidR="00C01DCB" w:rsidRPr="00C01DCB" w:rsidRDefault="00C01DCB" w:rsidP="00C01DCB">
      <w:pPr>
        <w:rPr>
          <w:rFonts w:ascii="Arial" w:hAnsi="Arial" w:cs="Arial"/>
        </w:rPr>
      </w:pPr>
    </w:p>
    <w:p w14:paraId="790DD66C" w14:textId="77777777" w:rsidR="00A53A24" w:rsidRDefault="00A53A24" w:rsidP="00E237E0">
      <w:pPr>
        <w:rPr>
          <w:rFonts w:ascii="Arial" w:hAnsi="Arial" w:cs="Arial"/>
          <w:b/>
          <w:shd w:val="clear" w:color="auto" w:fill="FFFFFF"/>
          <w:lang w:eastAsia="en-GB"/>
        </w:rPr>
      </w:pPr>
      <w:r w:rsidRPr="00A53A24">
        <w:rPr>
          <w:rFonts w:ascii="Arial" w:hAnsi="Arial" w:cs="Arial"/>
          <w:b/>
          <w:shd w:val="clear" w:color="auto" w:fill="FFFFFF"/>
          <w:lang w:eastAsia="en-GB"/>
        </w:rPr>
        <w:t>Latest technology makes the MF 3300 ideal for modern orchard-farming techniques such as skip passing</w:t>
      </w:r>
    </w:p>
    <w:p w14:paraId="22E7E75F" w14:textId="77777777" w:rsidR="00A53A24" w:rsidRDefault="00A53A24" w:rsidP="00E237E0">
      <w:pPr>
        <w:rPr>
          <w:rFonts w:ascii="Arial" w:hAnsi="Arial" w:cs="Arial"/>
          <w:b/>
          <w:shd w:val="clear" w:color="auto" w:fill="FFFFFF"/>
          <w:lang w:eastAsia="en-GB"/>
        </w:rPr>
      </w:pPr>
    </w:p>
    <w:p w14:paraId="35A3DDFC" w14:textId="08344D92" w:rsidR="00A53A24" w:rsidRPr="00782BF0" w:rsidRDefault="00092823" w:rsidP="00A53A24">
      <w:pPr>
        <w:rPr>
          <w:rFonts w:ascii="Arial" w:hAnsi="Arial" w:cs="Arial"/>
          <w:bCs/>
          <w:iCs/>
        </w:rPr>
      </w:pPr>
      <w:r w:rsidRPr="00782BF0">
        <w:rPr>
          <w:rFonts w:ascii="Arial" w:hAnsi="Arial" w:cs="Arial"/>
          <w:b/>
          <w:shd w:val="clear" w:color="auto" w:fill="FFFFFF"/>
          <w:lang w:eastAsia="en-GB"/>
        </w:rPr>
        <w:t>Johannesburg, South Africa,</w:t>
      </w:r>
      <w:r w:rsidR="0029644A" w:rsidRPr="00782BF0">
        <w:rPr>
          <w:rFonts w:ascii="Arial" w:hAnsi="Arial" w:cs="Arial"/>
          <w:b/>
          <w:shd w:val="clear" w:color="auto" w:fill="FFFFFF"/>
          <w:lang w:eastAsia="en-GB"/>
        </w:rPr>
        <w:t xml:space="preserve"> </w:t>
      </w:r>
      <w:r w:rsidR="00C8714D">
        <w:rPr>
          <w:rFonts w:ascii="Arial" w:hAnsi="Arial" w:cs="Arial"/>
          <w:b/>
          <w:shd w:val="clear" w:color="auto" w:fill="FFFFFF"/>
          <w:lang w:eastAsia="en-GB"/>
        </w:rPr>
        <w:t>1</w:t>
      </w:r>
      <w:r w:rsidR="005B4D4D">
        <w:rPr>
          <w:rFonts w:ascii="Arial" w:hAnsi="Arial" w:cs="Arial"/>
          <w:b/>
          <w:shd w:val="clear" w:color="auto" w:fill="FFFFFF"/>
          <w:lang w:eastAsia="en-GB"/>
        </w:rPr>
        <w:t>6</w:t>
      </w:r>
      <w:r w:rsidR="00C8714D">
        <w:rPr>
          <w:rFonts w:ascii="Arial" w:hAnsi="Arial" w:cs="Arial"/>
          <w:b/>
          <w:shd w:val="clear" w:color="auto" w:fill="FFFFFF"/>
          <w:lang w:eastAsia="en-GB"/>
        </w:rPr>
        <w:t xml:space="preserve"> November </w:t>
      </w:r>
      <w:r w:rsidR="00C01DCB" w:rsidRPr="00782BF0">
        <w:rPr>
          <w:rFonts w:ascii="Arial" w:hAnsi="Arial" w:cs="Arial"/>
          <w:b/>
          <w:iCs/>
        </w:rPr>
        <w:t>2021:</w:t>
      </w:r>
      <w:r w:rsidR="0029644A" w:rsidRPr="00782BF0">
        <w:rPr>
          <w:rFonts w:ascii="Arial" w:hAnsi="Arial" w:cs="Arial"/>
          <w:b/>
          <w:iCs/>
        </w:rPr>
        <w:t xml:space="preserve"> </w:t>
      </w:r>
      <w:r w:rsidR="00A53A24" w:rsidRPr="00782BF0">
        <w:rPr>
          <w:rFonts w:ascii="Arial" w:hAnsi="Arial" w:cs="Arial"/>
          <w:bCs/>
          <w:iCs/>
        </w:rPr>
        <w:t>The South Africa</w:t>
      </w:r>
      <w:r w:rsidR="00EB125E">
        <w:rPr>
          <w:rFonts w:ascii="Arial" w:hAnsi="Arial" w:cs="Arial"/>
          <w:bCs/>
          <w:iCs/>
        </w:rPr>
        <w:t>n</w:t>
      </w:r>
      <w:r w:rsidR="00A53A24" w:rsidRPr="00782BF0">
        <w:rPr>
          <w:rFonts w:ascii="Arial" w:hAnsi="Arial" w:cs="Arial"/>
          <w:bCs/>
          <w:iCs/>
        </w:rPr>
        <w:t xml:space="preserve"> citrus industry is anticipated to shatter all export season records with an estimated 158.7 million cartons in 2021, according to the Citrus Growers’ Association of Southern Africa (CGA). If this target is achieved, it will represent a third consecutive season of record export volumes. “The demand for these sorts commodities is increasing on an international scale that is likely to see more significant South African participation from a sustainability point of view,” comments Ryan Clark, Product Marketing Manager, L</w:t>
      </w:r>
      <w:r w:rsidR="00633885" w:rsidRPr="00782BF0">
        <w:rPr>
          <w:rFonts w:ascii="Arial" w:hAnsi="Arial" w:cs="Arial"/>
          <w:bCs/>
          <w:iCs/>
        </w:rPr>
        <w:t xml:space="preserve">ow </w:t>
      </w:r>
      <w:r w:rsidR="00A53A24" w:rsidRPr="00782BF0">
        <w:rPr>
          <w:rFonts w:ascii="Arial" w:hAnsi="Arial" w:cs="Arial"/>
          <w:bCs/>
          <w:iCs/>
        </w:rPr>
        <w:t>H</w:t>
      </w:r>
      <w:r w:rsidR="00633885" w:rsidRPr="00782BF0">
        <w:rPr>
          <w:rFonts w:ascii="Arial" w:hAnsi="Arial" w:cs="Arial"/>
          <w:bCs/>
          <w:iCs/>
        </w:rPr>
        <w:t xml:space="preserve">orse </w:t>
      </w:r>
      <w:r w:rsidR="00A53A24" w:rsidRPr="00782BF0">
        <w:rPr>
          <w:rFonts w:ascii="Arial" w:hAnsi="Arial" w:cs="Arial"/>
          <w:bCs/>
          <w:iCs/>
        </w:rPr>
        <w:t>P</w:t>
      </w:r>
      <w:r w:rsidR="00633885" w:rsidRPr="00782BF0">
        <w:rPr>
          <w:rFonts w:ascii="Arial" w:hAnsi="Arial" w:cs="Arial"/>
          <w:bCs/>
          <w:iCs/>
        </w:rPr>
        <w:t>ower</w:t>
      </w:r>
      <w:r w:rsidR="00A53A24" w:rsidRPr="00782BF0">
        <w:rPr>
          <w:rFonts w:ascii="Arial" w:hAnsi="Arial" w:cs="Arial"/>
          <w:bCs/>
          <w:iCs/>
        </w:rPr>
        <w:t>, Africa at AGCO Corporation.</w:t>
      </w:r>
    </w:p>
    <w:p w14:paraId="6A87E868" w14:textId="77777777" w:rsidR="00A53A24" w:rsidRPr="00782BF0" w:rsidRDefault="00A53A24" w:rsidP="00A53A24">
      <w:pPr>
        <w:rPr>
          <w:rFonts w:ascii="Arial" w:hAnsi="Arial" w:cs="Arial"/>
          <w:bCs/>
          <w:iCs/>
        </w:rPr>
      </w:pPr>
    </w:p>
    <w:p w14:paraId="7AEBD224" w14:textId="79662CC9" w:rsidR="00A53A24" w:rsidRPr="00782BF0" w:rsidRDefault="00A53A24" w:rsidP="00A53A24">
      <w:pPr>
        <w:rPr>
          <w:rFonts w:ascii="Arial" w:hAnsi="Arial" w:cs="Arial"/>
          <w:bCs/>
          <w:iCs/>
        </w:rPr>
      </w:pPr>
      <w:r w:rsidRPr="00782BF0">
        <w:rPr>
          <w:rFonts w:ascii="Arial" w:hAnsi="Arial" w:cs="Arial"/>
          <w:bCs/>
          <w:iCs/>
        </w:rPr>
        <w:t xml:space="preserve">The export boom has resulted in many farmers considering switching to orchard-type operations, focusing on lucrative crops such as </w:t>
      </w:r>
      <w:r w:rsidR="0036311D">
        <w:rPr>
          <w:rFonts w:ascii="Arial" w:hAnsi="Arial" w:cs="Arial"/>
          <w:bCs/>
          <w:iCs/>
        </w:rPr>
        <w:t>n</w:t>
      </w:r>
      <w:r w:rsidR="0036311D" w:rsidRPr="0036311D">
        <w:rPr>
          <w:rFonts w:ascii="Arial" w:hAnsi="Arial" w:cs="Arial"/>
          <w:bCs/>
          <w:iCs/>
        </w:rPr>
        <w:t xml:space="preserve">uts, </w:t>
      </w:r>
      <w:r w:rsidR="0036311D">
        <w:rPr>
          <w:rFonts w:ascii="Arial" w:hAnsi="Arial" w:cs="Arial"/>
          <w:bCs/>
          <w:iCs/>
        </w:rPr>
        <w:t>a</w:t>
      </w:r>
      <w:r w:rsidR="0036311D" w:rsidRPr="0036311D">
        <w:rPr>
          <w:rFonts w:ascii="Arial" w:hAnsi="Arial" w:cs="Arial"/>
          <w:bCs/>
          <w:iCs/>
        </w:rPr>
        <w:t xml:space="preserve">vocados, </w:t>
      </w:r>
      <w:r w:rsidR="0036311D">
        <w:rPr>
          <w:rFonts w:ascii="Arial" w:hAnsi="Arial" w:cs="Arial"/>
          <w:bCs/>
          <w:iCs/>
        </w:rPr>
        <w:t>c</w:t>
      </w:r>
      <w:r w:rsidR="0036311D" w:rsidRPr="0036311D">
        <w:rPr>
          <w:rFonts w:ascii="Arial" w:hAnsi="Arial" w:cs="Arial"/>
          <w:bCs/>
          <w:iCs/>
        </w:rPr>
        <w:t xml:space="preserve">itrus, </w:t>
      </w:r>
      <w:r w:rsidR="0036311D">
        <w:rPr>
          <w:rFonts w:ascii="Arial" w:hAnsi="Arial" w:cs="Arial"/>
          <w:bCs/>
          <w:iCs/>
        </w:rPr>
        <w:t>a</w:t>
      </w:r>
      <w:r w:rsidR="0036311D" w:rsidRPr="0036311D">
        <w:rPr>
          <w:rFonts w:ascii="Arial" w:hAnsi="Arial" w:cs="Arial"/>
          <w:bCs/>
          <w:iCs/>
        </w:rPr>
        <w:t>pples and grapes</w:t>
      </w:r>
      <w:r w:rsidR="0036311D">
        <w:rPr>
          <w:rFonts w:ascii="Arial" w:hAnsi="Arial" w:cs="Arial"/>
          <w:bCs/>
          <w:iCs/>
        </w:rPr>
        <w:t>,</w:t>
      </w:r>
      <w:r w:rsidR="0036311D" w:rsidRPr="0036311D">
        <w:rPr>
          <w:rFonts w:ascii="Arial" w:hAnsi="Arial" w:cs="Arial"/>
          <w:bCs/>
          <w:iCs/>
        </w:rPr>
        <w:t xml:space="preserve"> to name </w:t>
      </w:r>
      <w:r w:rsidR="00D43D93">
        <w:rPr>
          <w:rFonts w:ascii="Arial" w:hAnsi="Arial" w:cs="Arial"/>
          <w:bCs/>
          <w:iCs/>
        </w:rPr>
        <w:t xml:space="preserve">but </w:t>
      </w:r>
      <w:r w:rsidR="0036311D" w:rsidRPr="0036311D">
        <w:rPr>
          <w:rFonts w:ascii="Arial" w:hAnsi="Arial" w:cs="Arial"/>
          <w:bCs/>
          <w:iCs/>
        </w:rPr>
        <w:t>a few</w:t>
      </w:r>
      <w:r w:rsidRPr="00782BF0">
        <w:rPr>
          <w:rFonts w:ascii="Arial" w:hAnsi="Arial" w:cs="Arial"/>
          <w:bCs/>
          <w:iCs/>
        </w:rPr>
        <w:t xml:space="preserve">. “South Africa has the requisite climate, and while not a major competitor yet compared to well-established markets such as the European Union, we are well on our way to being a force to be reckoned with. You only have to consider how many farmers are now considering switching to orchard-type farms. </w:t>
      </w:r>
      <w:r w:rsidR="0036311D">
        <w:rPr>
          <w:rFonts w:ascii="Arial" w:hAnsi="Arial" w:cs="Arial"/>
          <w:bCs/>
          <w:iCs/>
        </w:rPr>
        <w:t>Traditional g</w:t>
      </w:r>
      <w:r w:rsidRPr="00782BF0">
        <w:rPr>
          <w:rFonts w:ascii="Arial" w:hAnsi="Arial" w:cs="Arial"/>
          <w:bCs/>
          <w:iCs/>
        </w:rPr>
        <w:t xml:space="preserve">rain farmers in the North West and Northern Cape are </w:t>
      </w:r>
      <w:r w:rsidR="0036311D">
        <w:rPr>
          <w:rFonts w:ascii="Arial" w:hAnsi="Arial" w:cs="Arial"/>
          <w:bCs/>
          <w:iCs/>
        </w:rPr>
        <w:t>investing in nut production</w:t>
      </w:r>
      <w:r w:rsidRPr="00782BF0">
        <w:rPr>
          <w:rFonts w:ascii="Arial" w:hAnsi="Arial" w:cs="Arial"/>
          <w:bCs/>
          <w:iCs/>
        </w:rPr>
        <w:t>, with a similar scenario for citrus farming in Mpumalanga</w:t>
      </w:r>
      <w:r w:rsidR="0036311D">
        <w:rPr>
          <w:rFonts w:ascii="Arial" w:hAnsi="Arial" w:cs="Arial"/>
          <w:bCs/>
          <w:iCs/>
        </w:rPr>
        <w:t>, Limpopo</w:t>
      </w:r>
      <w:r w:rsidRPr="00782BF0">
        <w:rPr>
          <w:rFonts w:ascii="Arial" w:hAnsi="Arial" w:cs="Arial"/>
          <w:bCs/>
          <w:iCs/>
        </w:rPr>
        <w:t xml:space="preserve"> and the Eastern Cape,” points out Clark.</w:t>
      </w:r>
    </w:p>
    <w:p w14:paraId="43E9B2A7" w14:textId="77777777" w:rsidR="00A53A24" w:rsidRPr="00782BF0" w:rsidRDefault="00A53A24" w:rsidP="00A53A24">
      <w:pPr>
        <w:rPr>
          <w:rFonts w:ascii="Arial" w:hAnsi="Arial" w:cs="Arial"/>
          <w:bCs/>
          <w:iCs/>
        </w:rPr>
      </w:pPr>
    </w:p>
    <w:p w14:paraId="77778901" w14:textId="4BEBAEEB" w:rsidR="00A53A24" w:rsidRPr="00782BF0" w:rsidRDefault="00A53A24" w:rsidP="00A53A24">
      <w:pPr>
        <w:rPr>
          <w:rFonts w:ascii="Arial" w:hAnsi="Arial" w:cs="Arial"/>
          <w:bCs/>
          <w:iCs/>
        </w:rPr>
      </w:pPr>
      <w:r w:rsidRPr="00782BF0">
        <w:rPr>
          <w:rFonts w:ascii="Arial" w:hAnsi="Arial" w:cs="Arial"/>
          <w:bCs/>
          <w:iCs/>
        </w:rPr>
        <w:t xml:space="preserve">This has resulted in an increased focus on advanced farming methods such as skip passing, in combination with the latest-technology narrow-width tractors, so as to optimise orchard and vineyard operations. In keeping with this trend, </w:t>
      </w:r>
      <w:r w:rsidR="00633885" w:rsidRPr="00782BF0">
        <w:rPr>
          <w:rFonts w:ascii="Arial" w:hAnsi="Arial" w:cs="Arial"/>
          <w:bCs/>
          <w:iCs/>
        </w:rPr>
        <w:t>Massey Ferguson</w:t>
      </w:r>
      <w:r w:rsidRPr="00782BF0">
        <w:rPr>
          <w:rFonts w:ascii="Arial" w:hAnsi="Arial" w:cs="Arial"/>
          <w:bCs/>
          <w:iCs/>
        </w:rPr>
        <w:t xml:space="preserve"> is introducing the MF 3300 series, the latest iteration</w:t>
      </w:r>
      <w:r w:rsidR="0036311D">
        <w:rPr>
          <w:rFonts w:ascii="Arial" w:hAnsi="Arial" w:cs="Arial"/>
          <w:bCs/>
          <w:iCs/>
        </w:rPr>
        <w:t>,</w:t>
      </w:r>
      <w:r w:rsidRPr="00782BF0">
        <w:rPr>
          <w:rFonts w:ascii="Arial" w:hAnsi="Arial" w:cs="Arial"/>
          <w:bCs/>
          <w:iCs/>
        </w:rPr>
        <w:t xml:space="preserve"> </w:t>
      </w:r>
      <w:r w:rsidR="0036311D" w:rsidRPr="0036311D">
        <w:rPr>
          <w:rFonts w:ascii="Arial" w:hAnsi="Arial" w:cs="Arial"/>
          <w:bCs/>
          <w:iCs/>
        </w:rPr>
        <w:t xml:space="preserve">based on the heritage of the popular, </w:t>
      </w:r>
      <w:r w:rsidR="0036311D" w:rsidRPr="0036311D">
        <w:rPr>
          <w:rFonts w:ascii="Arial" w:hAnsi="Arial" w:cs="Arial"/>
          <w:bCs/>
          <w:iCs/>
        </w:rPr>
        <w:lastRenderedPageBreak/>
        <w:t>robust and reliable MF 400 Xtra Narrow tractor models from Brazil</w:t>
      </w:r>
      <w:r w:rsidR="00771002" w:rsidRPr="00782BF0">
        <w:rPr>
          <w:rFonts w:ascii="Arial" w:hAnsi="Arial" w:cs="Arial"/>
          <w:bCs/>
          <w:iCs/>
        </w:rPr>
        <w:t>.</w:t>
      </w:r>
      <w:r w:rsidRPr="00782BF0">
        <w:rPr>
          <w:rFonts w:ascii="Arial" w:hAnsi="Arial" w:cs="Arial"/>
          <w:bCs/>
          <w:iCs/>
        </w:rPr>
        <w:t xml:space="preserve"> While the front axle, transmission and rear linkage are almost identical to the old </w:t>
      </w:r>
      <w:r w:rsidR="0036311D">
        <w:rPr>
          <w:rFonts w:ascii="Arial" w:hAnsi="Arial" w:cs="Arial"/>
          <w:bCs/>
          <w:iCs/>
        </w:rPr>
        <w:t xml:space="preserve">MF </w:t>
      </w:r>
      <w:r w:rsidRPr="00782BF0">
        <w:rPr>
          <w:rFonts w:ascii="Arial" w:hAnsi="Arial" w:cs="Arial"/>
          <w:bCs/>
          <w:iCs/>
        </w:rPr>
        <w:t>435</w:t>
      </w:r>
      <w:r w:rsidR="0036311D">
        <w:rPr>
          <w:rFonts w:ascii="Arial" w:hAnsi="Arial" w:cs="Arial"/>
          <w:bCs/>
          <w:iCs/>
        </w:rPr>
        <w:t xml:space="preserve"> Xtra</w:t>
      </w:r>
      <w:r w:rsidRPr="00782BF0">
        <w:rPr>
          <w:rFonts w:ascii="Arial" w:hAnsi="Arial" w:cs="Arial"/>
          <w:bCs/>
          <w:iCs/>
        </w:rPr>
        <w:t xml:space="preserve"> and </w:t>
      </w:r>
      <w:r w:rsidR="0036311D">
        <w:rPr>
          <w:rFonts w:ascii="Arial" w:hAnsi="Arial" w:cs="Arial"/>
          <w:bCs/>
          <w:iCs/>
        </w:rPr>
        <w:t xml:space="preserve">MF </w:t>
      </w:r>
      <w:r w:rsidRPr="00782BF0">
        <w:rPr>
          <w:rFonts w:ascii="Arial" w:hAnsi="Arial" w:cs="Arial"/>
          <w:bCs/>
          <w:iCs/>
        </w:rPr>
        <w:t>440</w:t>
      </w:r>
      <w:r w:rsidR="0036311D">
        <w:rPr>
          <w:rFonts w:ascii="Arial" w:hAnsi="Arial" w:cs="Arial"/>
          <w:bCs/>
          <w:iCs/>
        </w:rPr>
        <w:t xml:space="preserve"> Xtra</w:t>
      </w:r>
      <w:r w:rsidRPr="00782BF0">
        <w:rPr>
          <w:rFonts w:ascii="Arial" w:hAnsi="Arial" w:cs="Arial"/>
          <w:bCs/>
          <w:iCs/>
        </w:rPr>
        <w:t xml:space="preserve"> narrow-width tractors, the MF 3300 </w:t>
      </w:r>
      <w:r w:rsidR="00633885" w:rsidRPr="00782BF0">
        <w:rPr>
          <w:rFonts w:ascii="Arial" w:hAnsi="Arial" w:cs="Arial"/>
          <w:bCs/>
          <w:iCs/>
        </w:rPr>
        <w:t xml:space="preserve">Series </w:t>
      </w:r>
      <w:r w:rsidRPr="00782BF0">
        <w:rPr>
          <w:rFonts w:ascii="Arial" w:hAnsi="Arial" w:cs="Arial"/>
          <w:bCs/>
          <w:iCs/>
        </w:rPr>
        <w:t xml:space="preserve">features a brand-new AGCO Power 3.3 litre three-cylinder engine as opposed to the traditional </w:t>
      </w:r>
      <w:r w:rsidR="0036311D">
        <w:rPr>
          <w:rFonts w:ascii="Arial" w:hAnsi="Arial" w:cs="Arial"/>
          <w:bCs/>
          <w:iCs/>
        </w:rPr>
        <w:t>third-party engine manufacturer</w:t>
      </w:r>
      <w:r w:rsidRPr="00782BF0">
        <w:rPr>
          <w:rFonts w:ascii="Arial" w:hAnsi="Arial" w:cs="Arial"/>
          <w:bCs/>
          <w:iCs/>
        </w:rPr>
        <w:t>.</w:t>
      </w:r>
    </w:p>
    <w:p w14:paraId="3FCFF17C" w14:textId="77777777" w:rsidR="00A53A24" w:rsidRPr="00782BF0" w:rsidRDefault="00A53A24" w:rsidP="00A53A24">
      <w:pPr>
        <w:rPr>
          <w:rFonts w:ascii="Arial" w:hAnsi="Arial" w:cs="Arial"/>
          <w:bCs/>
          <w:iCs/>
        </w:rPr>
      </w:pPr>
    </w:p>
    <w:p w14:paraId="27700148" w14:textId="5EC11E9D" w:rsidR="00771002" w:rsidRPr="00782BF0" w:rsidRDefault="00A53A24" w:rsidP="00A53A24">
      <w:pPr>
        <w:rPr>
          <w:rFonts w:ascii="Arial" w:hAnsi="Arial" w:cs="Arial"/>
          <w:bCs/>
          <w:iCs/>
        </w:rPr>
      </w:pPr>
      <w:r w:rsidRPr="00782BF0">
        <w:rPr>
          <w:rFonts w:ascii="Arial" w:hAnsi="Arial" w:cs="Arial"/>
          <w:bCs/>
          <w:iCs/>
        </w:rPr>
        <w:t>“This is a</w:t>
      </w:r>
      <w:r w:rsidR="0036311D">
        <w:rPr>
          <w:rFonts w:ascii="Arial" w:hAnsi="Arial" w:cs="Arial"/>
          <w:bCs/>
          <w:iCs/>
        </w:rPr>
        <w:t xml:space="preserve"> </w:t>
      </w:r>
      <w:r w:rsidR="0036311D" w:rsidRPr="0036311D">
        <w:rPr>
          <w:rFonts w:ascii="Arial" w:hAnsi="Arial" w:cs="Arial"/>
          <w:bCs/>
          <w:iCs/>
        </w:rPr>
        <w:t xml:space="preserve">100% AGCO </w:t>
      </w:r>
      <w:r w:rsidR="0036311D">
        <w:rPr>
          <w:rFonts w:ascii="Arial" w:hAnsi="Arial" w:cs="Arial"/>
          <w:bCs/>
          <w:iCs/>
        </w:rPr>
        <w:t>p</w:t>
      </w:r>
      <w:r w:rsidR="0036311D" w:rsidRPr="0036311D">
        <w:rPr>
          <w:rFonts w:ascii="Arial" w:hAnsi="Arial" w:cs="Arial"/>
          <w:bCs/>
          <w:iCs/>
        </w:rPr>
        <w:t>roduct, with a very long heritage and the added benefit of incorporating the latest AGCO Power engine technology</w:t>
      </w:r>
      <w:r w:rsidRPr="00782BF0">
        <w:rPr>
          <w:rFonts w:ascii="Arial" w:hAnsi="Arial" w:cs="Arial"/>
          <w:bCs/>
          <w:iCs/>
        </w:rPr>
        <w:t>,” explains Clark. Indeed, what makes the MF 33</w:t>
      </w:r>
      <w:r w:rsidR="00633885" w:rsidRPr="00782BF0">
        <w:rPr>
          <w:rFonts w:ascii="Arial" w:hAnsi="Arial" w:cs="Arial"/>
          <w:bCs/>
          <w:iCs/>
        </w:rPr>
        <w:t>0</w:t>
      </w:r>
      <w:r w:rsidRPr="00782BF0">
        <w:rPr>
          <w:rFonts w:ascii="Arial" w:hAnsi="Arial" w:cs="Arial"/>
          <w:bCs/>
          <w:iCs/>
        </w:rPr>
        <w:t>0 unique in the South African market as an orchard tractor</w:t>
      </w:r>
      <w:r w:rsidR="0036311D">
        <w:rPr>
          <w:rFonts w:ascii="Arial" w:hAnsi="Arial" w:cs="Arial"/>
          <w:bCs/>
          <w:iCs/>
        </w:rPr>
        <w:t xml:space="preserve"> </w:t>
      </w:r>
      <w:r w:rsidR="00D43D93">
        <w:rPr>
          <w:rFonts w:ascii="Arial" w:hAnsi="Arial" w:cs="Arial"/>
          <w:bCs/>
          <w:iCs/>
        </w:rPr>
        <w:t xml:space="preserve">is </w:t>
      </w:r>
      <w:r w:rsidR="0036311D">
        <w:rPr>
          <w:rFonts w:ascii="Arial" w:hAnsi="Arial" w:cs="Arial"/>
          <w:bCs/>
          <w:iCs/>
        </w:rPr>
        <w:t>t</w:t>
      </w:r>
      <w:r w:rsidR="0036311D" w:rsidRPr="0036311D">
        <w:rPr>
          <w:rFonts w:ascii="Arial" w:hAnsi="Arial" w:cs="Arial"/>
          <w:bCs/>
          <w:iCs/>
        </w:rPr>
        <w:t xml:space="preserve">hat </w:t>
      </w:r>
      <w:r w:rsidR="00D43D93">
        <w:rPr>
          <w:rFonts w:ascii="Arial" w:hAnsi="Arial" w:cs="Arial"/>
          <w:bCs/>
          <w:iCs/>
        </w:rPr>
        <w:t xml:space="preserve">it </w:t>
      </w:r>
      <w:r w:rsidR="0036311D" w:rsidRPr="0036311D">
        <w:rPr>
          <w:rFonts w:ascii="Arial" w:hAnsi="Arial" w:cs="Arial"/>
          <w:bCs/>
          <w:iCs/>
        </w:rPr>
        <w:t>is Stage 3 emission</w:t>
      </w:r>
      <w:r w:rsidR="00C8714D">
        <w:rPr>
          <w:rFonts w:ascii="Arial" w:hAnsi="Arial" w:cs="Arial"/>
          <w:bCs/>
          <w:iCs/>
        </w:rPr>
        <w:t>s-</w:t>
      </w:r>
      <w:r w:rsidR="0036311D" w:rsidRPr="0036311D">
        <w:rPr>
          <w:rFonts w:ascii="Arial" w:hAnsi="Arial" w:cs="Arial"/>
          <w:bCs/>
          <w:iCs/>
        </w:rPr>
        <w:t xml:space="preserve">compliant and </w:t>
      </w:r>
      <w:r w:rsidRPr="00782BF0">
        <w:rPr>
          <w:rFonts w:ascii="Arial" w:hAnsi="Arial" w:cs="Arial"/>
          <w:bCs/>
          <w:iCs/>
        </w:rPr>
        <w:t xml:space="preserve">features a common rail with an electronic control unit (ECU) to monitor all fuel and air parameters. An engine memory function means that, at the press of a button, a preset engine revolution can be engaged, which translates into a more consistent application and less wear-and-tear on </w:t>
      </w:r>
      <w:r w:rsidR="0036311D">
        <w:rPr>
          <w:rFonts w:ascii="Arial" w:hAnsi="Arial" w:cs="Arial"/>
          <w:bCs/>
          <w:iCs/>
        </w:rPr>
        <w:t>the d</w:t>
      </w:r>
      <w:r w:rsidR="0036311D" w:rsidRPr="0036311D">
        <w:rPr>
          <w:rFonts w:ascii="Arial" w:hAnsi="Arial" w:cs="Arial"/>
          <w:bCs/>
          <w:iCs/>
        </w:rPr>
        <w:t>rive-line, linkage and implements.</w:t>
      </w:r>
    </w:p>
    <w:p w14:paraId="0EEDFBD4" w14:textId="77777777" w:rsidR="00771002" w:rsidRPr="00782BF0" w:rsidRDefault="00771002" w:rsidP="00A53A24">
      <w:pPr>
        <w:rPr>
          <w:rFonts w:ascii="Arial" w:hAnsi="Arial" w:cs="Arial"/>
          <w:bCs/>
          <w:iCs/>
        </w:rPr>
      </w:pPr>
    </w:p>
    <w:p w14:paraId="5AE2B13B" w14:textId="77777777" w:rsidR="00A53A24" w:rsidRPr="00782BF0" w:rsidRDefault="00A53A24" w:rsidP="00A53A24">
      <w:pPr>
        <w:rPr>
          <w:rFonts w:ascii="Arial" w:hAnsi="Arial" w:cs="Arial"/>
          <w:bCs/>
          <w:iCs/>
        </w:rPr>
      </w:pPr>
      <w:r w:rsidRPr="00782BF0">
        <w:rPr>
          <w:rFonts w:ascii="Arial" w:hAnsi="Arial" w:cs="Arial"/>
          <w:bCs/>
          <w:iCs/>
        </w:rPr>
        <w:t>“There are a lot of benefits associated with ECU technology as opposed to the traditional lever- or cable-operated throttles,” notes Clark. The ECU is coupled with a mini dashboard computer providing a real-time readout of hourly fuel consumption. In terms of price point, the technology incorporated in the MF 3300 not only makes it highly affordable, but extremely competitive in terms of specification and scope</w:t>
      </w:r>
      <w:r w:rsidR="00633885" w:rsidRPr="00782BF0">
        <w:rPr>
          <w:rFonts w:ascii="Arial" w:hAnsi="Arial" w:cs="Arial"/>
          <w:bCs/>
          <w:iCs/>
        </w:rPr>
        <w:t xml:space="preserve"> for the South African market</w:t>
      </w:r>
      <w:r w:rsidRPr="00782BF0">
        <w:rPr>
          <w:rFonts w:ascii="Arial" w:hAnsi="Arial" w:cs="Arial"/>
          <w:bCs/>
          <w:iCs/>
        </w:rPr>
        <w:t>.</w:t>
      </w:r>
    </w:p>
    <w:p w14:paraId="45B60DA2" w14:textId="77777777" w:rsidR="00771002" w:rsidRPr="00D43D93" w:rsidRDefault="00771002" w:rsidP="00A53A24">
      <w:pPr>
        <w:rPr>
          <w:rFonts w:ascii="Arial" w:hAnsi="Arial" w:cs="Arial"/>
          <w:bCs/>
          <w:iCs/>
        </w:rPr>
      </w:pPr>
    </w:p>
    <w:p w14:paraId="7435DA96" w14:textId="18FF45DF" w:rsidR="00771002" w:rsidRPr="00D43D93" w:rsidRDefault="00771002" w:rsidP="00A53A24">
      <w:pPr>
        <w:rPr>
          <w:rFonts w:ascii="Arial" w:hAnsi="Arial" w:cs="Arial"/>
          <w:bCs/>
          <w:iCs/>
        </w:rPr>
      </w:pPr>
      <w:r w:rsidRPr="00D43D93">
        <w:rPr>
          <w:rFonts w:ascii="Arial" w:hAnsi="Arial" w:cs="Arial"/>
          <w:bCs/>
          <w:iCs/>
        </w:rPr>
        <w:t xml:space="preserve">The MF 3300 Series is available in an open station and cab model, </w:t>
      </w:r>
      <w:r w:rsidR="0036311D" w:rsidRPr="00D43D93">
        <w:rPr>
          <w:rFonts w:ascii="Arial" w:hAnsi="Arial" w:cs="Arial"/>
          <w:bCs/>
          <w:iCs/>
        </w:rPr>
        <w:t xml:space="preserve">ideal for farming operations looking to comply with export regulations. </w:t>
      </w:r>
      <w:r w:rsidRPr="00D43D93">
        <w:rPr>
          <w:rFonts w:ascii="Arial" w:hAnsi="Arial" w:cs="Arial"/>
          <w:bCs/>
          <w:iCs/>
        </w:rPr>
        <w:t>The cab is designed for maximum visibility and</w:t>
      </w:r>
      <w:r w:rsidR="0036311D" w:rsidRPr="00D43D93">
        <w:rPr>
          <w:rFonts w:ascii="Arial" w:hAnsi="Arial" w:cs="Arial"/>
          <w:bCs/>
          <w:iCs/>
        </w:rPr>
        <w:t xml:space="preserve"> safety</w:t>
      </w:r>
      <w:r w:rsidRPr="00D43D93">
        <w:rPr>
          <w:rFonts w:ascii="Arial" w:hAnsi="Arial" w:cs="Arial"/>
          <w:bCs/>
          <w:iCs/>
        </w:rPr>
        <w:t xml:space="preserve"> with easy access controls </w:t>
      </w:r>
      <w:r w:rsidR="0036311D" w:rsidRPr="00D43D93">
        <w:rPr>
          <w:rFonts w:ascii="Arial" w:hAnsi="Arial" w:cs="Arial"/>
          <w:bCs/>
          <w:iCs/>
        </w:rPr>
        <w:t>that are very simple to operate efficiently</w:t>
      </w:r>
      <w:r w:rsidRPr="00D43D93">
        <w:rPr>
          <w:rFonts w:ascii="Arial" w:hAnsi="Arial" w:cs="Arial"/>
          <w:bCs/>
          <w:iCs/>
        </w:rPr>
        <w:t xml:space="preserve">. </w:t>
      </w:r>
      <w:r w:rsidR="0036311D" w:rsidRPr="00D43D93">
        <w:rPr>
          <w:rFonts w:ascii="Arial" w:hAnsi="Arial" w:cs="Arial"/>
          <w:bCs/>
          <w:iCs/>
        </w:rPr>
        <w:t>Comfort is ensured with air-conditioning as standard</w:t>
      </w:r>
      <w:r w:rsidRPr="00D43D93">
        <w:rPr>
          <w:rFonts w:ascii="Arial" w:hAnsi="Arial" w:cs="Arial"/>
          <w:bCs/>
          <w:iCs/>
        </w:rPr>
        <w:t>, and incoming air passes through a ca</w:t>
      </w:r>
      <w:r w:rsidR="0036311D" w:rsidRPr="00D43D93">
        <w:rPr>
          <w:rFonts w:ascii="Arial" w:hAnsi="Arial" w:cs="Arial"/>
          <w:bCs/>
          <w:iCs/>
        </w:rPr>
        <w:t xml:space="preserve">b air </w:t>
      </w:r>
      <w:r w:rsidRPr="00D43D93">
        <w:rPr>
          <w:rFonts w:ascii="Arial" w:hAnsi="Arial" w:cs="Arial"/>
          <w:bCs/>
          <w:iCs/>
        </w:rPr>
        <w:t>filter.</w:t>
      </w:r>
    </w:p>
    <w:p w14:paraId="510FAB6C" w14:textId="77777777" w:rsidR="00771002" w:rsidRPr="00D43D93" w:rsidRDefault="00771002" w:rsidP="00A53A24">
      <w:pPr>
        <w:rPr>
          <w:rFonts w:ascii="Arial" w:hAnsi="Arial" w:cs="Arial"/>
          <w:bCs/>
          <w:iCs/>
        </w:rPr>
      </w:pPr>
    </w:p>
    <w:p w14:paraId="3272EE5D" w14:textId="31C04B72" w:rsidR="00D43D93" w:rsidRDefault="00A53A24" w:rsidP="00A53A24">
      <w:pPr>
        <w:rPr>
          <w:rFonts w:ascii="Arial" w:hAnsi="Arial" w:cs="Arial"/>
          <w:bCs/>
          <w:iCs/>
        </w:rPr>
      </w:pPr>
      <w:r w:rsidRPr="00782BF0">
        <w:rPr>
          <w:rFonts w:ascii="Arial" w:hAnsi="Arial" w:cs="Arial"/>
          <w:bCs/>
          <w:iCs/>
        </w:rPr>
        <w:t xml:space="preserve">The new series is aimed squarely at the burgeoning orchard market, which includes </w:t>
      </w:r>
      <w:r w:rsidR="00BE6106">
        <w:rPr>
          <w:rFonts w:ascii="Arial" w:hAnsi="Arial" w:cs="Arial"/>
          <w:bCs/>
          <w:iCs/>
        </w:rPr>
        <w:t>f</w:t>
      </w:r>
      <w:r w:rsidR="0036311D" w:rsidRPr="0036311D">
        <w:rPr>
          <w:rFonts w:ascii="Arial" w:hAnsi="Arial" w:cs="Arial"/>
          <w:bCs/>
          <w:iCs/>
        </w:rPr>
        <w:t>ruit, nut and seed production</w:t>
      </w:r>
      <w:r w:rsidR="00BE6106">
        <w:rPr>
          <w:rFonts w:ascii="Arial" w:hAnsi="Arial" w:cs="Arial"/>
          <w:bCs/>
          <w:iCs/>
        </w:rPr>
        <w:t>. I</w:t>
      </w:r>
      <w:r w:rsidR="0036311D" w:rsidRPr="0036311D">
        <w:rPr>
          <w:rFonts w:ascii="Arial" w:hAnsi="Arial" w:cs="Arial"/>
          <w:bCs/>
          <w:iCs/>
        </w:rPr>
        <w:t>n addition</w:t>
      </w:r>
      <w:r w:rsidR="00BE6106">
        <w:rPr>
          <w:rFonts w:ascii="Arial" w:hAnsi="Arial" w:cs="Arial"/>
          <w:bCs/>
          <w:iCs/>
        </w:rPr>
        <w:t>,</w:t>
      </w:r>
      <w:r w:rsidR="0036311D" w:rsidRPr="0036311D">
        <w:rPr>
          <w:rFonts w:ascii="Arial" w:hAnsi="Arial" w:cs="Arial"/>
          <w:bCs/>
          <w:iCs/>
        </w:rPr>
        <w:t xml:space="preserve"> the MF 3300</w:t>
      </w:r>
      <w:r w:rsidR="00BE6106">
        <w:rPr>
          <w:rFonts w:ascii="Arial" w:hAnsi="Arial" w:cs="Arial"/>
          <w:bCs/>
          <w:iCs/>
        </w:rPr>
        <w:t xml:space="preserve"> is </w:t>
      </w:r>
      <w:r w:rsidR="0036311D" w:rsidRPr="0036311D">
        <w:rPr>
          <w:rFonts w:ascii="Arial" w:hAnsi="Arial" w:cs="Arial"/>
          <w:bCs/>
          <w:iCs/>
        </w:rPr>
        <w:t>also ideal</w:t>
      </w:r>
      <w:r w:rsidR="00BE6106">
        <w:rPr>
          <w:rFonts w:ascii="Arial" w:hAnsi="Arial" w:cs="Arial"/>
          <w:bCs/>
          <w:iCs/>
        </w:rPr>
        <w:t xml:space="preserve"> for </w:t>
      </w:r>
      <w:r w:rsidR="0036311D" w:rsidRPr="0036311D">
        <w:rPr>
          <w:rFonts w:ascii="Arial" w:hAnsi="Arial" w:cs="Arial"/>
          <w:bCs/>
          <w:iCs/>
        </w:rPr>
        <w:t>horticultur</w:t>
      </w:r>
      <w:r w:rsidR="00BE6106">
        <w:rPr>
          <w:rFonts w:ascii="Arial" w:hAnsi="Arial" w:cs="Arial"/>
          <w:bCs/>
          <w:iCs/>
        </w:rPr>
        <w:t>al</w:t>
      </w:r>
      <w:r w:rsidR="0036311D" w:rsidRPr="0036311D">
        <w:rPr>
          <w:rFonts w:ascii="Arial" w:hAnsi="Arial" w:cs="Arial"/>
          <w:bCs/>
          <w:iCs/>
        </w:rPr>
        <w:t xml:space="preserve"> applications</w:t>
      </w:r>
      <w:r w:rsidRPr="00782BF0">
        <w:rPr>
          <w:rFonts w:ascii="Arial" w:hAnsi="Arial" w:cs="Arial"/>
          <w:bCs/>
          <w:iCs/>
        </w:rPr>
        <w:t xml:space="preserve">. </w:t>
      </w:r>
      <w:r w:rsidR="00BE6106" w:rsidRPr="00BE6106">
        <w:rPr>
          <w:rFonts w:ascii="Arial" w:hAnsi="Arial" w:cs="Arial"/>
          <w:bCs/>
          <w:iCs/>
        </w:rPr>
        <w:t>Front track widths can be adjusted from 1</w:t>
      </w:r>
      <w:r w:rsidR="00BE6106">
        <w:rPr>
          <w:rFonts w:ascii="Arial" w:hAnsi="Arial" w:cs="Arial"/>
          <w:bCs/>
          <w:iCs/>
        </w:rPr>
        <w:t>.</w:t>
      </w:r>
      <w:r w:rsidR="00BE6106" w:rsidRPr="00BE6106">
        <w:rPr>
          <w:rFonts w:ascii="Arial" w:hAnsi="Arial" w:cs="Arial"/>
          <w:bCs/>
          <w:iCs/>
        </w:rPr>
        <w:t>19</w:t>
      </w:r>
      <w:r w:rsidR="00BE6106">
        <w:rPr>
          <w:rFonts w:ascii="Arial" w:hAnsi="Arial" w:cs="Arial"/>
          <w:bCs/>
          <w:iCs/>
        </w:rPr>
        <w:t xml:space="preserve"> </w:t>
      </w:r>
      <w:r w:rsidR="00BE6106" w:rsidRPr="00BE6106">
        <w:rPr>
          <w:rFonts w:ascii="Arial" w:hAnsi="Arial" w:cs="Arial"/>
          <w:bCs/>
          <w:iCs/>
        </w:rPr>
        <w:t>m to 1</w:t>
      </w:r>
      <w:r w:rsidR="00BE6106">
        <w:rPr>
          <w:rFonts w:ascii="Arial" w:hAnsi="Arial" w:cs="Arial"/>
          <w:bCs/>
          <w:iCs/>
        </w:rPr>
        <w:t>.</w:t>
      </w:r>
      <w:r w:rsidR="00BE6106" w:rsidRPr="00BE6106">
        <w:rPr>
          <w:rFonts w:ascii="Arial" w:hAnsi="Arial" w:cs="Arial"/>
          <w:bCs/>
          <w:iCs/>
        </w:rPr>
        <w:t>31</w:t>
      </w:r>
      <w:r w:rsidR="00BE6106">
        <w:rPr>
          <w:rFonts w:ascii="Arial" w:hAnsi="Arial" w:cs="Arial"/>
          <w:bCs/>
          <w:iCs/>
        </w:rPr>
        <w:t xml:space="preserve"> </w:t>
      </w:r>
      <w:r w:rsidR="00BE6106" w:rsidRPr="00BE6106">
        <w:rPr>
          <w:rFonts w:ascii="Arial" w:hAnsi="Arial" w:cs="Arial"/>
          <w:bCs/>
          <w:iCs/>
        </w:rPr>
        <w:t>m and rear track widths can be adjusted between 0.96</w:t>
      </w:r>
      <w:r w:rsidR="00BE6106">
        <w:rPr>
          <w:rFonts w:ascii="Arial" w:hAnsi="Arial" w:cs="Arial"/>
          <w:bCs/>
          <w:iCs/>
        </w:rPr>
        <w:t xml:space="preserve"> </w:t>
      </w:r>
      <w:r w:rsidR="00BE6106" w:rsidRPr="00BE6106">
        <w:rPr>
          <w:rFonts w:ascii="Arial" w:hAnsi="Arial" w:cs="Arial"/>
          <w:bCs/>
          <w:iCs/>
        </w:rPr>
        <w:t>m and 1.3</w:t>
      </w:r>
      <w:r w:rsidR="00BE6106">
        <w:rPr>
          <w:rFonts w:ascii="Arial" w:hAnsi="Arial" w:cs="Arial"/>
          <w:bCs/>
          <w:iCs/>
        </w:rPr>
        <w:t xml:space="preserve"> </w:t>
      </w:r>
      <w:r w:rsidR="00BE6106" w:rsidRPr="00BE6106">
        <w:rPr>
          <w:rFonts w:ascii="Arial" w:hAnsi="Arial" w:cs="Arial"/>
          <w:bCs/>
          <w:iCs/>
        </w:rPr>
        <w:t>m</w:t>
      </w:r>
      <w:r w:rsidR="00BE6106">
        <w:rPr>
          <w:rFonts w:ascii="Arial" w:hAnsi="Arial" w:cs="Arial"/>
          <w:bCs/>
          <w:iCs/>
        </w:rPr>
        <w:t>,</w:t>
      </w:r>
      <w:r w:rsidR="00BE6106" w:rsidRPr="00BE6106">
        <w:rPr>
          <w:rFonts w:ascii="Arial" w:hAnsi="Arial" w:cs="Arial"/>
          <w:bCs/>
          <w:iCs/>
        </w:rPr>
        <w:t xml:space="preserve"> providing overall widths of 1</w:t>
      </w:r>
      <w:r w:rsidR="00BE6106">
        <w:rPr>
          <w:rFonts w:ascii="Arial" w:hAnsi="Arial" w:cs="Arial"/>
          <w:bCs/>
          <w:iCs/>
        </w:rPr>
        <w:t>.</w:t>
      </w:r>
      <w:r w:rsidR="00BE6106" w:rsidRPr="00BE6106">
        <w:rPr>
          <w:rFonts w:ascii="Arial" w:hAnsi="Arial" w:cs="Arial"/>
          <w:bCs/>
          <w:iCs/>
        </w:rPr>
        <w:t>27</w:t>
      </w:r>
      <w:r w:rsidR="00BE6106">
        <w:rPr>
          <w:rFonts w:ascii="Arial" w:hAnsi="Arial" w:cs="Arial"/>
          <w:bCs/>
          <w:iCs/>
        </w:rPr>
        <w:t xml:space="preserve"> </w:t>
      </w:r>
      <w:r w:rsidR="00BE6106" w:rsidRPr="00BE6106">
        <w:rPr>
          <w:rFonts w:ascii="Arial" w:hAnsi="Arial" w:cs="Arial"/>
          <w:bCs/>
          <w:iCs/>
        </w:rPr>
        <w:t>m to 1</w:t>
      </w:r>
      <w:r w:rsidR="00BE6106">
        <w:rPr>
          <w:rFonts w:ascii="Arial" w:hAnsi="Arial" w:cs="Arial"/>
          <w:bCs/>
          <w:iCs/>
        </w:rPr>
        <w:t>.</w:t>
      </w:r>
      <w:r w:rsidR="00BE6106" w:rsidRPr="00BE6106">
        <w:rPr>
          <w:rFonts w:ascii="Arial" w:hAnsi="Arial" w:cs="Arial"/>
          <w:bCs/>
          <w:iCs/>
        </w:rPr>
        <w:t>40</w:t>
      </w:r>
      <w:r w:rsidR="00BE6106">
        <w:rPr>
          <w:rFonts w:ascii="Arial" w:hAnsi="Arial" w:cs="Arial"/>
          <w:bCs/>
          <w:iCs/>
        </w:rPr>
        <w:t xml:space="preserve"> </w:t>
      </w:r>
      <w:r w:rsidR="00BE6106" w:rsidRPr="00BE6106">
        <w:rPr>
          <w:rFonts w:ascii="Arial" w:hAnsi="Arial" w:cs="Arial"/>
          <w:bCs/>
          <w:iCs/>
        </w:rPr>
        <w:t>m.</w:t>
      </w:r>
      <w:r w:rsidR="00BE6106">
        <w:rPr>
          <w:rFonts w:ascii="Arial" w:hAnsi="Arial" w:cs="Arial"/>
          <w:bCs/>
          <w:iCs/>
        </w:rPr>
        <w:t xml:space="preserve"> </w:t>
      </w:r>
      <w:r w:rsidR="00BE6106" w:rsidRPr="00BE6106">
        <w:rPr>
          <w:rFonts w:ascii="Arial" w:hAnsi="Arial" w:cs="Arial"/>
          <w:bCs/>
          <w:iCs/>
        </w:rPr>
        <w:t>Overall height is measured at 1.6</w:t>
      </w:r>
      <w:r w:rsidR="00C8714D">
        <w:rPr>
          <w:rFonts w:ascii="Arial" w:hAnsi="Arial" w:cs="Arial"/>
          <w:bCs/>
          <w:iCs/>
        </w:rPr>
        <w:t xml:space="preserve"> </w:t>
      </w:r>
      <w:r w:rsidR="00BE6106" w:rsidRPr="00BE6106">
        <w:rPr>
          <w:rFonts w:ascii="Arial" w:hAnsi="Arial" w:cs="Arial"/>
          <w:bCs/>
          <w:iCs/>
        </w:rPr>
        <w:t>m on platform versions, and 2.35</w:t>
      </w:r>
      <w:r w:rsidR="00D43D93">
        <w:rPr>
          <w:rFonts w:ascii="Arial" w:hAnsi="Arial" w:cs="Arial"/>
          <w:bCs/>
          <w:iCs/>
        </w:rPr>
        <w:t xml:space="preserve"> </w:t>
      </w:r>
      <w:r w:rsidR="00BE6106" w:rsidRPr="00BE6106">
        <w:rPr>
          <w:rFonts w:ascii="Arial" w:hAnsi="Arial" w:cs="Arial"/>
          <w:bCs/>
          <w:iCs/>
        </w:rPr>
        <w:t xml:space="preserve">m on the </w:t>
      </w:r>
      <w:r w:rsidR="00D43D93">
        <w:rPr>
          <w:rFonts w:ascii="Arial" w:hAnsi="Arial" w:cs="Arial"/>
          <w:bCs/>
          <w:iCs/>
        </w:rPr>
        <w:t>c</w:t>
      </w:r>
      <w:r w:rsidR="00BE6106" w:rsidRPr="00BE6106">
        <w:rPr>
          <w:rFonts w:ascii="Arial" w:hAnsi="Arial" w:cs="Arial"/>
          <w:bCs/>
          <w:iCs/>
        </w:rPr>
        <w:t>ab version.</w:t>
      </w:r>
    </w:p>
    <w:p w14:paraId="72BD506B" w14:textId="77777777" w:rsidR="00D43D93" w:rsidRDefault="00D43D93" w:rsidP="00A53A24">
      <w:pPr>
        <w:rPr>
          <w:rFonts w:ascii="Arial" w:hAnsi="Arial" w:cs="Arial"/>
          <w:bCs/>
          <w:iCs/>
        </w:rPr>
      </w:pPr>
    </w:p>
    <w:p w14:paraId="61301CAF" w14:textId="10F0091F" w:rsidR="00A53A24" w:rsidRPr="00782BF0" w:rsidRDefault="00BE6106" w:rsidP="00A53A24">
      <w:pPr>
        <w:rPr>
          <w:rFonts w:ascii="Arial" w:hAnsi="Arial" w:cs="Arial"/>
          <w:bCs/>
          <w:iCs/>
        </w:rPr>
      </w:pPr>
      <w:r w:rsidRPr="00BE6106">
        <w:rPr>
          <w:rFonts w:ascii="Arial" w:hAnsi="Arial" w:cs="Arial"/>
          <w:bCs/>
          <w:iCs/>
        </w:rPr>
        <w:t>These tractors also feature</w:t>
      </w:r>
      <w:r>
        <w:rPr>
          <w:rFonts w:ascii="Arial" w:hAnsi="Arial" w:cs="Arial"/>
          <w:bCs/>
          <w:iCs/>
        </w:rPr>
        <w:t xml:space="preserve"> </w:t>
      </w:r>
      <w:r w:rsidR="00A53A24" w:rsidRPr="00782BF0">
        <w:rPr>
          <w:rFonts w:ascii="Arial" w:hAnsi="Arial" w:cs="Arial"/>
          <w:bCs/>
          <w:iCs/>
        </w:rPr>
        <w:t xml:space="preserve">an extra-long </w:t>
      </w:r>
      <w:r>
        <w:rPr>
          <w:rFonts w:ascii="Arial" w:hAnsi="Arial" w:cs="Arial"/>
          <w:bCs/>
          <w:iCs/>
        </w:rPr>
        <w:t>w</w:t>
      </w:r>
      <w:r w:rsidRPr="00BE6106">
        <w:rPr>
          <w:rFonts w:ascii="Arial" w:hAnsi="Arial" w:cs="Arial"/>
          <w:bCs/>
          <w:iCs/>
        </w:rPr>
        <w:t xml:space="preserve">heelbase, heavy-duty chassis and strengthened </w:t>
      </w:r>
      <w:r w:rsidR="00A53A24" w:rsidRPr="00782BF0">
        <w:rPr>
          <w:rFonts w:ascii="Arial" w:hAnsi="Arial" w:cs="Arial"/>
          <w:bCs/>
          <w:iCs/>
        </w:rPr>
        <w:t xml:space="preserve">drawbar. Ideal for </w:t>
      </w:r>
      <w:r>
        <w:rPr>
          <w:rFonts w:ascii="Arial" w:hAnsi="Arial" w:cs="Arial"/>
          <w:bCs/>
          <w:iCs/>
        </w:rPr>
        <w:t>orchard operations</w:t>
      </w:r>
      <w:r w:rsidR="00A53A24" w:rsidRPr="00782BF0">
        <w:rPr>
          <w:rFonts w:ascii="Arial" w:hAnsi="Arial" w:cs="Arial"/>
          <w:bCs/>
          <w:iCs/>
        </w:rPr>
        <w:t xml:space="preserve">, its main function is </w:t>
      </w:r>
      <w:r w:rsidR="00D43D93">
        <w:rPr>
          <w:rFonts w:ascii="Arial" w:hAnsi="Arial" w:cs="Arial"/>
          <w:bCs/>
          <w:iCs/>
        </w:rPr>
        <w:t>c</w:t>
      </w:r>
      <w:r w:rsidRPr="00BE6106">
        <w:rPr>
          <w:rFonts w:ascii="Arial" w:hAnsi="Arial" w:cs="Arial"/>
          <w:bCs/>
          <w:iCs/>
        </w:rPr>
        <w:t>rop care with sprayer-applicators and harvest trailer haulage.</w:t>
      </w:r>
      <w:r>
        <w:rPr>
          <w:rFonts w:ascii="Arial" w:hAnsi="Arial" w:cs="Arial"/>
          <w:bCs/>
          <w:iCs/>
        </w:rPr>
        <w:t xml:space="preserve"> </w:t>
      </w:r>
      <w:r w:rsidRPr="00BE6106">
        <w:rPr>
          <w:rFonts w:ascii="Arial" w:hAnsi="Arial" w:cs="Arial"/>
          <w:bCs/>
          <w:iCs/>
        </w:rPr>
        <w:t>Attachments are powered with an independent power take</w:t>
      </w:r>
      <w:r w:rsidR="00D43D93">
        <w:rPr>
          <w:rFonts w:ascii="Arial" w:hAnsi="Arial" w:cs="Arial"/>
          <w:bCs/>
          <w:iCs/>
        </w:rPr>
        <w:t>-</w:t>
      </w:r>
      <w:r w:rsidRPr="00BE6106">
        <w:rPr>
          <w:rFonts w:ascii="Arial" w:hAnsi="Arial" w:cs="Arial"/>
          <w:bCs/>
          <w:iCs/>
        </w:rPr>
        <w:t>off (IPTO), a hydraulic linkage system that can lift 2</w:t>
      </w:r>
      <w:r>
        <w:rPr>
          <w:rFonts w:ascii="Arial" w:hAnsi="Arial" w:cs="Arial"/>
          <w:bCs/>
          <w:iCs/>
        </w:rPr>
        <w:t> </w:t>
      </w:r>
      <w:r w:rsidRPr="00BE6106">
        <w:rPr>
          <w:rFonts w:ascii="Arial" w:hAnsi="Arial" w:cs="Arial"/>
          <w:bCs/>
          <w:iCs/>
        </w:rPr>
        <w:t>100</w:t>
      </w:r>
      <w:r>
        <w:rPr>
          <w:rFonts w:ascii="Arial" w:hAnsi="Arial" w:cs="Arial"/>
          <w:bCs/>
          <w:iCs/>
        </w:rPr>
        <w:t xml:space="preserve"> </w:t>
      </w:r>
      <w:r w:rsidRPr="00BE6106">
        <w:rPr>
          <w:rFonts w:ascii="Arial" w:hAnsi="Arial" w:cs="Arial"/>
          <w:bCs/>
          <w:iCs/>
        </w:rPr>
        <w:t>kg, and two hydraulic remote valves offering 59 lit</w:t>
      </w:r>
      <w:r>
        <w:rPr>
          <w:rFonts w:ascii="Arial" w:hAnsi="Arial" w:cs="Arial"/>
          <w:bCs/>
          <w:iCs/>
        </w:rPr>
        <w:t>res</w:t>
      </w:r>
      <w:r w:rsidRPr="00BE6106">
        <w:rPr>
          <w:rFonts w:ascii="Arial" w:hAnsi="Arial" w:cs="Arial"/>
          <w:bCs/>
          <w:iCs/>
        </w:rPr>
        <w:t xml:space="preserve"> per minute oil flow or 210 bar pressure, making it ideal for grounds care and other farm maintenance work.</w:t>
      </w:r>
      <w:r>
        <w:rPr>
          <w:rFonts w:ascii="Arial" w:hAnsi="Arial" w:cs="Arial"/>
          <w:bCs/>
          <w:iCs/>
        </w:rPr>
        <w:t xml:space="preserve"> </w:t>
      </w:r>
      <w:r w:rsidR="00A53A24" w:rsidRPr="00782BF0">
        <w:rPr>
          <w:rFonts w:ascii="Arial" w:hAnsi="Arial" w:cs="Arial"/>
          <w:bCs/>
          <w:iCs/>
        </w:rPr>
        <w:t>“If you were an orange or a pecan nut farmer, this would be the tractor that does everything and goes everywhere on the farm. It is the main bread winner,” asserts Clark.</w:t>
      </w:r>
    </w:p>
    <w:p w14:paraId="0DC9463C" w14:textId="77777777" w:rsidR="00A53A24" w:rsidRPr="00782BF0" w:rsidRDefault="00A53A24" w:rsidP="00A53A24">
      <w:pPr>
        <w:rPr>
          <w:rFonts w:ascii="Arial" w:hAnsi="Arial" w:cs="Arial"/>
          <w:bCs/>
          <w:iCs/>
        </w:rPr>
      </w:pPr>
    </w:p>
    <w:p w14:paraId="7D982B68" w14:textId="46D808A3" w:rsidR="00A53A24" w:rsidRPr="00782BF0" w:rsidRDefault="00A53A24" w:rsidP="00A53A24">
      <w:pPr>
        <w:rPr>
          <w:rFonts w:ascii="Arial" w:hAnsi="Arial" w:cs="Arial"/>
          <w:bCs/>
          <w:iCs/>
        </w:rPr>
      </w:pPr>
      <w:r w:rsidRPr="00782BF0">
        <w:rPr>
          <w:rFonts w:ascii="Arial" w:hAnsi="Arial" w:cs="Arial"/>
          <w:bCs/>
          <w:iCs/>
        </w:rPr>
        <w:t>Commenting on what makes the MF 3300 stand out from the pack, Clark firstly highlights its wheel base and</w:t>
      </w:r>
      <w:r w:rsidR="00BE6106">
        <w:rPr>
          <w:rFonts w:ascii="Arial" w:hAnsi="Arial" w:cs="Arial"/>
          <w:bCs/>
          <w:iCs/>
        </w:rPr>
        <w:t xml:space="preserve"> heavy-duty chassis.</w:t>
      </w:r>
      <w:r w:rsidRPr="00782BF0">
        <w:rPr>
          <w:rFonts w:ascii="Arial" w:hAnsi="Arial" w:cs="Arial"/>
          <w:bCs/>
          <w:iCs/>
        </w:rPr>
        <w:t xml:space="preserve"> If a tractor is too lightweight, it will not do a very good job of hauling or any kind of heavy-duty work. Second are its transmission</w:t>
      </w:r>
      <w:r w:rsidR="00BE6106">
        <w:rPr>
          <w:rFonts w:ascii="Arial" w:hAnsi="Arial" w:cs="Arial"/>
          <w:bCs/>
          <w:iCs/>
        </w:rPr>
        <w:t xml:space="preserve"> </w:t>
      </w:r>
      <w:r w:rsidRPr="00782BF0">
        <w:rPr>
          <w:rFonts w:ascii="Arial" w:hAnsi="Arial" w:cs="Arial"/>
          <w:bCs/>
          <w:iCs/>
        </w:rPr>
        <w:t xml:space="preserve">speeds, </w:t>
      </w:r>
      <w:r w:rsidRPr="00782BF0">
        <w:rPr>
          <w:rFonts w:ascii="Arial" w:hAnsi="Arial" w:cs="Arial"/>
          <w:bCs/>
          <w:iCs/>
        </w:rPr>
        <w:lastRenderedPageBreak/>
        <w:t xml:space="preserve">which makes it possible to carry out a range of applications that each require a specific ground speed. “It is important to ensure that the transmission matches those specific ground speeds. The gearbox on the MF 3300, for example, </w:t>
      </w:r>
      <w:r w:rsidR="00D43D93">
        <w:rPr>
          <w:rFonts w:ascii="Arial" w:hAnsi="Arial" w:cs="Arial"/>
          <w:bCs/>
          <w:iCs/>
        </w:rPr>
        <w:t>h</w:t>
      </w:r>
      <w:r w:rsidR="00BE6106" w:rsidRPr="00BE6106">
        <w:rPr>
          <w:rFonts w:ascii="Arial" w:hAnsi="Arial" w:cs="Arial"/>
          <w:bCs/>
          <w:iCs/>
        </w:rPr>
        <w:t>as a wide power</w:t>
      </w:r>
      <w:r w:rsidR="00D43D93">
        <w:rPr>
          <w:rFonts w:ascii="Arial" w:hAnsi="Arial" w:cs="Arial"/>
          <w:bCs/>
          <w:iCs/>
        </w:rPr>
        <w:t xml:space="preserve"> </w:t>
      </w:r>
      <w:r w:rsidR="00BE6106" w:rsidRPr="00BE6106">
        <w:rPr>
          <w:rFonts w:ascii="Arial" w:hAnsi="Arial" w:cs="Arial"/>
          <w:bCs/>
          <w:iCs/>
        </w:rPr>
        <w:t xml:space="preserve">band, and excellent speed overlap that can match almost any application speed required for </w:t>
      </w:r>
      <w:r w:rsidR="00D43D93">
        <w:rPr>
          <w:rFonts w:ascii="Arial" w:hAnsi="Arial" w:cs="Arial"/>
          <w:bCs/>
          <w:iCs/>
        </w:rPr>
        <w:t>‘</w:t>
      </w:r>
      <w:r w:rsidR="00BE6106" w:rsidRPr="00BE6106">
        <w:rPr>
          <w:rFonts w:ascii="Arial" w:hAnsi="Arial" w:cs="Arial"/>
          <w:bCs/>
          <w:iCs/>
        </w:rPr>
        <w:t>best practice</w:t>
      </w:r>
      <w:r w:rsidR="00D43D93">
        <w:rPr>
          <w:rFonts w:ascii="Arial" w:hAnsi="Arial" w:cs="Arial"/>
          <w:bCs/>
          <w:iCs/>
        </w:rPr>
        <w:t>’</w:t>
      </w:r>
      <w:r w:rsidR="00BE6106" w:rsidRPr="00BE6106">
        <w:rPr>
          <w:rFonts w:ascii="Arial" w:hAnsi="Arial" w:cs="Arial"/>
          <w:bCs/>
          <w:iCs/>
        </w:rPr>
        <w:t xml:space="preserve"> farm</w:t>
      </w:r>
      <w:r w:rsidR="00D43D93">
        <w:rPr>
          <w:rFonts w:ascii="Arial" w:hAnsi="Arial" w:cs="Arial"/>
          <w:bCs/>
          <w:iCs/>
        </w:rPr>
        <w:t>ing</w:t>
      </w:r>
      <w:r w:rsidRPr="00782BF0">
        <w:rPr>
          <w:rFonts w:ascii="Arial" w:hAnsi="Arial" w:cs="Arial"/>
          <w:bCs/>
          <w:iCs/>
        </w:rPr>
        <w:t>,” stresses Clark.</w:t>
      </w:r>
    </w:p>
    <w:p w14:paraId="479148D1" w14:textId="77777777" w:rsidR="00A53A24" w:rsidRPr="00782BF0" w:rsidRDefault="00A53A24" w:rsidP="00A53A24">
      <w:pPr>
        <w:rPr>
          <w:rFonts w:ascii="Arial" w:hAnsi="Arial" w:cs="Arial"/>
          <w:bCs/>
          <w:iCs/>
        </w:rPr>
      </w:pPr>
    </w:p>
    <w:p w14:paraId="2BA34AA0" w14:textId="77777777" w:rsidR="00A53A24" w:rsidRPr="00782BF0" w:rsidRDefault="00A53A24" w:rsidP="00A53A24">
      <w:pPr>
        <w:rPr>
          <w:rFonts w:ascii="Arial" w:hAnsi="Arial" w:cs="Arial"/>
          <w:bCs/>
          <w:iCs/>
        </w:rPr>
      </w:pPr>
      <w:r w:rsidRPr="00782BF0">
        <w:rPr>
          <w:rFonts w:ascii="Arial" w:hAnsi="Arial" w:cs="Arial"/>
          <w:bCs/>
          <w:iCs/>
        </w:rPr>
        <w:t>The extra-long wheelbase of the tractor also makes it an ideal candidate for advanced farming techniques such as skip passing. In terms of orchard rows, traditionally a tractor starts at the top left corner and works its way down. When it reaches the end of a row or headland, it is forced to carry out a three-point or full-lock turn. This results in added strain on the machine and the implement, not to mention the rate of the application, as the driver has to slow down, change gears and possibly even reverse in order to execute the turn properly. Such a repetitive process squanders both time and productivity.</w:t>
      </w:r>
    </w:p>
    <w:p w14:paraId="73968F1A" w14:textId="7583640C" w:rsidR="00633885" w:rsidRDefault="00633885" w:rsidP="00A53A24">
      <w:pPr>
        <w:rPr>
          <w:rFonts w:ascii="Arial" w:hAnsi="Arial" w:cs="Arial"/>
          <w:bCs/>
          <w:iCs/>
          <w:color w:val="FF0000"/>
        </w:rPr>
      </w:pPr>
    </w:p>
    <w:p w14:paraId="71FCC5B0" w14:textId="77777777" w:rsidR="00A7715F" w:rsidRDefault="00F937D8" w:rsidP="00F937D8">
      <w:pPr>
        <w:jc w:val="center"/>
        <w:rPr>
          <w:rFonts w:ascii="Arial" w:hAnsi="Arial" w:cs="Arial"/>
          <w:bCs/>
          <w:iCs/>
          <w:color w:val="FF0000"/>
        </w:rPr>
      </w:pPr>
      <w:r w:rsidRPr="00F937D8">
        <w:rPr>
          <w:rFonts w:ascii="Arial" w:hAnsi="Arial" w:cs="Arial"/>
          <w:bCs/>
          <w:iCs/>
          <w:noProof/>
          <w:color w:val="FF0000"/>
          <w:lang w:eastAsia="zh-CN"/>
        </w:rPr>
        <mc:AlternateContent>
          <mc:Choice Requires="wps">
            <w:drawing>
              <wp:anchor distT="0" distB="0" distL="114300" distR="114300" simplePos="0" relativeHeight="251658752" behindDoc="0" locked="0" layoutInCell="1" allowOverlap="1" wp14:anchorId="714E7BB1" wp14:editId="6AEC185B">
                <wp:simplePos x="0" y="0"/>
                <wp:positionH relativeFrom="column">
                  <wp:posOffset>495300</wp:posOffset>
                </wp:positionH>
                <wp:positionV relativeFrom="paragraph">
                  <wp:posOffset>2824299</wp:posOffset>
                </wp:positionV>
                <wp:extent cx="5018314"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314" cy="1404620"/>
                        </a:xfrm>
                        <a:prstGeom prst="rect">
                          <a:avLst/>
                        </a:prstGeom>
                        <a:noFill/>
                        <a:ln w="9525">
                          <a:noFill/>
                          <a:miter lim="800000"/>
                          <a:headEnd/>
                          <a:tailEnd/>
                        </a:ln>
                      </wps:spPr>
                      <wps:txbx>
                        <w:txbxContent>
                          <w:p w14:paraId="12D6D32A" w14:textId="6D0803AC" w:rsidR="00F937D8" w:rsidRDefault="00F937D8" w:rsidP="00F937D8">
                            <w:pPr>
                              <w:jc w:val="both"/>
                            </w:pPr>
                            <w:r>
                              <w:t>Theoretical illustration of the skip-pass method with cover spraying, saving time</w:t>
                            </w:r>
                            <w:r w:rsidR="00C8714D">
                              <w:t>,</w:t>
                            </w:r>
                            <w:r>
                              <w:t xml:space="preserve"> </w:t>
                            </w:r>
                            <w:r w:rsidR="00C8714D">
                              <w:t xml:space="preserve">and </w:t>
                            </w:r>
                            <w:r>
                              <w:t>with minimum wear and tear on drive-line, power take-off and implement.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14E7BB1" id="_x0000_t202" coordsize="21600,21600" o:spt="202" path="m,l,21600r21600,l21600,xe">
                <v:stroke joinstyle="miter"/>
                <v:path gradientshapeok="t" o:connecttype="rect"/>
              </v:shapetype>
              <v:shape id="Text Box 2" o:spid="_x0000_s1026" type="#_x0000_t202" style="position:absolute;left:0;text-align:left;margin-left:39pt;margin-top:222.4pt;width:395.15pt;height:1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1UDw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" filled="f" stroked="f">
                <v:textbox style="mso-fit-shape-to-text:t">
                  <w:txbxContent>
                    <w:p w14:paraId="12D6D32A" w14:textId="6D0803AC" w:rsidR="00F937D8" w:rsidRDefault="00F937D8" w:rsidP="00F937D8">
                      <w:pPr>
                        <w:jc w:val="both"/>
                      </w:pPr>
                      <w:r>
                        <w:t>Theoretical illustration of the skip-pass method with cover spraying, saving time</w:t>
                      </w:r>
                      <w:r w:rsidR="00C8714D">
                        <w:t>,</w:t>
                      </w:r>
                      <w:r>
                        <w:t xml:space="preserve"> </w:t>
                      </w:r>
                      <w:r w:rsidR="00C8714D">
                        <w:t xml:space="preserve">and </w:t>
                      </w:r>
                      <w:r>
                        <w:t>with minimum wear and tear on drive-line, power take-off and implement.</w:t>
                      </w:r>
                    </w:p>
                  </w:txbxContent>
                </v:textbox>
              </v:shape>
            </w:pict>
          </mc:Fallback>
        </mc:AlternateContent>
      </w:r>
      <w:r w:rsidR="00A7715F" w:rsidRPr="00A7715F">
        <w:rPr>
          <w:rFonts w:ascii="Arial" w:hAnsi="Arial" w:cs="Arial"/>
          <w:bCs/>
          <w:iCs/>
          <w:noProof/>
          <w:color w:val="FF0000"/>
        </w:rPr>
        <w:drawing>
          <wp:inline distT="0" distB="0" distL="0" distR="0" wp14:anchorId="7E6F50EB" wp14:editId="0F803CF0">
            <wp:extent cx="5094378" cy="291737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109958" cy="2926293"/>
                    </a:xfrm>
                    <a:prstGeom prst="rect">
                      <a:avLst/>
                    </a:prstGeom>
                  </pic:spPr>
                </pic:pic>
              </a:graphicData>
            </a:graphic>
          </wp:inline>
        </w:drawing>
      </w:r>
    </w:p>
    <w:p w14:paraId="0938EAD9" w14:textId="77777777" w:rsidR="00F937D8" w:rsidRPr="00782BF0" w:rsidRDefault="00F937D8" w:rsidP="00F937D8">
      <w:pPr>
        <w:jc w:val="center"/>
        <w:rPr>
          <w:rFonts w:ascii="Arial" w:hAnsi="Arial" w:cs="Arial"/>
          <w:bCs/>
          <w:iCs/>
          <w:color w:val="FF0000"/>
        </w:rPr>
      </w:pPr>
    </w:p>
    <w:p w14:paraId="67964EB0" w14:textId="77777777" w:rsidR="00A53A24" w:rsidRPr="00782BF0" w:rsidRDefault="00A53A24" w:rsidP="00E237E0">
      <w:pPr>
        <w:rPr>
          <w:rFonts w:ascii="Arial" w:hAnsi="Arial" w:cs="Arial"/>
          <w:bCs/>
          <w:iCs/>
        </w:rPr>
      </w:pPr>
    </w:p>
    <w:p w14:paraId="0C559733" w14:textId="77777777" w:rsidR="00F937D8" w:rsidRDefault="00F937D8" w:rsidP="00E237E0">
      <w:pPr>
        <w:rPr>
          <w:rFonts w:ascii="Arial" w:hAnsi="Arial" w:cs="Arial"/>
          <w:bCs/>
          <w:iCs/>
        </w:rPr>
      </w:pPr>
    </w:p>
    <w:p w14:paraId="4A962A29" w14:textId="5A8EC68F" w:rsidR="009D2CC7" w:rsidRPr="00782BF0" w:rsidRDefault="00A53A24" w:rsidP="00E237E0">
      <w:pPr>
        <w:rPr>
          <w:rFonts w:ascii="Arial" w:hAnsi="Arial" w:cs="Arial"/>
          <w:bCs/>
          <w:iCs/>
        </w:rPr>
      </w:pPr>
      <w:r w:rsidRPr="00782BF0">
        <w:rPr>
          <w:rFonts w:ascii="Arial" w:hAnsi="Arial" w:cs="Arial"/>
          <w:bCs/>
          <w:iCs/>
        </w:rPr>
        <w:t>Skip passing is a technique whereby instead of taking row unit by row unit, the middle row is skipped deliberately. Initially skipping the middle row and then returning the same way means that only a single three-point or full-</w:t>
      </w:r>
      <w:r w:rsidR="00BE6106">
        <w:rPr>
          <w:rFonts w:ascii="Arial" w:hAnsi="Arial" w:cs="Arial"/>
          <w:bCs/>
          <w:iCs/>
        </w:rPr>
        <w:t xml:space="preserve">lock </w:t>
      </w:r>
      <w:r w:rsidRPr="00782BF0">
        <w:rPr>
          <w:rFonts w:ascii="Arial" w:hAnsi="Arial" w:cs="Arial"/>
          <w:bCs/>
          <w:iCs/>
        </w:rPr>
        <w:t xml:space="preserve">turn is required, at the </w:t>
      </w:r>
      <w:r w:rsidR="00BE6106">
        <w:rPr>
          <w:rFonts w:ascii="Arial" w:hAnsi="Arial" w:cs="Arial"/>
          <w:bCs/>
          <w:iCs/>
        </w:rPr>
        <w:t>end of the field</w:t>
      </w:r>
      <w:r w:rsidRPr="00782BF0">
        <w:rPr>
          <w:rFonts w:ascii="Arial" w:hAnsi="Arial" w:cs="Arial"/>
          <w:bCs/>
          <w:iCs/>
        </w:rPr>
        <w:t>. The theory is that the machine not only maintains a constant ground speed throughout, but there is less wear and tear, less time wasted turning and even a shortened a headland at the end of the day. “This kind of technique has been quite mainstream in the grain-farming industry since the advent of self-</w:t>
      </w:r>
      <w:r w:rsidR="00BE6106">
        <w:rPr>
          <w:rFonts w:ascii="Arial" w:hAnsi="Arial" w:cs="Arial"/>
          <w:bCs/>
          <w:iCs/>
        </w:rPr>
        <w:t>steering</w:t>
      </w:r>
      <w:r w:rsidRPr="00782BF0">
        <w:rPr>
          <w:rFonts w:ascii="Arial" w:hAnsi="Arial" w:cs="Arial"/>
          <w:bCs/>
          <w:iCs/>
        </w:rPr>
        <w:t xml:space="preserve"> tractors, but has yet to gain a similar traction in the orchard sector,” concludes Clark</w:t>
      </w:r>
      <w:r w:rsidR="00E237E0" w:rsidRPr="00782BF0">
        <w:rPr>
          <w:rFonts w:ascii="Arial" w:hAnsi="Arial" w:cs="Arial"/>
          <w:bCs/>
          <w:iCs/>
        </w:rPr>
        <w:t>.</w:t>
      </w:r>
    </w:p>
    <w:p w14:paraId="7DDC4E4B" w14:textId="77777777" w:rsidR="00F24246" w:rsidRPr="00D43D93" w:rsidRDefault="00F24246" w:rsidP="00E237E0">
      <w:pPr>
        <w:rPr>
          <w:rFonts w:ascii="Arial" w:hAnsi="Arial" w:cs="Arial"/>
          <w:bCs/>
          <w:iCs/>
        </w:rPr>
      </w:pPr>
    </w:p>
    <w:p w14:paraId="07B48691" w14:textId="4104C087" w:rsidR="00F24246" w:rsidRPr="00782BF0" w:rsidRDefault="00771002" w:rsidP="00E237E0">
      <w:pPr>
        <w:rPr>
          <w:rFonts w:ascii="Arial" w:hAnsi="Arial" w:cs="Arial"/>
          <w:bCs/>
          <w:iCs/>
          <w:color w:val="FF0000"/>
        </w:rPr>
      </w:pPr>
      <w:r w:rsidRPr="00D43D93">
        <w:rPr>
          <w:rFonts w:ascii="Arial" w:hAnsi="Arial" w:cs="Arial"/>
          <w:bCs/>
          <w:iCs/>
        </w:rPr>
        <w:t xml:space="preserve">In support of the farming community, Massey Ferguson has an extensive network of 39 </w:t>
      </w:r>
      <w:r w:rsidR="00BE6106" w:rsidRPr="00D43D93">
        <w:rPr>
          <w:rFonts w:ascii="Arial" w:hAnsi="Arial" w:cs="Arial"/>
          <w:bCs/>
          <w:iCs/>
        </w:rPr>
        <w:t xml:space="preserve">accredited </w:t>
      </w:r>
      <w:r w:rsidRPr="00D43D93">
        <w:rPr>
          <w:rFonts w:ascii="Arial" w:hAnsi="Arial" w:cs="Arial"/>
          <w:bCs/>
          <w:iCs/>
        </w:rPr>
        <w:t xml:space="preserve">dealers </w:t>
      </w:r>
      <w:r w:rsidR="00782BF0" w:rsidRPr="00D43D93">
        <w:rPr>
          <w:rFonts w:ascii="Arial" w:hAnsi="Arial" w:cs="Arial"/>
          <w:bCs/>
          <w:iCs/>
        </w:rPr>
        <w:t>covering the whole of South Africa, catering for</w:t>
      </w:r>
      <w:r w:rsidR="00BE6106" w:rsidRPr="00D43D93">
        <w:rPr>
          <w:rFonts w:ascii="Arial" w:hAnsi="Arial" w:cs="Arial"/>
          <w:bCs/>
          <w:iCs/>
        </w:rPr>
        <w:t xml:space="preserve"> the demands of modern farmers,</w:t>
      </w:r>
      <w:r w:rsidR="00D43D93" w:rsidRPr="00D43D93">
        <w:rPr>
          <w:rFonts w:ascii="Arial" w:hAnsi="Arial" w:cs="Arial"/>
          <w:bCs/>
          <w:iCs/>
        </w:rPr>
        <w:t xml:space="preserve"> who </w:t>
      </w:r>
      <w:r w:rsidR="00BE6106" w:rsidRPr="00D43D93">
        <w:rPr>
          <w:rFonts w:ascii="Arial" w:hAnsi="Arial" w:cs="Arial"/>
          <w:bCs/>
          <w:iCs/>
        </w:rPr>
        <w:t xml:space="preserve">require strong backup, aftersales support and access to Massey </w:t>
      </w:r>
      <w:r w:rsidR="00BE6106" w:rsidRPr="00D43D93">
        <w:rPr>
          <w:rFonts w:ascii="Arial" w:hAnsi="Arial" w:cs="Arial"/>
          <w:bCs/>
          <w:iCs/>
        </w:rPr>
        <w:lastRenderedPageBreak/>
        <w:t>Ferguson equipment and solutions</w:t>
      </w:r>
      <w:r w:rsidR="00782BF0" w:rsidRPr="00D43D93">
        <w:rPr>
          <w:rFonts w:ascii="Arial" w:hAnsi="Arial" w:cs="Arial"/>
          <w:bCs/>
          <w:iCs/>
        </w:rPr>
        <w:t xml:space="preserve">. Potential customers interested in the </w:t>
      </w:r>
      <w:r w:rsidR="0051410A" w:rsidRPr="00D43D93">
        <w:rPr>
          <w:rFonts w:ascii="Arial" w:hAnsi="Arial" w:cs="Arial"/>
          <w:bCs/>
          <w:iCs/>
        </w:rPr>
        <w:t>New MF 3300 or other solutions from Massey Ferguson</w:t>
      </w:r>
      <w:r w:rsidR="00D43D93" w:rsidRPr="00D43D93">
        <w:rPr>
          <w:rFonts w:ascii="Arial" w:hAnsi="Arial" w:cs="Arial"/>
          <w:bCs/>
          <w:iCs/>
        </w:rPr>
        <w:t xml:space="preserve"> </w:t>
      </w:r>
      <w:r w:rsidR="00782BF0" w:rsidRPr="00D43D93">
        <w:rPr>
          <w:rFonts w:ascii="Arial" w:hAnsi="Arial" w:cs="Arial"/>
          <w:bCs/>
          <w:iCs/>
        </w:rPr>
        <w:t xml:space="preserve">can </w:t>
      </w:r>
      <w:r w:rsidR="00D43D93" w:rsidRPr="00D43D93">
        <w:rPr>
          <w:rFonts w:ascii="Arial" w:hAnsi="Arial" w:cs="Arial"/>
          <w:bCs/>
          <w:iCs/>
        </w:rPr>
        <w:t>o</w:t>
      </w:r>
      <w:r w:rsidR="0051410A" w:rsidRPr="00D43D93">
        <w:rPr>
          <w:rFonts w:ascii="Arial" w:hAnsi="Arial" w:cs="Arial"/>
          <w:bCs/>
          <w:iCs/>
        </w:rPr>
        <w:t xml:space="preserve">btain suggested retail pricing and product information </w:t>
      </w:r>
      <w:r w:rsidR="00782BF0" w:rsidRPr="00D43D93">
        <w:rPr>
          <w:rFonts w:ascii="Arial" w:hAnsi="Arial" w:cs="Arial"/>
          <w:bCs/>
          <w:iCs/>
        </w:rPr>
        <w:t xml:space="preserve">with a rapid quote within 30 seconds, in addition to a video, brochure and the details of the nearest dealer, by simply visiting </w:t>
      </w:r>
      <w:hyperlink r:id="rId10" w:history="1">
        <w:r w:rsidR="00F24246" w:rsidRPr="00782BF0">
          <w:rPr>
            <w:rStyle w:val="Hyperlink"/>
            <w:rFonts w:ascii="Arial" w:hAnsi="Arial" w:cs="Arial"/>
            <w:bCs/>
            <w:iCs/>
          </w:rPr>
          <w:t>www.masseyferguson.co.za</w:t>
        </w:r>
      </w:hyperlink>
      <w:r w:rsidR="00782BF0" w:rsidRPr="00782BF0">
        <w:rPr>
          <w:rFonts w:ascii="Arial" w:hAnsi="Arial" w:cs="Arial"/>
          <w:bCs/>
          <w:iCs/>
          <w:color w:val="FF0000"/>
        </w:rPr>
        <w:t>.</w:t>
      </w:r>
    </w:p>
    <w:p w14:paraId="339B0AC5" w14:textId="77777777" w:rsidR="00092823" w:rsidRPr="00782BF0" w:rsidRDefault="00092823" w:rsidP="00C01DCB">
      <w:pPr>
        <w:rPr>
          <w:rFonts w:ascii="Arial" w:hAnsi="Arial" w:cs="Arial"/>
          <w:bCs/>
          <w:iCs/>
        </w:rPr>
      </w:pPr>
    </w:p>
    <w:p w14:paraId="5DF8F3D8" w14:textId="77777777" w:rsidR="00C01DCB" w:rsidRPr="00782BF0" w:rsidRDefault="00C01DCB" w:rsidP="00C01DCB">
      <w:pPr>
        <w:rPr>
          <w:rFonts w:ascii="Arial" w:hAnsi="Arial" w:cs="Arial"/>
          <w:b/>
          <w:i/>
        </w:rPr>
      </w:pPr>
      <w:r w:rsidRPr="00782BF0">
        <w:rPr>
          <w:rFonts w:ascii="Arial" w:hAnsi="Arial" w:cs="Arial"/>
          <w:b/>
          <w:i/>
        </w:rPr>
        <w:t>Ends</w:t>
      </w:r>
    </w:p>
    <w:p w14:paraId="32AF7BDD" w14:textId="77777777" w:rsidR="00C01DCB" w:rsidRPr="00782BF0" w:rsidRDefault="00C01DCB" w:rsidP="00C01DCB">
      <w:pPr>
        <w:rPr>
          <w:rFonts w:ascii="Arial" w:hAnsi="Arial" w:cs="Arial"/>
          <w:b/>
          <w:i/>
        </w:rPr>
      </w:pPr>
    </w:p>
    <w:p w14:paraId="112F9153"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1"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68E6CDEE" w14:textId="77777777" w:rsidR="00C01DCB" w:rsidRPr="00782BF0" w:rsidRDefault="00C01DCB" w:rsidP="00C01DCB">
      <w:pPr>
        <w:rPr>
          <w:rFonts w:ascii="Arial" w:hAnsi="Arial" w:cs="Arial"/>
          <w:b/>
        </w:rPr>
      </w:pPr>
    </w:p>
    <w:p w14:paraId="5B8FBE0C" w14:textId="77777777" w:rsidR="00DC1E27" w:rsidRPr="008B63A5" w:rsidRDefault="00DC1E27" w:rsidP="00DC1E27">
      <w:pPr>
        <w:rPr>
          <w:rFonts w:ascii="Arial" w:hAnsi="Arial" w:cs="Arial"/>
          <w:b/>
        </w:rPr>
      </w:pPr>
      <w:r w:rsidRPr="00782BF0">
        <w:rPr>
          <w:rFonts w:ascii="Arial" w:hAnsi="Arial" w:cs="Arial"/>
          <w:b/>
        </w:rPr>
        <w:t>About Massey Ferguson</w:t>
      </w:r>
    </w:p>
    <w:p w14:paraId="347AA947" w14:textId="77777777" w:rsidR="00DC1E27" w:rsidRPr="00782BF0" w:rsidRDefault="00DC1E27" w:rsidP="00DC1E27">
      <w:pPr>
        <w:rPr>
          <w:rFonts w:ascii="Arial" w:hAnsi="Arial" w:cs="Arial"/>
        </w:rPr>
      </w:pPr>
      <w:r w:rsidRPr="008B63A5">
        <w:rPr>
          <w:rFonts w:ascii="Arial" w:hAnsi="Arial" w:cs="Arial"/>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r w:rsidRPr="00782BF0">
        <w:rPr>
          <w:rFonts w:ascii="Arial" w:hAnsi="Arial" w:cs="Arial"/>
        </w:rPr>
        <w:t>.</w:t>
      </w:r>
    </w:p>
    <w:p w14:paraId="30B9FFBA" w14:textId="77777777" w:rsidR="00782BF0" w:rsidRPr="00782BF0" w:rsidRDefault="00782BF0" w:rsidP="00C01DCB">
      <w:pPr>
        <w:rPr>
          <w:rFonts w:ascii="Arial" w:hAnsi="Arial" w:cs="Arial"/>
        </w:rPr>
      </w:pPr>
    </w:p>
    <w:p w14:paraId="6A945750" w14:textId="77777777" w:rsidR="00C01DCB" w:rsidRPr="00782BF0" w:rsidRDefault="00C01DCB" w:rsidP="00C01DCB">
      <w:pPr>
        <w:rPr>
          <w:rFonts w:ascii="Arial" w:hAnsi="Arial" w:cs="Arial"/>
          <w:b/>
        </w:rPr>
      </w:pPr>
      <w:r w:rsidRPr="00782BF0">
        <w:rPr>
          <w:rFonts w:ascii="Arial" w:hAnsi="Arial" w:cs="Arial"/>
          <w:b/>
        </w:rPr>
        <w:t>About AGCO</w:t>
      </w:r>
    </w:p>
    <w:p w14:paraId="57E6829C" w14:textId="77777777" w:rsidR="00C01DCB" w:rsidRPr="00782BF0" w:rsidRDefault="00C01DCB" w:rsidP="00C01DCB">
      <w:pPr>
        <w:rPr>
          <w:rFonts w:ascii="Arial" w:hAnsi="Arial" w:cs="Arial"/>
        </w:rPr>
      </w:pPr>
      <w:r w:rsidRPr="00782BF0">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www.AGCOcorp.com</w:t>
      </w:r>
    </w:p>
    <w:p w14:paraId="412D7FC0" w14:textId="77777777" w:rsidR="00C01DCB" w:rsidRPr="00782BF0" w:rsidRDefault="00C01DCB" w:rsidP="00C01DCB">
      <w:pPr>
        <w:rPr>
          <w:rFonts w:ascii="Arial" w:hAnsi="Arial" w:cs="Arial"/>
        </w:rPr>
      </w:pPr>
      <w:r w:rsidRPr="00782BF0">
        <w:rPr>
          <w:rFonts w:ascii="Arial" w:hAnsi="Arial" w:cs="Arial"/>
        </w:rPr>
        <w:t>For company news, information and events, please follow us on Twitter: @AGCOCorp. For financial news on Twitter, please follow the hashtag #AGCOIR.</w:t>
      </w:r>
    </w:p>
    <w:p w14:paraId="098AC3DE" w14:textId="77777777" w:rsidR="00C01DCB" w:rsidRPr="00782BF0" w:rsidRDefault="00C01DCB" w:rsidP="00C01DCB">
      <w:pPr>
        <w:rPr>
          <w:rFonts w:ascii="Arial" w:hAnsi="Arial" w:cs="Arial"/>
          <w:b/>
        </w:rPr>
      </w:pPr>
    </w:p>
    <w:p w14:paraId="2B88CA55"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39C6D893"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2"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3" w:history="1">
        <w:r w:rsidR="00C01DCB" w:rsidRPr="00782BF0">
          <w:rPr>
            <w:rStyle w:val="Hyperlink"/>
            <w:rFonts w:ascii="Arial" w:hAnsi="Arial" w:cs="Arial"/>
          </w:rPr>
          <w:t>www.ngage.co.za</w:t>
        </w:r>
      </w:hyperlink>
    </w:p>
    <w:p w14:paraId="1C6F5400"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4" w:history="1">
        <w:r w:rsidRPr="00782BF0">
          <w:rPr>
            <w:rStyle w:val="Hyperlink"/>
            <w:rFonts w:ascii="Arial" w:hAnsi="Arial" w:cs="Arial"/>
          </w:rPr>
          <w:t>http://media.ngage.co.za</w:t>
        </w:r>
      </w:hyperlink>
    </w:p>
    <w:sectPr w:rsidR="009F0621" w:rsidRPr="00782BF0" w:rsidSect="001977CC">
      <w:footerReference w:type="even" r:id="rId15"/>
      <w:footerReference w:type="default" r:id="rId16"/>
      <w:headerReference w:type="first" r:id="rId17"/>
      <w:footerReference w:type="first" r:id="rId18"/>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3160" w14:textId="77777777" w:rsidR="009F14F3" w:rsidRDefault="009F14F3">
      <w:r>
        <w:separator/>
      </w:r>
    </w:p>
  </w:endnote>
  <w:endnote w:type="continuationSeparator" w:id="0">
    <w:p w14:paraId="206AAFB3" w14:textId="77777777" w:rsidR="009F14F3" w:rsidRDefault="009F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4B24"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7155"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BC0" w14:textId="77777777" w:rsidR="000F6655" w:rsidRDefault="000F6655" w:rsidP="00E46414">
    <w:pPr>
      <w:pStyle w:val="Footer"/>
      <w:framePr w:wrap="around" w:vAnchor="text" w:hAnchor="margin" w:xAlign="right" w:y="1"/>
      <w:rPr>
        <w:rStyle w:val="PageNumber"/>
      </w:rPr>
    </w:pPr>
  </w:p>
  <w:p w14:paraId="3E25A733"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458C326F" w14:textId="77777777" w:rsidR="005F4BEA" w:rsidRPr="00576847" w:rsidRDefault="005F4BEA" w:rsidP="005F4BEA">
    <w:pPr>
      <w:pStyle w:val="FooterLegalLine"/>
      <w:rPr>
        <w:bCs/>
        <w:color w:val="000000"/>
        <w:sz w:val="12"/>
        <w:szCs w:val="12"/>
        <w:lang w:val="nb-NO"/>
      </w:rPr>
    </w:pPr>
  </w:p>
  <w:p w14:paraId="2E779D2C" w14:textId="77777777" w:rsidR="005F4BEA" w:rsidRPr="00576847" w:rsidRDefault="005F4BEA" w:rsidP="008D5A11">
    <w:pPr>
      <w:pStyle w:val="Footer"/>
      <w:ind w:right="360"/>
      <w:jc w:val="center"/>
      <w:rPr>
        <w:rFonts w:ascii="Arial" w:hAnsi="Arial"/>
        <w:sz w:val="10"/>
        <w:szCs w:val="10"/>
        <w:lang w:val="nb-NO"/>
      </w:rPr>
    </w:pPr>
  </w:p>
  <w:p w14:paraId="3DD57A73"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E787"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61B10EB7"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704C" w14:textId="77777777" w:rsidR="009F14F3" w:rsidRDefault="009F14F3">
      <w:r>
        <w:separator/>
      </w:r>
    </w:p>
  </w:footnote>
  <w:footnote w:type="continuationSeparator" w:id="0">
    <w:p w14:paraId="7269EB6B" w14:textId="77777777" w:rsidR="009F14F3" w:rsidRDefault="009F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B217" w14:textId="77777777" w:rsidR="000F6655" w:rsidRDefault="000F6655" w:rsidP="00D62608">
    <w:pPr>
      <w:pStyle w:val="Header"/>
    </w:pPr>
  </w:p>
  <w:p w14:paraId="62B8E8B5" w14:textId="77777777" w:rsidR="000F6655" w:rsidRDefault="000F6655" w:rsidP="00D62608">
    <w:pPr>
      <w:pStyle w:val="Header"/>
    </w:pPr>
  </w:p>
  <w:p w14:paraId="6AC4451D" w14:textId="77777777" w:rsidR="000F6655" w:rsidRDefault="000F6655" w:rsidP="00D62608">
    <w:pPr>
      <w:pStyle w:val="Header"/>
    </w:pPr>
  </w:p>
  <w:p w14:paraId="069C4FD1" w14:textId="77777777" w:rsidR="000F6655" w:rsidRDefault="005F4BEA" w:rsidP="00D62608">
    <w:pPr>
      <w:pStyle w:val="Header"/>
    </w:pPr>
    <w:r>
      <w:tab/>
    </w:r>
    <w:r>
      <w:tab/>
    </w:r>
  </w:p>
  <w:p w14:paraId="35AEB628" w14:textId="77777777" w:rsidR="000F6655" w:rsidRDefault="000F6655" w:rsidP="00D62608">
    <w:pPr>
      <w:pStyle w:val="Header"/>
    </w:pPr>
  </w:p>
  <w:p w14:paraId="0A8EDCF9"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51F5"/>
    <w:rsid w:val="0010620C"/>
    <w:rsid w:val="00106F08"/>
    <w:rsid w:val="00110741"/>
    <w:rsid w:val="00110B10"/>
    <w:rsid w:val="001117F5"/>
    <w:rsid w:val="00112A2B"/>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7C3"/>
    <w:rsid w:val="001763A6"/>
    <w:rsid w:val="00176DFB"/>
    <w:rsid w:val="00177B2F"/>
    <w:rsid w:val="00185111"/>
    <w:rsid w:val="001865DA"/>
    <w:rsid w:val="00186903"/>
    <w:rsid w:val="00186A03"/>
    <w:rsid w:val="0019319F"/>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33F4"/>
    <w:rsid w:val="001D4416"/>
    <w:rsid w:val="001E2C5B"/>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311D"/>
    <w:rsid w:val="00365F97"/>
    <w:rsid w:val="00371814"/>
    <w:rsid w:val="00372175"/>
    <w:rsid w:val="00372796"/>
    <w:rsid w:val="00373A80"/>
    <w:rsid w:val="003745A9"/>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3633"/>
    <w:rsid w:val="00446BA6"/>
    <w:rsid w:val="0045525D"/>
    <w:rsid w:val="00455CAA"/>
    <w:rsid w:val="0046367A"/>
    <w:rsid w:val="00475154"/>
    <w:rsid w:val="00475B0C"/>
    <w:rsid w:val="00481CAF"/>
    <w:rsid w:val="00484C33"/>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E6FC5"/>
    <w:rsid w:val="004E6FC6"/>
    <w:rsid w:val="004F1544"/>
    <w:rsid w:val="004F26E5"/>
    <w:rsid w:val="00500694"/>
    <w:rsid w:val="00504211"/>
    <w:rsid w:val="00505B09"/>
    <w:rsid w:val="0051410A"/>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76847"/>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309A"/>
    <w:rsid w:val="005B4D34"/>
    <w:rsid w:val="005B4D4D"/>
    <w:rsid w:val="005B5B34"/>
    <w:rsid w:val="005B5DE3"/>
    <w:rsid w:val="005C16E7"/>
    <w:rsid w:val="005C3A19"/>
    <w:rsid w:val="005C474E"/>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71CB"/>
    <w:rsid w:val="00723004"/>
    <w:rsid w:val="00726514"/>
    <w:rsid w:val="00726D1B"/>
    <w:rsid w:val="0073526E"/>
    <w:rsid w:val="007419AB"/>
    <w:rsid w:val="00743FC8"/>
    <w:rsid w:val="00747B35"/>
    <w:rsid w:val="007526EB"/>
    <w:rsid w:val="0075558E"/>
    <w:rsid w:val="007603AD"/>
    <w:rsid w:val="007660F4"/>
    <w:rsid w:val="007707D1"/>
    <w:rsid w:val="00771002"/>
    <w:rsid w:val="007722F2"/>
    <w:rsid w:val="00773B66"/>
    <w:rsid w:val="00777AD6"/>
    <w:rsid w:val="00780D82"/>
    <w:rsid w:val="00782BF0"/>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B751E"/>
    <w:rsid w:val="007C2393"/>
    <w:rsid w:val="007C3DCA"/>
    <w:rsid w:val="007C7682"/>
    <w:rsid w:val="007C7FE3"/>
    <w:rsid w:val="007D3A1A"/>
    <w:rsid w:val="007D5DAA"/>
    <w:rsid w:val="007D6329"/>
    <w:rsid w:val="007E0A44"/>
    <w:rsid w:val="007E141E"/>
    <w:rsid w:val="007E6AE8"/>
    <w:rsid w:val="007F025B"/>
    <w:rsid w:val="007F0276"/>
    <w:rsid w:val="007F4602"/>
    <w:rsid w:val="007F4BE8"/>
    <w:rsid w:val="007F6E1F"/>
    <w:rsid w:val="007F788C"/>
    <w:rsid w:val="00800485"/>
    <w:rsid w:val="008032AF"/>
    <w:rsid w:val="00807042"/>
    <w:rsid w:val="00812BED"/>
    <w:rsid w:val="00814FC9"/>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5924"/>
    <w:rsid w:val="008F7DC3"/>
    <w:rsid w:val="00903947"/>
    <w:rsid w:val="0091190F"/>
    <w:rsid w:val="00921F7E"/>
    <w:rsid w:val="00924D6C"/>
    <w:rsid w:val="00925889"/>
    <w:rsid w:val="0092657D"/>
    <w:rsid w:val="009265C3"/>
    <w:rsid w:val="00927871"/>
    <w:rsid w:val="009302DC"/>
    <w:rsid w:val="00934930"/>
    <w:rsid w:val="0095302C"/>
    <w:rsid w:val="009615DC"/>
    <w:rsid w:val="0096254F"/>
    <w:rsid w:val="009650C1"/>
    <w:rsid w:val="00971E25"/>
    <w:rsid w:val="00983A7E"/>
    <w:rsid w:val="00990418"/>
    <w:rsid w:val="0099267F"/>
    <w:rsid w:val="00992698"/>
    <w:rsid w:val="00993FF7"/>
    <w:rsid w:val="00994B1A"/>
    <w:rsid w:val="00994E7D"/>
    <w:rsid w:val="0099625C"/>
    <w:rsid w:val="009976B8"/>
    <w:rsid w:val="009A621D"/>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60AB"/>
    <w:rsid w:val="009E7D4E"/>
    <w:rsid w:val="009F0621"/>
    <w:rsid w:val="009F14F3"/>
    <w:rsid w:val="009F2A48"/>
    <w:rsid w:val="009F365C"/>
    <w:rsid w:val="009F4D29"/>
    <w:rsid w:val="00A05689"/>
    <w:rsid w:val="00A07FB6"/>
    <w:rsid w:val="00A12111"/>
    <w:rsid w:val="00A12DA3"/>
    <w:rsid w:val="00A16D57"/>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6026C"/>
    <w:rsid w:val="00A631B4"/>
    <w:rsid w:val="00A70261"/>
    <w:rsid w:val="00A7715F"/>
    <w:rsid w:val="00A810ED"/>
    <w:rsid w:val="00A81461"/>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3AB0"/>
    <w:rsid w:val="00B5620A"/>
    <w:rsid w:val="00B64BC6"/>
    <w:rsid w:val="00B658B6"/>
    <w:rsid w:val="00B72D05"/>
    <w:rsid w:val="00B77121"/>
    <w:rsid w:val="00B774F9"/>
    <w:rsid w:val="00B81C2C"/>
    <w:rsid w:val="00B85AA7"/>
    <w:rsid w:val="00B86C42"/>
    <w:rsid w:val="00B873C4"/>
    <w:rsid w:val="00B87F81"/>
    <w:rsid w:val="00B928B7"/>
    <w:rsid w:val="00B94C2E"/>
    <w:rsid w:val="00B95FC6"/>
    <w:rsid w:val="00B977EA"/>
    <w:rsid w:val="00BA0738"/>
    <w:rsid w:val="00BA1355"/>
    <w:rsid w:val="00BA2CFE"/>
    <w:rsid w:val="00BA38D6"/>
    <w:rsid w:val="00BB22CD"/>
    <w:rsid w:val="00BB2D07"/>
    <w:rsid w:val="00BC1A2A"/>
    <w:rsid w:val="00BC3B29"/>
    <w:rsid w:val="00BC59C2"/>
    <w:rsid w:val="00BC6642"/>
    <w:rsid w:val="00BD1A96"/>
    <w:rsid w:val="00BD36FD"/>
    <w:rsid w:val="00BD6D2C"/>
    <w:rsid w:val="00BE6106"/>
    <w:rsid w:val="00BE7085"/>
    <w:rsid w:val="00BF1326"/>
    <w:rsid w:val="00BF1A4D"/>
    <w:rsid w:val="00BF34E3"/>
    <w:rsid w:val="00BF619C"/>
    <w:rsid w:val="00C01970"/>
    <w:rsid w:val="00C01DCB"/>
    <w:rsid w:val="00C01FD0"/>
    <w:rsid w:val="00C02E6D"/>
    <w:rsid w:val="00C13CE9"/>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8714D"/>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0956"/>
    <w:rsid w:val="00D2128E"/>
    <w:rsid w:val="00D2228E"/>
    <w:rsid w:val="00D238AF"/>
    <w:rsid w:val="00D242B5"/>
    <w:rsid w:val="00D26561"/>
    <w:rsid w:val="00D33AB3"/>
    <w:rsid w:val="00D37009"/>
    <w:rsid w:val="00D41CCF"/>
    <w:rsid w:val="00D43D93"/>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1E27"/>
    <w:rsid w:val="00DC4B5A"/>
    <w:rsid w:val="00DD243D"/>
    <w:rsid w:val="00DD372F"/>
    <w:rsid w:val="00DD42E3"/>
    <w:rsid w:val="00DD4BBE"/>
    <w:rsid w:val="00DD6490"/>
    <w:rsid w:val="00DE5216"/>
    <w:rsid w:val="00DF06A9"/>
    <w:rsid w:val="00DF11AE"/>
    <w:rsid w:val="00DF2E3F"/>
    <w:rsid w:val="00DF3520"/>
    <w:rsid w:val="00DF5FF9"/>
    <w:rsid w:val="00E00BBC"/>
    <w:rsid w:val="00E12B54"/>
    <w:rsid w:val="00E151F5"/>
    <w:rsid w:val="00E211E0"/>
    <w:rsid w:val="00E21726"/>
    <w:rsid w:val="00E2231D"/>
    <w:rsid w:val="00E237E0"/>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25E"/>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7D8"/>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578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BA7B9"/>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sseyferguson.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10719</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Gerhard Hope</cp:lastModifiedBy>
  <cp:revision>4</cp:revision>
  <cp:lastPrinted>2018-08-30T12:04:00Z</cp:lastPrinted>
  <dcterms:created xsi:type="dcterms:W3CDTF">2021-11-15T09:43:00Z</dcterms:created>
  <dcterms:modified xsi:type="dcterms:W3CDTF">2021-11-15T10:37:00Z</dcterms:modified>
</cp:coreProperties>
</file>