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2752" w14:textId="66BA7D01" w:rsidR="00CC444E" w:rsidRDefault="001D3CDA" w:rsidP="00B57762">
      <w:pPr>
        <w:spacing w:line="240" w:lineRule="auto"/>
        <w:rPr>
          <w:rFonts w:ascii="Arial" w:hAnsi="Arial" w:cs="Arial"/>
          <w:b/>
          <w:sz w:val="52"/>
          <w:szCs w:val="52"/>
        </w:rPr>
      </w:pPr>
      <w:r>
        <w:rPr>
          <w:rFonts w:ascii="Arial" w:hAnsi="Arial" w:cs="Arial"/>
          <w:b/>
          <w:sz w:val="52"/>
          <w:szCs w:val="52"/>
        </w:rPr>
        <w:t>THOUGHT LEADERSHIP</w:t>
      </w:r>
      <w:r w:rsidR="001A3AA7">
        <w:rPr>
          <w:rFonts w:ascii="Arial" w:hAnsi="Arial" w:cs="Arial"/>
          <w:b/>
          <w:sz w:val="52"/>
          <w:szCs w:val="52"/>
        </w:rPr>
        <w:t xml:space="preserve"> A</w:t>
      </w:r>
      <w:r>
        <w:rPr>
          <w:rFonts w:ascii="Arial" w:hAnsi="Arial" w:cs="Arial"/>
          <w:b/>
          <w:sz w:val="52"/>
          <w:szCs w:val="52"/>
        </w:rPr>
        <w:t>RTICLE</w:t>
      </w:r>
    </w:p>
    <w:p w14:paraId="06097538" w14:textId="33F47CA4" w:rsidR="00D53C10" w:rsidRPr="00532520" w:rsidRDefault="00141293" w:rsidP="00B57762">
      <w:pPr>
        <w:spacing w:line="240" w:lineRule="auto"/>
        <w:rPr>
          <w:rFonts w:ascii="Arial" w:hAnsi="Arial" w:cs="Arial"/>
          <w:sz w:val="28"/>
          <w:szCs w:val="28"/>
        </w:rPr>
      </w:pPr>
      <w:r>
        <w:rPr>
          <w:rFonts w:ascii="Arial" w:hAnsi="Arial" w:cs="Arial"/>
          <w:sz w:val="28"/>
          <w:szCs w:val="28"/>
        </w:rPr>
        <w:t xml:space="preserve">Using </w:t>
      </w:r>
      <w:r w:rsidR="00B3659B">
        <w:rPr>
          <w:rFonts w:ascii="Arial" w:hAnsi="Arial" w:cs="Arial"/>
          <w:sz w:val="28"/>
          <w:szCs w:val="28"/>
        </w:rPr>
        <w:t xml:space="preserve">continuously </w:t>
      </w:r>
      <w:r>
        <w:rPr>
          <w:rFonts w:ascii="Arial" w:hAnsi="Arial" w:cs="Arial"/>
          <w:sz w:val="28"/>
          <w:szCs w:val="28"/>
        </w:rPr>
        <w:t>galvanized steel</w:t>
      </w:r>
      <w:r w:rsidR="00C47542">
        <w:rPr>
          <w:rFonts w:ascii="Arial" w:hAnsi="Arial" w:cs="Arial"/>
          <w:sz w:val="28"/>
          <w:szCs w:val="28"/>
        </w:rPr>
        <w:t xml:space="preserve"> for light steel frame building</w:t>
      </w:r>
    </w:p>
    <w:p w14:paraId="01C7AF53" w14:textId="3BC21350" w:rsidR="001D3CDA" w:rsidRDefault="001D3CDA" w:rsidP="001A3AA7">
      <w:pPr>
        <w:tabs>
          <w:tab w:val="left" w:pos="2805"/>
        </w:tabs>
        <w:spacing w:line="240" w:lineRule="auto"/>
        <w:rPr>
          <w:rFonts w:cs="Arial"/>
          <w:b/>
          <w:iCs/>
        </w:rPr>
      </w:pPr>
      <w:r>
        <w:rPr>
          <w:rFonts w:cs="Arial"/>
          <w:b/>
          <w:iCs/>
        </w:rPr>
        <w:t xml:space="preserve">Simon Norton, Africa Desk, </w:t>
      </w:r>
      <w:hyperlink r:id="rId7" w:history="1">
        <w:r w:rsidRPr="004647FB">
          <w:rPr>
            <w:rStyle w:val="Hyperlink"/>
            <w:rFonts w:cs="Arial"/>
            <w:b/>
            <w:iCs/>
          </w:rPr>
          <w:t>International Zinc Association</w:t>
        </w:r>
      </w:hyperlink>
    </w:p>
    <w:p w14:paraId="17D1CC19" w14:textId="37A44724" w:rsidR="001A3AA7" w:rsidRPr="00964FF5" w:rsidRDefault="00577D2C" w:rsidP="001A3AA7">
      <w:pPr>
        <w:tabs>
          <w:tab w:val="left" w:pos="2805"/>
        </w:tabs>
        <w:spacing w:line="240" w:lineRule="auto"/>
        <w:rPr>
          <w:rFonts w:cs="Arial"/>
          <w:iCs/>
        </w:rPr>
      </w:pPr>
      <w:r>
        <w:rPr>
          <w:rFonts w:cs="Arial"/>
          <w:b/>
          <w:iCs/>
        </w:rPr>
        <w:t xml:space="preserve">12 October </w:t>
      </w:r>
      <w:r w:rsidR="006547AF" w:rsidRPr="00532520">
        <w:rPr>
          <w:rFonts w:cs="Arial"/>
          <w:b/>
          <w:iCs/>
        </w:rPr>
        <w:t>20</w:t>
      </w:r>
      <w:r w:rsidR="00532520">
        <w:rPr>
          <w:rFonts w:cs="Arial"/>
          <w:b/>
          <w:iCs/>
        </w:rPr>
        <w:t>21</w:t>
      </w:r>
      <w:r w:rsidR="006547AF" w:rsidRPr="00532520">
        <w:rPr>
          <w:rFonts w:cs="Arial"/>
          <w:b/>
          <w:iCs/>
        </w:rPr>
        <w:t>:</w:t>
      </w:r>
      <w:r w:rsidR="006547AF" w:rsidRPr="00964FF5">
        <w:rPr>
          <w:rFonts w:cs="Arial"/>
          <w:iCs/>
        </w:rPr>
        <w:t xml:space="preserve"> </w:t>
      </w:r>
      <w:r w:rsidR="001A3AA7" w:rsidRPr="00964FF5">
        <w:rPr>
          <w:rFonts w:cs="Arial"/>
          <w:iCs/>
        </w:rPr>
        <w:t xml:space="preserve">Light steel frame building (LSFB) is not the same as prefabricated or ‘kit’ buildings, as it is rather a building method. Another term is ‘off-site’ construction, due to the fact that a lot of the manufacturing takes place in factories, whereafter the components are transported and assembled on-site. LSFB consists of structured wall panels, trusses and floor joists that are assembled using cold-formed steel sections, which in turn are made from thin-gauge high-strength </w:t>
      </w:r>
      <w:r w:rsidR="00245C22">
        <w:rPr>
          <w:rFonts w:cs="Arial"/>
          <w:iCs/>
        </w:rPr>
        <w:t xml:space="preserve">continuously </w:t>
      </w:r>
      <w:r w:rsidR="001A3AA7" w:rsidRPr="00964FF5">
        <w:rPr>
          <w:rFonts w:cs="Arial"/>
          <w:iCs/>
        </w:rPr>
        <w:t>galvanized steel sheet.</w:t>
      </w:r>
    </w:p>
    <w:p w14:paraId="4006F274" w14:textId="11525F2F" w:rsidR="001A3AA7" w:rsidRPr="00964FF5" w:rsidRDefault="001A3AA7" w:rsidP="001A3AA7">
      <w:pPr>
        <w:tabs>
          <w:tab w:val="left" w:pos="2805"/>
        </w:tabs>
        <w:spacing w:line="240" w:lineRule="auto"/>
        <w:rPr>
          <w:rFonts w:cs="Arial"/>
          <w:iCs/>
        </w:rPr>
      </w:pPr>
      <w:r w:rsidRPr="00662F17">
        <w:rPr>
          <w:rFonts w:cs="Arial"/>
          <w:iCs/>
        </w:rPr>
        <w:t>Hot-dip galvanized substrate is produced on continuous zinc coating lines from either cold-rolled (thickness ra</w:t>
      </w:r>
      <w:r w:rsidR="00245C22" w:rsidRPr="00662F17">
        <w:rPr>
          <w:rFonts w:cs="Arial"/>
          <w:iCs/>
        </w:rPr>
        <w:t>n</w:t>
      </w:r>
      <w:r w:rsidRPr="00662F17">
        <w:rPr>
          <w:rFonts w:cs="Arial"/>
          <w:iCs/>
        </w:rPr>
        <w:t>ge 0.27 mm to &lt; 2.0 mm) or hot-rolled (thickness 2.01 mm to 3.0 mm) steel substrate in coil form. It is produced to the requirements of EN 10142, EN 10147, EN 10143, ASTM</w:t>
      </w:r>
      <w:r w:rsidR="00245C22" w:rsidRPr="00662F17">
        <w:rPr>
          <w:rFonts w:cs="Arial"/>
          <w:iCs/>
        </w:rPr>
        <w:t xml:space="preserve"> </w:t>
      </w:r>
      <w:r w:rsidR="00A10748" w:rsidRPr="00662F17">
        <w:rPr>
          <w:rFonts w:cs="Arial"/>
          <w:iCs/>
        </w:rPr>
        <w:t>A</w:t>
      </w:r>
      <w:r w:rsidRPr="00662F17">
        <w:rPr>
          <w:rFonts w:cs="Arial"/>
          <w:iCs/>
        </w:rPr>
        <w:t>924, SA</w:t>
      </w:r>
      <w:r w:rsidR="00A10748" w:rsidRPr="00662F17">
        <w:rPr>
          <w:rFonts w:cs="Arial"/>
          <w:iCs/>
        </w:rPr>
        <w:t>NS 4998 or SANS 3575.</w:t>
      </w:r>
    </w:p>
    <w:p w14:paraId="54C142AB" w14:textId="77777777" w:rsidR="00361061" w:rsidRDefault="00A10748" w:rsidP="001A3AA7">
      <w:pPr>
        <w:tabs>
          <w:tab w:val="left" w:pos="2805"/>
        </w:tabs>
        <w:spacing w:line="240" w:lineRule="auto"/>
        <w:rPr>
          <w:rFonts w:cs="Arial"/>
          <w:iCs/>
        </w:rPr>
      </w:pPr>
      <w:r>
        <w:rPr>
          <w:rFonts w:cs="Arial"/>
          <w:iCs/>
        </w:rPr>
        <w:t>On the other hand</w:t>
      </w:r>
      <w:r w:rsidR="00361061">
        <w:rPr>
          <w:rFonts w:cs="Arial"/>
          <w:iCs/>
        </w:rPr>
        <w:t>,</w:t>
      </w:r>
      <w:r>
        <w:rPr>
          <w:rFonts w:cs="Arial"/>
          <w:iCs/>
        </w:rPr>
        <w:t xml:space="preserve"> </w:t>
      </w:r>
      <w:r w:rsidRPr="00662F17">
        <w:rPr>
          <w:rFonts w:cs="Arial"/>
          <w:iCs/>
        </w:rPr>
        <w:t>r</w:t>
      </w:r>
      <w:r w:rsidR="001A3AA7" w:rsidRPr="00662F17">
        <w:rPr>
          <w:rFonts w:cs="Arial"/>
          <w:iCs/>
        </w:rPr>
        <w:t xml:space="preserve">olled zinc products </w:t>
      </w:r>
      <w:r w:rsidRPr="00662F17">
        <w:rPr>
          <w:rFonts w:cs="Arial"/>
          <w:iCs/>
        </w:rPr>
        <w:t>such as Rheinzink and Verozinc</w:t>
      </w:r>
      <w:r w:rsidR="00361061" w:rsidRPr="00662F17">
        <w:rPr>
          <w:rFonts w:cs="Arial"/>
          <w:iCs/>
        </w:rPr>
        <w:t>,</w:t>
      </w:r>
      <w:r w:rsidRPr="00662F17">
        <w:rPr>
          <w:rFonts w:cs="Arial"/>
          <w:iCs/>
        </w:rPr>
        <w:t xml:space="preserve"> which </w:t>
      </w:r>
      <w:r w:rsidR="001A3AA7" w:rsidRPr="00662F17">
        <w:rPr>
          <w:rFonts w:cs="Arial"/>
          <w:iCs/>
        </w:rPr>
        <w:t xml:space="preserve">include </w:t>
      </w:r>
      <w:r w:rsidR="00361061" w:rsidRPr="00662F17">
        <w:rPr>
          <w:rFonts w:cs="Arial"/>
          <w:iCs/>
        </w:rPr>
        <w:t xml:space="preserve">the </w:t>
      </w:r>
      <w:r w:rsidR="001A3AA7" w:rsidRPr="00662F17">
        <w:rPr>
          <w:rFonts w:cs="Arial"/>
          <w:iCs/>
        </w:rPr>
        <w:t>alloying elements</w:t>
      </w:r>
      <w:r w:rsidRPr="00662F17">
        <w:rPr>
          <w:rFonts w:cs="Arial"/>
          <w:iCs/>
        </w:rPr>
        <w:t xml:space="preserve"> </w:t>
      </w:r>
      <w:r w:rsidR="00CD78B2" w:rsidRPr="00662F17">
        <w:rPr>
          <w:rFonts w:cs="Arial"/>
          <w:iCs/>
        </w:rPr>
        <w:t>copper, aluminium and</w:t>
      </w:r>
      <w:r w:rsidR="00245C22" w:rsidRPr="00662F17">
        <w:rPr>
          <w:rFonts w:cs="Arial"/>
          <w:iCs/>
        </w:rPr>
        <w:t xml:space="preserve"> titanium</w:t>
      </w:r>
      <w:r w:rsidR="00361061" w:rsidRPr="00662F17">
        <w:rPr>
          <w:rFonts w:cs="Arial"/>
          <w:iCs/>
        </w:rPr>
        <w:t>,</w:t>
      </w:r>
      <w:r w:rsidR="00CD78B2" w:rsidRPr="00662F17">
        <w:rPr>
          <w:rFonts w:cs="Arial"/>
          <w:iCs/>
        </w:rPr>
        <w:t xml:space="preserve"> and conform to standard EN 988</w:t>
      </w:r>
      <w:r w:rsidR="00361061" w:rsidRPr="00662F17">
        <w:rPr>
          <w:rFonts w:cs="Arial"/>
          <w:iCs/>
        </w:rPr>
        <w:t>,</w:t>
      </w:r>
      <w:r w:rsidRPr="00662F17">
        <w:rPr>
          <w:rFonts w:cs="Arial"/>
          <w:iCs/>
        </w:rPr>
        <w:t xml:space="preserve"> are only suited to roofing and cladding of buildings</w:t>
      </w:r>
      <w:r w:rsidR="00CD78B2" w:rsidRPr="00662F17">
        <w:rPr>
          <w:rFonts w:cs="Arial"/>
          <w:iCs/>
        </w:rPr>
        <w:t>.</w:t>
      </w:r>
      <w:r w:rsidR="001A3AA7" w:rsidRPr="00964FF5">
        <w:rPr>
          <w:rFonts w:cs="Arial"/>
          <w:iCs/>
        </w:rPr>
        <w:t xml:space="preserve"> </w:t>
      </w:r>
      <w:r w:rsidR="00245C22">
        <w:rPr>
          <w:rFonts w:cs="Arial"/>
          <w:iCs/>
        </w:rPr>
        <w:t xml:space="preserve">These products are made from </w:t>
      </w:r>
      <w:r>
        <w:rPr>
          <w:rFonts w:cs="Arial"/>
          <w:iCs/>
        </w:rPr>
        <w:t xml:space="preserve">near </w:t>
      </w:r>
      <w:r w:rsidR="00DF28BE" w:rsidRPr="00964FF5">
        <w:rPr>
          <w:rFonts w:cs="Arial"/>
          <w:iCs/>
        </w:rPr>
        <w:t>pure zinc sheet</w:t>
      </w:r>
      <w:r w:rsidR="00245C22">
        <w:rPr>
          <w:rFonts w:cs="Arial"/>
          <w:iCs/>
        </w:rPr>
        <w:t>,</w:t>
      </w:r>
      <w:r w:rsidR="00DF28BE" w:rsidRPr="00964FF5">
        <w:rPr>
          <w:rFonts w:cs="Arial"/>
          <w:iCs/>
        </w:rPr>
        <w:t xml:space="preserve"> as opposed to </w:t>
      </w:r>
      <w:r w:rsidR="00245C22">
        <w:rPr>
          <w:rFonts w:cs="Arial"/>
          <w:iCs/>
        </w:rPr>
        <w:t xml:space="preserve">continuously </w:t>
      </w:r>
      <w:r w:rsidR="00DF28BE" w:rsidRPr="00964FF5">
        <w:rPr>
          <w:rFonts w:cs="Arial"/>
          <w:iCs/>
        </w:rPr>
        <w:t>galvanized sheet</w:t>
      </w:r>
      <w:r w:rsidR="00AD4246" w:rsidRPr="00964FF5">
        <w:rPr>
          <w:rFonts w:cs="Arial"/>
          <w:iCs/>
        </w:rPr>
        <w:t>,</w:t>
      </w:r>
      <w:r w:rsidR="00DF28BE" w:rsidRPr="00964FF5">
        <w:rPr>
          <w:rFonts w:cs="Arial"/>
          <w:iCs/>
        </w:rPr>
        <w:t xml:space="preserve"> where the </w:t>
      </w:r>
      <w:r w:rsidR="00245C22">
        <w:rPr>
          <w:rFonts w:cs="Arial"/>
          <w:iCs/>
        </w:rPr>
        <w:t>molten zinc is coated on</w:t>
      </w:r>
      <w:r w:rsidR="00DF28BE" w:rsidRPr="00964FF5">
        <w:rPr>
          <w:rFonts w:cs="Arial"/>
          <w:iCs/>
        </w:rPr>
        <w:t>to thin steel sheeting.</w:t>
      </w:r>
    </w:p>
    <w:p w14:paraId="7513D8EC" w14:textId="7FB5F610" w:rsidR="00CD78B2" w:rsidRPr="00964FF5" w:rsidRDefault="00DF28BE" w:rsidP="001A3AA7">
      <w:pPr>
        <w:tabs>
          <w:tab w:val="left" w:pos="2805"/>
        </w:tabs>
        <w:spacing w:line="240" w:lineRule="auto"/>
        <w:rPr>
          <w:rFonts w:cs="Arial"/>
          <w:iCs/>
        </w:rPr>
      </w:pPr>
      <w:r w:rsidRPr="00662F17">
        <w:rPr>
          <w:rFonts w:cs="Arial"/>
          <w:iCs/>
        </w:rPr>
        <w:t xml:space="preserve">Rolled zinc can be </w:t>
      </w:r>
      <w:r w:rsidR="001A3AA7" w:rsidRPr="00662F17">
        <w:rPr>
          <w:rFonts w:cs="Arial"/>
          <w:iCs/>
        </w:rPr>
        <w:t>used in façades, cladding, roofing, gutters and drain pipes, as well as for ornamental applications</w:t>
      </w:r>
      <w:r w:rsidR="00361061" w:rsidRPr="00662F17">
        <w:rPr>
          <w:rFonts w:cs="Arial"/>
          <w:iCs/>
        </w:rPr>
        <w:t>,</w:t>
      </w:r>
      <w:r w:rsidR="001A3AA7" w:rsidRPr="00662F17">
        <w:rPr>
          <w:rFonts w:cs="Arial"/>
          <w:iCs/>
        </w:rPr>
        <w:t xml:space="preserve"> and even as flashing. Rolled zinc products have a long </w:t>
      </w:r>
      <w:r w:rsidR="0012169A" w:rsidRPr="00662F17">
        <w:rPr>
          <w:rFonts w:cs="Arial"/>
          <w:iCs/>
        </w:rPr>
        <w:t xml:space="preserve">service life </w:t>
      </w:r>
      <w:r w:rsidR="001A3AA7" w:rsidRPr="00662F17">
        <w:rPr>
          <w:rFonts w:cs="Arial"/>
          <w:iCs/>
        </w:rPr>
        <w:t>and can be recycled and reused.</w:t>
      </w:r>
      <w:r w:rsidR="0012169A" w:rsidRPr="00662F17">
        <w:rPr>
          <w:rFonts w:cs="Arial"/>
          <w:iCs/>
        </w:rPr>
        <w:t xml:space="preserve"> </w:t>
      </w:r>
      <w:r w:rsidR="00CD78B2" w:rsidRPr="00662F17">
        <w:rPr>
          <w:rFonts w:cs="Arial"/>
          <w:iCs/>
        </w:rPr>
        <w:t>However</w:t>
      </w:r>
      <w:r w:rsidR="00361061" w:rsidRPr="00662F17">
        <w:rPr>
          <w:rFonts w:cs="Arial"/>
          <w:iCs/>
        </w:rPr>
        <w:t>,</w:t>
      </w:r>
      <w:r w:rsidR="00CD78B2" w:rsidRPr="00662F17">
        <w:rPr>
          <w:rFonts w:cs="Arial"/>
          <w:iCs/>
        </w:rPr>
        <w:t xml:space="preserve"> with LSF</w:t>
      </w:r>
      <w:r w:rsidR="00361061" w:rsidRPr="00662F17">
        <w:rPr>
          <w:rFonts w:cs="Arial"/>
          <w:iCs/>
        </w:rPr>
        <w:t>B</w:t>
      </w:r>
      <w:r w:rsidR="00CD78B2" w:rsidRPr="00662F17">
        <w:rPr>
          <w:rFonts w:cs="Arial"/>
          <w:iCs/>
        </w:rPr>
        <w:t xml:space="preserve"> structures</w:t>
      </w:r>
      <w:r w:rsidR="00361061" w:rsidRPr="00662F17">
        <w:rPr>
          <w:rFonts w:cs="Arial"/>
          <w:iCs/>
        </w:rPr>
        <w:t>,</w:t>
      </w:r>
      <w:r w:rsidR="00CD78B2" w:rsidRPr="00662F17">
        <w:rPr>
          <w:rFonts w:cs="Arial"/>
          <w:iCs/>
        </w:rPr>
        <w:t xml:space="preserve"> the material of choice is continuously galvanized steel sheet that subsequently gets shaped and formed into the elements that make up the building skeleton.</w:t>
      </w:r>
    </w:p>
    <w:p w14:paraId="62C0C5E0" w14:textId="654BC39D" w:rsidR="001A3AA7" w:rsidRPr="00964FF5" w:rsidRDefault="0012169A" w:rsidP="001A3AA7">
      <w:pPr>
        <w:tabs>
          <w:tab w:val="left" w:pos="2805"/>
        </w:tabs>
        <w:spacing w:line="240" w:lineRule="auto"/>
        <w:rPr>
          <w:rFonts w:cs="Arial"/>
          <w:iCs/>
        </w:rPr>
      </w:pPr>
      <w:r w:rsidRPr="00964FF5">
        <w:rPr>
          <w:rFonts w:cs="Arial"/>
          <w:iCs/>
        </w:rPr>
        <w:t>Z</w:t>
      </w:r>
      <w:r w:rsidR="001A3AA7" w:rsidRPr="00964FF5">
        <w:rPr>
          <w:rFonts w:cs="Arial"/>
          <w:iCs/>
        </w:rPr>
        <w:t xml:space="preserve">inc </w:t>
      </w:r>
      <w:r w:rsidRPr="00964FF5">
        <w:rPr>
          <w:rFonts w:cs="Arial"/>
          <w:iCs/>
        </w:rPr>
        <w:t>generally corrodes at a</w:t>
      </w:r>
      <w:r w:rsidR="001A3AA7" w:rsidRPr="00964FF5">
        <w:rPr>
          <w:rFonts w:cs="Arial"/>
          <w:iCs/>
        </w:rPr>
        <w:t xml:space="preserve"> low rate due to the protection offered by the </w:t>
      </w:r>
      <w:r w:rsidR="00CD78B2">
        <w:rPr>
          <w:rFonts w:cs="Arial"/>
          <w:iCs/>
        </w:rPr>
        <w:t xml:space="preserve">resilient </w:t>
      </w:r>
      <w:r w:rsidR="001A3AA7" w:rsidRPr="00964FF5">
        <w:rPr>
          <w:rFonts w:cs="Arial"/>
          <w:iCs/>
        </w:rPr>
        <w:t>zinc patina formed by the reaction between the metall</w:t>
      </w:r>
      <w:r w:rsidR="00CD78B2">
        <w:rPr>
          <w:rFonts w:cs="Arial"/>
          <w:iCs/>
        </w:rPr>
        <w:t>ic zinc surface, the oxygen in the air and carbon dioxide. This</w:t>
      </w:r>
      <w:r w:rsidR="001A3AA7" w:rsidRPr="00964FF5">
        <w:rPr>
          <w:rFonts w:cs="Arial"/>
          <w:iCs/>
        </w:rPr>
        <w:t xml:space="preserve"> compact, bonded and insoluble patina layer blocks exchange between the atmosphere and the zinc. </w:t>
      </w:r>
      <w:r w:rsidR="001A3AA7" w:rsidRPr="00662F17">
        <w:rPr>
          <w:rFonts w:cs="Arial"/>
          <w:iCs/>
        </w:rPr>
        <w:t>Zinc is used extensively to galvanize steel to prevent corrosion.</w:t>
      </w:r>
      <w:r w:rsidRPr="00964FF5">
        <w:rPr>
          <w:rFonts w:cs="Arial"/>
          <w:iCs/>
        </w:rPr>
        <w:t xml:space="preserve"> Speak to an expert if you want to apply galvanized stee</w:t>
      </w:r>
      <w:r w:rsidR="00DF28BE" w:rsidRPr="00964FF5">
        <w:rPr>
          <w:rFonts w:cs="Arial"/>
          <w:iCs/>
        </w:rPr>
        <w:t xml:space="preserve">l or roofing close to the sea, </w:t>
      </w:r>
      <w:r w:rsidRPr="00964FF5">
        <w:rPr>
          <w:rFonts w:cs="Arial"/>
          <w:iCs/>
        </w:rPr>
        <w:t>with</w:t>
      </w:r>
      <w:r w:rsidR="00DF28BE" w:rsidRPr="00964FF5">
        <w:rPr>
          <w:rFonts w:cs="Arial"/>
          <w:iCs/>
        </w:rPr>
        <w:t>in 1</w:t>
      </w:r>
      <w:r w:rsidR="00AD4246" w:rsidRPr="00964FF5">
        <w:rPr>
          <w:rFonts w:cs="Arial"/>
          <w:iCs/>
        </w:rPr>
        <w:t xml:space="preserve"> km to </w:t>
      </w:r>
      <w:r w:rsidR="00DF28BE" w:rsidRPr="00964FF5">
        <w:rPr>
          <w:rFonts w:cs="Arial"/>
          <w:iCs/>
        </w:rPr>
        <w:t>2 km of the high</w:t>
      </w:r>
      <w:r w:rsidR="00AD4246" w:rsidRPr="00964FF5">
        <w:rPr>
          <w:rFonts w:cs="Arial"/>
          <w:iCs/>
        </w:rPr>
        <w:t>-</w:t>
      </w:r>
      <w:r w:rsidR="00DF28BE" w:rsidRPr="00964FF5">
        <w:rPr>
          <w:rFonts w:cs="Arial"/>
          <w:iCs/>
        </w:rPr>
        <w:t>water mark</w:t>
      </w:r>
      <w:r w:rsidR="00361061">
        <w:rPr>
          <w:rFonts w:cs="Arial"/>
          <w:iCs/>
        </w:rPr>
        <w:t>, as c</w:t>
      </w:r>
      <w:r w:rsidR="00361061" w:rsidRPr="00361061">
        <w:rPr>
          <w:rFonts w:cs="Arial"/>
          <w:iCs/>
        </w:rPr>
        <w:t>are must be taken when used at the coast under very corrosive conditions.</w:t>
      </w:r>
    </w:p>
    <w:p w14:paraId="18741219" w14:textId="56E65A82" w:rsidR="001A3AA7" w:rsidRPr="00964FF5" w:rsidRDefault="001A3AA7" w:rsidP="001A3AA7">
      <w:pPr>
        <w:tabs>
          <w:tab w:val="left" w:pos="2805"/>
        </w:tabs>
        <w:spacing w:line="240" w:lineRule="auto"/>
        <w:rPr>
          <w:rFonts w:cs="Arial"/>
          <w:iCs/>
        </w:rPr>
      </w:pPr>
      <w:r w:rsidRPr="00662F17">
        <w:rPr>
          <w:rFonts w:cs="Arial"/>
          <w:iCs/>
        </w:rPr>
        <w:t xml:space="preserve">The LSFB </w:t>
      </w:r>
      <w:r w:rsidR="007362D5" w:rsidRPr="00662F17">
        <w:rPr>
          <w:rFonts w:cs="Arial"/>
          <w:iCs/>
        </w:rPr>
        <w:t xml:space="preserve">galvanized </w:t>
      </w:r>
      <w:r w:rsidRPr="00662F17">
        <w:rPr>
          <w:rFonts w:cs="Arial"/>
          <w:iCs/>
        </w:rPr>
        <w:t xml:space="preserve">steel sections are joined together in the factory using rivets or self-tapping screws to form structural wall panels and roof trusses for on-site erection on foundations and floor slabs. Similar to timber frame construction, the wall frames are clad externally and internally on-site with a range of alternative cladding materials, with services such as electrical </w:t>
      </w:r>
      <w:r w:rsidR="00CD78B2" w:rsidRPr="00662F17">
        <w:rPr>
          <w:rFonts w:cs="Arial"/>
          <w:iCs/>
        </w:rPr>
        <w:t xml:space="preserve">cables </w:t>
      </w:r>
      <w:r w:rsidRPr="00662F17">
        <w:rPr>
          <w:rFonts w:cs="Arial"/>
          <w:iCs/>
        </w:rPr>
        <w:t>and plumbing</w:t>
      </w:r>
      <w:r w:rsidR="00CD78B2" w:rsidRPr="00662F17">
        <w:rPr>
          <w:rFonts w:cs="Arial"/>
          <w:iCs/>
        </w:rPr>
        <w:t xml:space="preserve"> piping</w:t>
      </w:r>
      <w:r w:rsidRPr="00662F17">
        <w:rPr>
          <w:rFonts w:cs="Arial"/>
          <w:iCs/>
        </w:rPr>
        <w:t xml:space="preserve"> and insulation material installed in the wall cavity itself.</w:t>
      </w:r>
    </w:p>
    <w:p w14:paraId="1B92DFE3" w14:textId="71D8A84C" w:rsidR="00AD4246" w:rsidRPr="00964FF5" w:rsidRDefault="001A3AA7" w:rsidP="001A3AA7">
      <w:pPr>
        <w:tabs>
          <w:tab w:val="left" w:pos="2805"/>
        </w:tabs>
        <w:spacing w:line="240" w:lineRule="auto"/>
        <w:rPr>
          <w:rFonts w:cs="Arial"/>
          <w:iCs/>
        </w:rPr>
      </w:pPr>
      <w:r w:rsidRPr="00662F17">
        <w:rPr>
          <w:rFonts w:cs="Arial"/>
          <w:iCs/>
        </w:rPr>
        <w:t xml:space="preserve">LSFB offers a wide range of benefits when compared </w:t>
      </w:r>
      <w:r w:rsidR="00361061" w:rsidRPr="00662F17">
        <w:rPr>
          <w:rFonts w:cs="Arial"/>
          <w:iCs/>
        </w:rPr>
        <w:t>to</w:t>
      </w:r>
      <w:r w:rsidRPr="00662F17">
        <w:rPr>
          <w:rFonts w:cs="Arial"/>
          <w:iCs/>
        </w:rPr>
        <w:t xml:space="preserve"> conventional building or other framing materials in terms of quality, cost, durability and speed</w:t>
      </w:r>
      <w:r w:rsidR="00BB6B6F" w:rsidRPr="00662F17">
        <w:rPr>
          <w:rFonts w:cs="Arial"/>
          <w:iCs/>
        </w:rPr>
        <w:t xml:space="preserve"> of construction</w:t>
      </w:r>
      <w:r w:rsidRPr="00662F17">
        <w:rPr>
          <w:rFonts w:cs="Arial"/>
          <w:iCs/>
        </w:rPr>
        <w:t>. Reduced wastage, lower logistical costs and reduced time of construction could offer cost-savings of 20% or more comp</w:t>
      </w:r>
      <w:r w:rsidR="00BB6B6F" w:rsidRPr="00662F17">
        <w:rPr>
          <w:rFonts w:cs="Arial"/>
          <w:iCs/>
        </w:rPr>
        <w:t>ared with conventional building using bricks and mortar.</w:t>
      </w:r>
    </w:p>
    <w:p w14:paraId="3273F722" w14:textId="1A667371" w:rsidR="001A3AA7" w:rsidRPr="00964FF5" w:rsidRDefault="0012169A" w:rsidP="001A3AA7">
      <w:pPr>
        <w:tabs>
          <w:tab w:val="left" w:pos="2805"/>
        </w:tabs>
        <w:spacing w:line="240" w:lineRule="auto"/>
        <w:rPr>
          <w:rFonts w:cs="Arial"/>
          <w:iCs/>
        </w:rPr>
      </w:pPr>
      <w:r w:rsidRPr="00964FF5">
        <w:rPr>
          <w:rFonts w:cs="Arial"/>
          <w:iCs/>
        </w:rPr>
        <w:t xml:space="preserve">The typical life of a LSFB when using Z200 </w:t>
      </w:r>
      <w:r w:rsidR="007362D5" w:rsidRPr="00964FF5">
        <w:rPr>
          <w:rFonts w:cs="Arial"/>
          <w:iCs/>
        </w:rPr>
        <w:t>galvanized sheet will be 40</w:t>
      </w:r>
      <w:r w:rsidR="00AD4246" w:rsidRPr="00964FF5">
        <w:rPr>
          <w:rFonts w:cs="Arial"/>
          <w:iCs/>
        </w:rPr>
        <w:t xml:space="preserve"> to </w:t>
      </w:r>
      <w:r w:rsidR="007362D5" w:rsidRPr="00964FF5">
        <w:rPr>
          <w:rFonts w:cs="Arial"/>
          <w:iCs/>
        </w:rPr>
        <w:t xml:space="preserve">50 years </w:t>
      </w:r>
      <w:r w:rsidRPr="00964FF5">
        <w:rPr>
          <w:rFonts w:cs="Arial"/>
          <w:iCs/>
        </w:rPr>
        <w:t>due to the tenacity of the buildin</w:t>
      </w:r>
      <w:r w:rsidR="007362D5" w:rsidRPr="00964FF5">
        <w:rPr>
          <w:rFonts w:cs="Arial"/>
          <w:iCs/>
        </w:rPr>
        <w:t>g envelope to keep out a corrosive atmosphere.</w:t>
      </w:r>
      <w:r w:rsidR="00AD4246" w:rsidRPr="00964FF5">
        <w:rPr>
          <w:rFonts w:cs="Arial"/>
          <w:iCs/>
        </w:rPr>
        <w:t xml:space="preserve"> </w:t>
      </w:r>
      <w:r w:rsidR="001A3AA7" w:rsidRPr="00964FF5">
        <w:rPr>
          <w:rFonts w:cs="Arial"/>
          <w:iCs/>
        </w:rPr>
        <w:t>In addition, LSFB complies with t</w:t>
      </w:r>
      <w:r w:rsidR="00A10748">
        <w:rPr>
          <w:rFonts w:cs="Arial"/>
          <w:iCs/>
        </w:rPr>
        <w:t xml:space="preserve">he </w:t>
      </w:r>
      <w:r w:rsidR="001A3AA7" w:rsidRPr="00964FF5">
        <w:rPr>
          <w:rFonts w:cs="Arial"/>
          <w:iCs/>
        </w:rPr>
        <w:t xml:space="preserve">design requirements of the </w:t>
      </w:r>
      <w:r w:rsidR="00A10748">
        <w:rPr>
          <w:rFonts w:cs="Arial"/>
          <w:iCs/>
        </w:rPr>
        <w:t>S</w:t>
      </w:r>
      <w:r w:rsidR="00361061">
        <w:rPr>
          <w:rFonts w:cs="Arial"/>
          <w:iCs/>
        </w:rPr>
        <w:t xml:space="preserve">outh </w:t>
      </w:r>
      <w:r w:rsidR="00A10748">
        <w:rPr>
          <w:rFonts w:cs="Arial"/>
          <w:iCs/>
        </w:rPr>
        <w:t>A</w:t>
      </w:r>
      <w:r w:rsidR="00361061">
        <w:rPr>
          <w:rFonts w:cs="Arial"/>
          <w:iCs/>
        </w:rPr>
        <w:t>frican</w:t>
      </w:r>
      <w:r w:rsidR="00A10748">
        <w:rPr>
          <w:rFonts w:cs="Arial"/>
          <w:iCs/>
        </w:rPr>
        <w:t xml:space="preserve"> </w:t>
      </w:r>
      <w:r w:rsidR="001A3AA7" w:rsidRPr="00964FF5">
        <w:rPr>
          <w:rFonts w:cs="Arial"/>
          <w:iCs/>
        </w:rPr>
        <w:t xml:space="preserve">National Building Regulations. This tried-and-tested </w:t>
      </w:r>
      <w:r w:rsidR="00BF38F5" w:rsidRPr="00964FF5">
        <w:rPr>
          <w:rFonts w:cs="Arial"/>
          <w:iCs/>
        </w:rPr>
        <w:t xml:space="preserve">building method </w:t>
      </w:r>
      <w:r w:rsidR="001A3AA7" w:rsidRPr="00964FF5">
        <w:rPr>
          <w:rFonts w:cs="Arial"/>
          <w:iCs/>
        </w:rPr>
        <w:t>has been deployed with great success in Australia, Europe and America for decades.</w:t>
      </w:r>
    </w:p>
    <w:p w14:paraId="1B550059" w14:textId="031A2AC7" w:rsidR="001A3AA7" w:rsidRPr="00964FF5" w:rsidRDefault="001A3AA7" w:rsidP="001A3AA7">
      <w:pPr>
        <w:tabs>
          <w:tab w:val="left" w:pos="2805"/>
        </w:tabs>
        <w:spacing w:line="240" w:lineRule="auto"/>
        <w:rPr>
          <w:rFonts w:cs="Arial"/>
          <w:iCs/>
        </w:rPr>
      </w:pPr>
      <w:r w:rsidRPr="00964FF5">
        <w:rPr>
          <w:rFonts w:cs="Arial"/>
          <w:iCs/>
        </w:rPr>
        <w:t>E</w:t>
      </w:r>
      <w:r w:rsidR="00361061">
        <w:rPr>
          <w:rFonts w:cs="Arial"/>
          <w:iCs/>
        </w:rPr>
        <w:t>very</w:t>
      </w:r>
      <w:r w:rsidRPr="00964FF5">
        <w:rPr>
          <w:rFonts w:cs="Arial"/>
          <w:iCs/>
        </w:rPr>
        <w:t xml:space="preserve"> structure is signed off by a structural engineer and only quality certified materials are used. The frames are assembled under controlled factory conditions.</w:t>
      </w:r>
      <w:r w:rsidR="00361061">
        <w:rPr>
          <w:rFonts w:cs="Arial"/>
          <w:iCs/>
        </w:rPr>
        <w:t xml:space="preserve"> </w:t>
      </w:r>
      <w:r w:rsidRPr="00964FF5">
        <w:rPr>
          <w:rFonts w:cs="Arial"/>
          <w:iCs/>
        </w:rPr>
        <w:t xml:space="preserve">In the event of poor foundation </w:t>
      </w:r>
      <w:r w:rsidRPr="00964FF5">
        <w:rPr>
          <w:rFonts w:cs="Arial"/>
          <w:iCs/>
        </w:rPr>
        <w:lastRenderedPageBreak/>
        <w:t>conditions, steel framed buildings can accommodate some movement in foundations without cracking.</w:t>
      </w:r>
      <w:r w:rsidR="00361061">
        <w:rPr>
          <w:rFonts w:cs="Arial"/>
          <w:iCs/>
        </w:rPr>
        <w:t xml:space="preserve"> </w:t>
      </w:r>
      <w:r w:rsidRPr="00964FF5">
        <w:rPr>
          <w:rFonts w:cs="Arial"/>
          <w:iCs/>
        </w:rPr>
        <w:t>Thermal insulation can be sp</w:t>
      </w:r>
      <w:r w:rsidR="00BB6B6F">
        <w:rPr>
          <w:rFonts w:cs="Arial"/>
          <w:iCs/>
        </w:rPr>
        <w:t>ecified that is s</w:t>
      </w:r>
      <w:r w:rsidRPr="00964FF5">
        <w:rPr>
          <w:rFonts w:cs="Arial"/>
          <w:iCs/>
        </w:rPr>
        <w:t xml:space="preserve">uperior to conventional brick and mortar buildings, while professional finishes are readily achievable. Industry association </w:t>
      </w:r>
      <w:hyperlink r:id="rId8" w:history="1">
        <w:r w:rsidRPr="00381A98">
          <w:rPr>
            <w:rStyle w:val="Hyperlink"/>
            <w:rFonts w:cs="Arial"/>
            <w:bCs/>
            <w:iCs/>
          </w:rPr>
          <w:t>SASFA</w:t>
        </w:r>
      </w:hyperlink>
      <w:r w:rsidRPr="00361061">
        <w:rPr>
          <w:rFonts w:cs="Arial"/>
          <w:bCs/>
          <w:iCs/>
        </w:rPr>
        <w:t xml:space="preserve"> </w:t>
      </w:r>
      <w:r w:rsidR="00E34A3D" w:rsidRPr="00361061">
        <w:rPr>
          <w:rFonts w:cs="Arial"/>
          <w:bCs/>
          <w:iCs/>
        </w:rPr>
        <w:t>acts</w:t>
      </w:r>
      <w:r w:rsidRPr="00964FF5">
        <w:rPr>
          <w:rFonts w:cs="Arial"/>
          <w:iCs/>
        </w:rPr>
        <w:t xml:space="preserve"> as a quality watchdog that accredits system-competent frame erectors and builders.</w:t>
      </w:r>
    </w:p>
    <w:p w14:paraId="26FB289B" w14:textId="613A33D4" w:rsidR="001A3AA7" w:rsidRPr="00964FF5" w:rsidRDefault="001A3AA7" w:rsidP="001A3AA7">
      <w:pPr>
        <w:tabs>
          <w:tab w:val="left" w:pos="2805"/>
        </w:tabs>
        <w:spacing w:line="240" w:lineRule="auto"/>
        <w:rPr>
          <w:rFonts w:cs="Arial"/>
          <w:iCs/>
        </w:rPr>
      </w:pPr>
      <w:r w:rsidRPr="00B9745F">
        <w:rPr>
          <w:rFonts w:cs="Arial"/>
          <w:iCs/>
        </w:rPr>
        <w:t xml:space="preserve">In terms of cost-efficiency, the time-saving is estimated to be more than 30% compared with conventional building. In addition, the steel frame dictates a high degree of accuracy </w:t>
      </w:r>
      <w:r w:rsidR="00BF38F5" w:rsidRPr="00B9745F">
        <w:rPr>
          <w:rFonts w:cs="Arial"/>
          <w:iCs/>
        </w:rPr>
        <w:t xml:space="preserve">and squareness </w:t>
      </w:r>
      <w:r w:rsidRPr="00B9745F">
        <w:rPr>
          <w:rFonts w:cs="Arial"/>
          <w:iCs/>
        </w:rPr>
        <w:t>of building dimensions. A steel framed wall clad with fibre cement or plaster board offers a mass saving of 90% compared with a double-skin brick wall. The low mass of the walls also means that lighter foundations are possible.</w:t>
      </w:r>
      <w:bookmarkStart w:id="0" w:name="_GoBack"/>
      <w:bookmarkEnd w:id="0"/>
    </w:p>
    <w:p w14:paraId="0C5186B9" w14:textId="310D2081" w:rsidR="001A3AA7" w:rsidRPr="00964FF5" w:rsidRDefault="001A3AA7" w:rsidP="001A3AA7">
      <w:pPr>
        <w:tabs>
          <w:tab w:val="left" w:pos="2805"/>
        </w:tabs>
        <w:spacing w:line="240" w:lineRule="auto"/>
        <w:rPr>
          <w:rFonts w:cs="Arial"/>
          <w:iCs/>
        </w:rPr>
      </w:pPr>
      <w:r w:rsidRPr="00B9745F">
        <w:rPr>
          <w:rFonts w:cs="Arial"/>
          <w:iCs/>
        </w:rPr>
        <w:t>The LSFB building method lends itself to column foundations and suspended floors, reducing the cost of building on uneven sites. Other benefits are minimal wastage, energy-efficiency and flexibility as horizontal and vertical additions can be added easily in stages.</w:t>
      </w:r>
      <w:r w:rsidRPr="00964FF5">
        <w:rPr>
          <w:rFonts w:cs="Arial"/>
          <w:iCs/>
        </w:rPr>
        <w:t xml:space="preserve"> There is also up to 4% extra floor space due to the reduced thickness of the external walls compared wit</w:t>
      </w:r>
      <w:r w:rsidR="00AD4246" w:rsidRPr="00964FF5">
        <w:rPr>
          <w:rFonts w:cs="Arial"/>
          <w:iCs/>
        </w:rPr>
        <w:t xml:space="preserve">h </w:t>
      </w:r>
      <w:r w:rsidRPr="00964FF5">
        <w:rPr>
          <w:rFonts w:cs="Arial"/>
          <w:iCs/>
        </w:rPr>
        <w:t xml:space="preserve">double-skin </w:t>
      </w:r>
      <w:r w:rsidR="00BF38F5" w:rsidRPr="00964FF5">
        <w:rPr>
          <w:rFonts w:cs="Arial"/>
          <w:iCs/>
        </w:rPr>
        <w:t xml:space="preserve">or cavity </w:t>
      </w:r>
      <w:r w:rsidRPr="00964FF5">
        <w:rPr>
          <w:rFonts w:cs="Arial"/>
          <w:iCs/>
        </w:rPr>
        <w:t>brick wall</w:t>
      </w:r>
      <w:r w:rsidR="004F6382" w:rsidRPr="00964FF5">
        <w:rPr>
          <w:rFonts w:cs="Arial"/>
          <w:iCs/>
        </w:rPr>
        <w:t>s</w:t>
      </w:r>
      <w:r w:rsidRPr="00964FF5">
        <w:rPr>
          <w:rFonts w:cs="Arial"/>
          <w:iCs/>
        </w:rPr>
        <w:t>. Services are installed in wall cavities without chasing of walls, which translates into earlier occupation of buildings for increased return on investment, as well as accurate cost budgets.</w:t>
      </w:r>
    </w:p>
    <w:p w14:paraId="4829AF52" w14:textId="77777777" w:rsidR="009A7A15" w:rsidRDefault="00B201BA" w:rsidP="00B201BA">
      <w:pPr>
        <w:spacing w:line="240" w:lineRule="auto"/>
        <w:rPr>
          <w:rFonts w:cs="Arial"/>
          <w:b/>
          <w:i/>
        </w:rPr>
      </w:pPr>
      <w:r w:rsidRPr="00FE4AE0">
        <w:rPr>
          <w:rFonts w:cs="Arial"/>
          <w:b/>
          <w:i/>
        </w:rPr>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t>Facebook</w:t>
      </w:r>
      <w:r w:rsidRPr="00A3404B">
        <w:rPr>
          <w:rFonts w:cs="Arial"/>
          <w:bCs/>
        </w:rPr>
        <w:t xml:space="preserve">: </w:t>
      </w:r>
      <w:hyperlink r:id="rId9" w:history="1">
        <w:r w:rsidRPr="0015771E">
          <w:rPr>
            <w:rStyle w:val="Hyperlink"/>
            <w:rFonts w:cs="Arial"/>
            <w:bCs/>
          </w:rPr>
          <w:t>https://bit.ly/3uNP5w7</w:t>
        </w:r>
      </w:hyperlink>
      <w:r>
        <w:rPr>
          <w:rFonts w:cs="Arial"/>
          <w:bCs/>
        </w:rPr>
        <w:t xml:space="preserve">  </w:t>
      </w:r>
    </w:p>
    <w:p w14:paraId="38D675E7" w14:textId="49EC36D2" w:rsidR="00CA6EDC" w:rsidRPr="00A3404B" w:rsidRDefault="00CA6EDC" w:rsidP="00CA6EDC">
      <w:pPr>
        <w:spacing w:line="240" w:lineRule="auto"/>
        <w:rPr>
          <w:rFonts w:cs="Arial"/>
          <w:bCs/>
        </w:rPr>
      </w:pPr>
      <w:r w:rsidRPr="00A3404B">
        <w:rPr>
          <w:rFonts w:cs="Arial"/>
          <w:b/>
        </w:rPr>
        <w:t>LinkedIn</w:t>
      </w:r>
      <w:r w:rsidRPr="00A3404B">
        <w:rPr>
          <w:rFonts w:cs="Arial"/>
          <w:bCs/>
        </w:rPr>
        <w:t xml:space="preserve">: </w:t>
      </w:r>
      <w:hyperlink r:id="rId10" w:history="1">
        <w:r w:rsidRPr="0015771E">
          <w:rPr>
            <w:rStyle w:val="Hyperlink"/>
            <w:rFonts w:cs="Arial"/>
            <w:bCs/>
          </w:rPr>
          <w:t>https://bit.ly/3uNSAmb</w:t>
        </w:r>
      </w:hyperlink>
      <w:r>
        <w:rPr>
          <w:rFonts w:cs="Arial"/>
          <w:bCs/>
        </w:rPr>
        <w:t xml:space="preserve"> </w:t>
      </w:r>
    </w:p>
    <w:p w14:paraId="2DEA75B9" w14:textId="7D3DBE3D"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1"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5143E23A" w14:textId="77777777" w:rsidR="00FA6F06" w:rsidRPr="00FA6F06" w:rsidRDefault="00FA6F06" w:rsidP="00FA6F06">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492CF6D6" w14:textId="4F115FEA" w:rsidR="00FA6F06" w:rsidRPr="0077779D" w:rsidRDefault="00FA6F06" w:rsidP="00B201BA">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B9B81AE" w14:textId="2A242F07" w:rsidR="00FA6F06" w:rsidRDefault="00FA6F06" w:rsidP="00FA6F06">
      <w:pPr>
        <w:spacing w:after="0" w:line="240" w:lineRule="auto"/>
        <w:rPr>
          <w:rFonts w:cs="Arial"/>
        </w:rPr>
      </w:pPr>
      <w:r>
        <w:rPr>
          <w:rFonts w:cs="Arial"/>
          <w:b/>
        </w:rPr>
        <w:t xml:space="preserve">International Zinc Association </w:t>
      </w:r>
      <w:r w:rsidR="00B201BA" w:rsidRPr="00B201BA">
        <w:rPr>
          <w:rFonts w:cs="Arial"/>
          <w:b/>
        </w:rPr>
        <w:t>Contact</w:t>
      </w:r>
      <w:r w:rsidR="00B201BA">
        <w:rPr>
          <w:rFonts w:cs="Arial"/>
        </w:rPr>
        <w:t xml:space="preserve"> </w:t>
      </w:r>
      <w:r w:rsidR="00B201BA">
        <w:rPr>
          <w:rFonts w:cs="Arial"/>
        </w:rPr>
        <w:br/>
      </w:r>
      <w:r>
        <w:rPr>
          <w:rFonts w:cs="Arial"/>
        </w:rPr>
        <w:t>Simon Norton</w:t>
      </w:r>
      <w:r w:rsidR="00B201BA">
        <w:rPr>
          <w:rFonts w:cs="Arial"/>
        </w:rPr>
        <w:br/>
      </w:r>
      <w:r>
        <w:rPr>
          <w:rFonts w:cs="Arial"/>
        </w:rPr>
        <w:t>IZA Africa Desk</w:t>
      </w:r>
      <w:r w:rsidR="00B201BA">
        <w:rPr>
          <w:rFonts w:cs="Arial"/>
        </w:rPr>
        <w:t xml:space="preserve"> </w:t>
      </w:r>
      <w:r w:rsidR="00B201BA">
        <w:rPr>
          <w:rFonts w:cs="Arial"/>
        </w:rPr>
        <w:br/>
        <w:t>Phone: (0</w:t>
      </w:r>
      <w:r>
        <w:rPr>
          <w:rFonts w:cs="Arial"/>
        </w:rPr>
        <w:t>2</w:t>
      </w:r>
      <w:r w:rsidR="00B201BA">
        <w:rPr>
          <w:rFonts w:cs="Arial"/>
        </w:rPr>
        <w:t>1)</w:t>
      </w:r>
      <w:r>
        <w:rPr>
          <w:rFonts w:cs="Arial"/>
        </w:rPr>
        <w:t xml:space="preserve"> 788 9980</w:t>
      </w:r>
    </w:p>
    <w:p w14:paraId="6CD33307" w14:textId="3D12B6BE" w:rsidR="006F2D5E" w:rsidRDefault="00FA6F06" w:rsidP="00B201BA">
      <w:pPr>
        <w:spacing w:line="240" w:lineRule="auto"/>
        <w:rPr>
          <w:rFonts w:cs="Arial"/>
        </w:rPr>
      </w:pPr>
      <w:r>
        <w:rPr>
          <w:rFonts w:cs="Arial"/>
        </w:rPr>
        <w:t>Cell: 082 831 2924</w:t>
      </w:r>
      <w:r w:rsidR="00B201BA">
        <w:rPr>
          <w:rFonts w:cs="Arial"/>
        </w:rPr>
        <w:br/>
        <w:t xml:space="preserve">Email: </w:t>
      </w:r>
      <w:hyperlink r:id="rId12" w:history="1">
        <w:r w:rsidRPr="00EF0F53">
          <w:rPr>
            <w:rStyle w:val="Hyperlink"/>
          </w:rPr>
          <w:t>zinc@iafrica.com</w:t>
        </w:r>
      </w:hyperlink>
      <w:r>
        <w:t xml:space="preserve"> </w:t>
      </w:r>
      <w:r w:rsidR="00B201BA">
        <w:rPr>
          <w:rFonts w:cs="Arial"/>
        </w:rPr>
        <w:br/>
        <w:t xml:space="preserve">Web: </w:t>
      </w:r>
      <w:hyperlink r:id="rId13" w:history="1">
        <w:r w:rsidRPr="00EF0F53">
          <w:rPr>
            <w:rStyle w:val="Hyperlink"/>
          </w:rPr>
          <w:t>www.zinc.org</w:t>
        </w:r>
      </w:hyperlink>
      <w:r>
        <w:t xml:space="preserve"> </w:t>
      </w:r>
    </w:p>
    <w:p w14:paraId="7D597A91" w14:textId="1D75BD89" w:rsidR="00B201BA" w:rsidRPr="006F2D5E" w:rsidRDefault="00B201BA" w:rsidP="00B201BA">
      <w:pPr>
        <w:spacing w:line="240" w:lineRule="auto"/>
        <w:rPr>
          <w:rFonts w:cs="Arial"/>
          <w:b/>
        </w:rPr>
      </w:pPr>
      <w:r w:rsidRPr="00B201BA">
        <w:rPr>
          <w:rFonts w:cs="Arial"/>
          <w:b/>
        </w:rPr>
        <w:t>Media Contact</w:t>
      </w:r>
      <w:r>
        <w:rPr>
          <w:rFonts w:cs="Arial"/>
        </w:rPr>
        <w:br/>
      </w:r>
      <w:r w:rsidR="0077779D">
        <w:rPr>
          <w:rFonts w:cs="Arial"/>
        </w:rPr>
        <w:t>Rachel Mekgwe</w:t>
      </w:r>
      <w:r>
        <w:rPr>
          <w:rFonts w:cs="Arial"/>
        </w:rPr>
        <w:br/>
        <w:t xml:space="preserve">NGAGE Public Relations </w:t>
      </w:r>
      <w:r>
        <w:rPr>
          <w:rFonts w:cs="Arial"/>
        </w:rPr>
        <w:br/>
        <w:t>Phone: (011) 867-7763</w:t>
      </w:r>
      <w:r>
        <w:rPr>
          <w:rFonts w:cs="Arial"/>
        </w:rPr>
        <w:br/>
        <w:t>Fax: 086 512 3352</w:t>
      </w:r>
      <w:r>
        <w:rPr>
          <w:rFonts w:cs="Arial"/>
        </w:rPr>
        <w:br/>
        <w:t xml:space="preserve">Cell: </w:t>
      </w:r>
      <w:r w:rsidR="0077779D" w:rsidRPr="0077779D">
        <w:rPr>
          <w:rFonts w:cs="Arial"/>
        </w:rPr>
        <w:t>074 212 1422</w:t>
      </w:r>
      <w:r>
        <w:rPr>
          <w:rFonts w:cs="Arial"/>
        </w:rPr>
        <w:br/>
      </w:r>
      <w:r>
        <w:rPr>
          <w:rFonts w:cs="Arial"/>
        </w:rPr>
        <w:lastRenderedPageBreak/>
        <w:t xml:space="preserve">Email: </w:t>
      </w:r>
      <w:hyperlink r:id="rId14" w:history="1">
        <w:r w:rsidR="0077779D" w:rsidRPr="00EF0F53">
          <w:rPr>
            <w:rStyle w:val="Hyperlink"/>
            <w:rFonts w:cs="Arial"/>
          </w:rPr>
          <w:t>rachel@ngage.co.za</w:t>
        </w:r>
      </w:hyperlink>
      <w:r>
        <w:rPr>
          <w:rFonts w:cs="Arial"/>
        </w:rPr>
        <w:br/>
      </w:r>
      <w:r w:rsidRPr="00B201BA">
        <w:rPr>
          <w:rFonts w:cs="Arial"/>
        </w:rPr>
        <w:t xml:space="preserve">Web: </w:t>
      </w:r>
      <w:hyperlink r:id="rId15"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6"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60330" w14:textId="77777777" w:rsidR="006F10B0" w:rsidRDefault="006F10B0" w:rsidP="003B79FE">
      <w:pPr>
        <w:spacing w:after="0" w:line="240" w:lineRule="auto"/>
      </w:pPr>
      <w:r>
        <w:separator/>
      </w:r>
    </w:p>
  </w:endnote>
  <w:endnote w:type="continuationSeparator" w:id="0">
    <w:p w14:paraId="459FF1AA" w14:textId="77777777" w:rsidR="006F10B0" w:rsidRDefault="006F10B0"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D0EAE" w14:textId="77777777" w:rsidR="006F10B0" w:rsidRDefault="006F10B0" w:rsidP="003B79FE">
      <w:pPr>
        <w:spacing w:after="0" w:line="240" w:lineRule="auto"/>
      </w:pPr>
      <w:r>
        <w:separator/>
      </w:r>
    </w:p>
  </w:footnote>
  <w:footnote w:type="continuationSeparator" w:id="0">
    <w:p w14:paraId="73F2FC9D" w14:textId="77777777" w:rsidR="006F10B0" w:rsidRDefault="006F10B0"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078D5"/>
    <w:rsid w:val="00021CB5"/>
    <w:rsid w:val="00023A79"/>
    <w:rsid w:val="000258C8"/>
    <w:rsid w:val="00045A9B"/>
    <w:rsid w:val="00056B50"/>
    <w:rsid w:val="000C4F29"/>
    <w:rsid w:val="000C5807"/>
    <w:rsid w:val="000E7343"/>
    <w:rsid w:val="001044BF"/>
    <w:rsid w:val="00107B13"/>
    <w:rsid w:val="00111F11"/>
    <w:rsid w:val="0012169A"/>
    <w:rsid w:val="0012392D"/>
    <w:rsid w:val="001333C4"/>
    <w:rsid w:val="00133450"/>
    <w:rsid w:val="001342FF"/>
    <w:rsid w:val="00141293"/>
    <w:rsid w:val="00157732"/>
    <w:rsid w:val="00157C25"/>
    <w:rsid w:val="00165F11"/>
    <w:rsid w:val="001A3AA7"/>
    <w:rsid w:val="001B18B1"/>
    <w:rsid w:val="001B4419"/>
    <w:rsid w:val="001B7474"/>
    <w:rsid w:val="001C5AE7"/>
    <w:rsid w:val="001D3CDA"/>
    <w:rsid w:val="0020449B"/>
    <w:rsid w:val="00211AAA"/>
    <w:rsid w:val="00222657"/>
    <w:rsid w:val="00245C22"/>
    <w:rsid w:val="00255C12"/>
    <w:rsid w:val="00257D92"/>
    <w:rsid w:val="00282DB3"/>
    <w:rsid w:val="002A3F6A"/>
    <w:rsid w:val="002C0ED2"/>
    <w:rsid w:val="002D0F65"/>
    <w:rsid w:val="002E211A"/>
    <w:rsid w:val="002F1525"/>
    <w:rsid w:val="00306B67"/>
    <w:rsid w:val="0030795A"/>
    <w:rsid w:val="003103D5"/>
    <w:rsid w:val="00324833"/>
    <w:rsid w:val="00325F3B"/>
    <w:rsid w:val="00342F59"/>
    <w:rsid w:val="00353BCE"/>
    <w:rsid w:val="00355B3B"/>
    <w:rsid w:val="003600CC"/>
    <w:rsid w:val="00361061"/>
    <w:rsid w:val="00381A98"/>
    <w:rsid w:val="00381C68"/>
    <w:rsid w:val="0039459E"/>
    <w:rsid w:val="0039662F"/>
    <w:rsid w:val="003A628F"/>
    <w:rsid w:val="003B79FE"/>
    <w:rsid w:val="003D0B83"/>
    <w:rsid w:val="003E3724"/>
    <w:rsid w:val="003F111B"/>
    <w:rsid w:val="0042059A"/>
    <w:rsid w:val="004647FB"/>
    <w:rsid w:val="004764B2"/>
    <w:rsid w:val="00481532"/>
    <w:rsid w:val="004A51F5"/>
    <w:rsid w:val="004B080E"/>
    <w:rsid w:val="004C0063"/>
    <w:rsid w:val="004C527E"/>
    <w:rsid w:val="004D5E5B"/>
    <w:rsid w:val="004D619B"/>
    <w:rsid w:val="004E0E95"/>
    <w:rsid w:val="004F6382"/>
    <w:rsid w:val="00521EF9"/>
    <w:rsid w:val="0052321F"/>
    <w:rsid w:val="00523814"/>
    <w:rsid w:val="00532520"/>
    <w:rsid w:val="00535C9F"/>
    <w:rsid w:val="00546131"/>
    <w:rsid w:val="00563DC2"/>
    <w:rsid w:val="00571C7D"/>
    <w:rsid w:val="00571DA6"/>
    <w:rsid w:val="00577D2C"/>
    <w:rsid w:val="0058311F"/>
    <w:rsid w:val="00587CA2"/>
    <w:rsid w:val="00590E3D"/>
    <w:rsid w:val="00591BD8"/>
    <w:rsid w:val="00592830"/>
    <w:rsid w:val="005B3D66"/>
    <w:rsid w:val="005E2C09"/>
    <w:rsid w:val="0061096C"/>
    <w:rsid w:val="006141FF"/>
    <w:rsid w:val="00624C07"/>
    <w:rsid w:val="00634EE7"/>
    <w:rsid w:val="00640161"/>
    <w:rsid w:val="00644E88"/>
    <w:rsid w:val="00652984"/>
    <w:rsid w:val="006547AF"/>
    <w:rsid w:val="00662F17"/>
    <w:rsid w:val="00676EBC"/>
    <w:rsid w:val="00680D65"/>
    <w:rsid w:val="006810F2"/>
    <w:rsid w:val="0069206B"/>
    <w:rsid w:val="0069745E"/>
    <w:rsid w:val="006A51DF"/>
    <w:rsid w:val="006C71D3"/>
    <w:rsid w:val="006C74BC"/>
    <w:rsid w:val="006D4F9F"/>
    <w:rsid w:val="006E7FCD"/>
    <w:rsid w:val="006F10B0"/>
    <w:rsid w:val="006F2D5E"/>
    <w:rsid w:val="007163AD"/>
    <w:rsid w:val="00716E48"/>
    <w:rsid w:val="0072353E"/>
    <w:rsid w:val="007249AC"/>
    <w:rsid w:val="00730B09"/>
    <w:rsid w:val="00733F2C"/>
    <w:rsid w:val="007362D5"/>
    <w:rsid w:val="00747E79"/>
    <w:rsid w:val="00754E75"/>
    <w:rsid w:val="00754F3B"/>
    <w:rsid w:val="00763D1E"/>
    <w:rsid w:val="007733CB"/>
    <w:rsid w:val="0077779D"/>
    <w:rsid w:val="007837AA"/>
    <w:rsid w:val="007D230B"/>
    <w:rsid w:val="007D2B2D"/>
    <w:rsid w:val="007E1647"/>
    <w:rsid w:val="007F4A4E"/>
    <w:rsid w:val="00820FF1"/>
    <w:rsid w:val="00834FDA"/>
    <w:rsid w:val="00835798"/>
    <w:rsid w:val="00852941"/>
    <w:rsid w:val="00864DF4"/>
    <w:rsid w:val="008936BE"/>
    <w:rsid w:val="008A6672"/>
    <w:rsid w:val="008B50BF"/>
    <w:rsid w:val="008C6852"/>
    <w:rsid w:val="008D65C1"/>
    <w:rsid w:val="008E1926"/>
    <w:rsid w:val="008E7D12"/>
    <w:rsid w:val="0094114E"/>
    <w:rsid w:val="009612FE"/>
    <w:rsid w:val="00964FF5"/>
    <w:rsid w:val="009A7A15"/>
    <w:rsid w:val="009D10EF"/>
    <w:rsid w:val="009D6FCC"/>
    <w:rsid w:val="009E2852"/>
    <w:rsid w:val="009E7A63"/>
    <w:rsid w:val="009F2387"/>
    <w:rsid w:val="009F4229"/>
    <w:rsid w:val="00A05ABE"/>
    <w:rsid w:val="00A10748"/>
    <w:rsid w:val="00A16A06"/>
    <w:rsid w:val="00A20A3B"/>
    <w:rsid w:val="00A27B56"/>
    <w:rsid w:val="00A36C4D"/>
    <w:rsid w:val="00A37E9A"/>
    <w:rsid w:val="00A51B79"/>
    <w:rsid w:val="00A544C1"/>
    <w:rsid w:val="00A571C8"/>
    <w:rsid w:val="00A62D14"/>
    <w:rsid w:val="00A652AB"/>
    <w:rsid w:val="00A65536"/>
    <w:rsid w:val="00AA4D41"/>
    <w:rsid w:val="00AD4246"/>
    <w:rsid w:val="00B00593"/>
    <w:rsid w:val="00B201BA"/>
    <w:rsid w:val="00B34DF6"/>
    <w:rsid w:val="00B364EF"/>
    <w:rsid w:val="00B3659B"/>
    <w:rsid w:val="00B40BC7"/>
    <w:rsid w:val="00B57762"/>
    <w:rsid w:val="00B605CE"/>
    <w:rsid w:val="00B60CD4"/>
    <w:rsid w:val="00B676BF"/>
    <w:rsid w:val="00B85E14"/>
    <w:rsid w:val="00B931F9"/>
    <w:rsid w:val="00B9745F"/>
    <w:rsid w:val="00BA0EE2"/>
    <w:rsid w:val="00BB3AB8"/>
    <w:rsid w:val="00BB3E91"/>
    <w:rsid w:val="00BB6B6F"/>
    <w:rsid w:val="00BD690F"/>
    <w:rsid w:val="00BE1D53"/>
    <w:rsid w:val="00BF38F5"/>
    <w:rsid w:val="00C01DB6"/>
    <w:rsid w:val="00C07D3A"/>
    <w:rsid w:val="00C15158"/>
    <w:rsid w:val="00C17C0F"/>
    <w:rsid w:val="00C32E63"/>
    <w:rsid w:val="00C37300"/>
    <w:rsid w:val="00C47542"/>
    <w:rsid w:val="00C52A42"/>
    <w:rsid w:val="00C6152A"/>
    <w:rsid w:val="00C66AEF"/>
    <w:rsid w:val="00C760BB"/>
    <w:rsid w:val="00C82F81"/>
    <w:rsid w:val="00C840B4"/>
    <w:rsid w:val="00C94D52"/>
    <w:rsid w:val="00CA6EDC"/>
    <w:rsid w:val="00CC444E"/>
    <w:rsid w:val="00CD78B2"/>
    <w:rsid w:val="00CE423C"/>
    <w:rsid w:val="00D31B8E"/>
    <w:rsid w:val="00D53C10"/>
    <w:rsid w:val="00D77B85"/>
    <w:rsid w:val="00D91AF5"/>
    <w:rsid w:val="00DA3470"/>
    <w:rsid w:val="00DC5415"/>
    <w:rsid w:val="00DE4D94"/>
    <w:rsid w:val="00DF28BE"/>
    <w:rsid w:val="00E21306"/>
    <w:rsid w:val="00E34A3D"/>
    <w:rsid w:val="00E53093"/>
    <w:rsid w:val="00E57541"/>
    <w:rsid w:val="00E73178"/>
    <w:rsid w:val="00EA79E7"/>
    <w:rsid w:val="00EC0151"/>
    <w:rsid w:val="00EC5967"/>
    <w:rsid w:val="00EF469F"/>
    <w:rsid w:val="00F05296"/>
    <w:rsid w:val="00F05553"/>
    <w:rsid w:val="00F05D42"/>
    <w:rsid w:val="00F10A92"/>
    <w:rsid w:val="00F143C0"/>
    <w:rsid w:val="00F63920"/>
    <w:rsid w:val="00F74A77"/>
    <w:rsid w:val="00F80345"/>
    <w:rsid w:val="00F8098E"/>
    <w:rsid w:val="00F96909"/>
    <w:rsid w:val="00FA5967"/>
    <w:rsid w:val="00FA6F06"/>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6D4F9F"/>
    <w:rPr>
      <w:color w:val="605E5C"/>
      <w:shd w:val="clear" w:color="auto" w:fill="E1DFDD"/>
    </w:rPr>
  </w:style>
  <w:style w:type="character" w:customStyle="1" w:styleId="UnresolvedMention">
    <w:name w:val="Unresolved Mention"/>
    <w:basedOn w:val="DefaultParagraphFont"/>
    <w:uiPriority w:val="99"/>
    <w:semiHidden/>
    <w:unhideWhenUsed/>
    <w:rsid w:val="00381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fa.co.za" TargetMode="External"/><Relationship Id="rId13" Type="http://schemas.openxmlformats.org/officeDocument/2006/relationships/hyperlink" Target="http://www.zin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inc.org" TargetMode="External"/><Relationship Id="rId12" Type="http://schemas.openxmlformats.org/officeDocument/2006/relationships/hyperlink" Target="mailto:zinc@iafric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edia.ngage.co.za/" TargetMode="External"/><Relationship Id="rId5" Type="http://schemas.openxmlformats.org/officeDocument/2006/relationships/footnotes" Target="footnotes.xml"/><Relationship Id="rId15" Type="http://schemas.openxmlformats.org/officeDocument/2006/relationships/hyperlink" Target="http://www.ngage.co.za/" TargetMode="External"/><Relationship Id="rId10" Type="http://schemas.openxmlformats.org/officeDocument/2006/relationships/hyperlink" Target="https://bit.ly/3uNSAmb" TargetMode="External"/><Relationship Id="rId4" Type="http://schemas.openxmlformats.org/officeDocument/2006/relationships/webSettings" Target="webSettings.xml"/><Relationship Id="rId9" Type="http://schemas.openxmlformats.org/officeDocument/2006/relationships/hyperlink" Target="https://bit.ly/3uNP5w7"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12B1E-D52D-45B9-9E20-EE76193C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Zwivhuya Matidza</cp:lastModifiedBy>
  <cp:revision>6</cp:revision>
  <cp:lastPrinted>2018-02-26T12:28:00Z</cp:lastPrinted>
  <dcterms:created xsi:type="dcterms:W3CDTF">2021-10-05T05:11:00Z</dcterms:created>
  <dcterms:modified xsi:type="dcterms:W3CDTF">2021-10-12T11:02:00Z</dcterms:modified>
</cp:coreProperties>
</file>