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4072" w14:textId="77777777" w:rsidR="00E442BE" w:rsidRPr="008B2413" w:rsidRDefault="00260840" w:rsidP="00E442BE">
      <w:pPr>
        <w:rPr>
          <w:rFonts w:ascii="Arial" w:eastAsia="Times New Roman" w:hAnsi="Arial" w:cs="Arial"/>
          <w:b/>
          <w:bCs/>
          <w:color w:val="1F497D"/>
          <w:sz w:val="52"/>
          <w:szCs w:val="52"/>
          <w:lang w:val="en-US"/>
        </w:rPr>
      </w:pPr>
      <w:r>
        <w:rPr>
          <w:rFonts w:ascii="Arial" w:eastAsia="Times New Roman" w:hAnsi="Arial" w:cs="Arial"/>
          <w:b/>
          <w:sz w:val="52"/>
          <w:szCs w:val="52"/>
        </w:rPr>
        <w:t>APPOINTMENT ANNOUNCEMENT</w:t>
      </w:r>
    </w:p>
    <w:p w14:paraId="419C1421" w14:textId="441917FF" w:rsidR="0057269A" w:rsidRPr="008B2413" w:rsidRDefault="006B2DAF" w:rsidP="00E755BE">
      <w:pPr>
        <w:spacing w:line="240" w:lineRule="auto"/>
        <w:rPr>
          <w:rFonts w:ascii="Arial" w:eastAsia="Times New Roman" w:hAnsi="Arial" w:cs="Arial"/>
          <w:sz w:val="28"/>
          <w:szCs w:val="28"/>
        </w:rPr>
      </w:pPr>
      <w:r w:rsidRPr="008B2413">
        <w:rPr>
          <w:rFonts w:ascii="Arial" w:eastAsia="Times New Roman" w:hAnsi="Arial" w:cs="Arial"/>
          <w:sz w:val="28"/>
          <w:szCs w:val="28"/>
        </w:rPr>
        <w:t>Motheo</w:t>
      </w:r>
      <w:r w:rsidR="004D0D7A">
        <w:rPr>
          <w:rFonts w:ascii="Arial" w:eastAsia="Times New Roman" w:hAnsi="Arial" w:cs="Arial"/>
          <w:sz w:val="28"/>
          <w:szCs w:val="28"/>
        </w:rPr>
        <w:t xml:space="preserve"> </w:t>
      </w:r>
      <w:r w:rsidR="0029320F">
        <w:rPr>
          <w:rFonts w:ascii="Arial" w:eastAsia="Times New Roman" w:hAnsi="Arial" w:cs="Arial"/>
          <w:sz w:val="28"/>
          <w:szCs w:val="28"/>
        </w:rPr>
        <w:t xml:space="preserve">Construction Group </w:t>
      </w:r>
      <w:r w:rsidR="004D0D7A">
        <w:rPr>
          <w:rFonts w:ascii="Arial" w:eastAsia="Times New Roman" w:hAnsi="Arial" w:cs="Arial"/>
          <w:sz w:val="28"/>
          <w:szCs w:val="28"/>
        </w:rPr>
        <w:t>appoints</w:t>
      </w:r>
      <w:r w:rsidR="0081087B">
        <w:rPr>
          <w:rFonts w:ascii="Arial" w:eastAsia="Times New Roman" w:hAnsi="Arial" w:cs="Arial"/>
          <w:sz w:val="28"/>
          <w:szCs w:val="28"/>
        </w:rPr>
        <w:t xml:space="preserve"> new </w:t>
      </w:r>
      <w:r w:rsidR="004D0D7A">
        <w:rPr>
          <w:rFonts w:ascii="Arial" w:eastAsia="Times New Roman" w:hAnsi="Arial" w:cs="Arial"/>
          <w:sz w:val="28"/>
          <w:szCs w:val="28"/>
        </w:rPr>
        <w:t>Non-Executive Director</w:t>
      </w:r>
    </w:p>
    <w:p w14:paraId="1BBD111B" w14:textId="4021C798" w:rsidR="0057269A" w:rsidRPr="008B2413" w:rsidRDefault="0081087B" w:rsidP="00E755BE">
      <w:pPr>
        <w:spacing w:line="240" w:lineRule="auto"/>
        <w:rPr>
          <w:rFonts w:eastAsia="Times New Roman" w:cs="Arial"/>
          <w:b/>
        </w:rPr>
      </w:pPr>
      <w:r>
        <w:rPr>
          <w:rFonts w:eastAsia="Times New Roman" w:cs="Arial"/>
          <w:b/>
        </w:rPr>
        <w:t xml:space="preserve">Mr. Gregory </w:t>
      </w:r>
      <w:r w:rsidR="004D0D7A">
        <w:rPr>
          <w:rFonts w:eastAsia="Times New Roman" w:cs="Arial"/>
          <w:b/>
        </w:rPr>
        <w:t>Mofokeng’s involvement with leading voluntary and regulatory industry bodies</w:t>
      </w:r>
      <w:r w:rsidR="00D40E90">
        <w:rPr>
          <w:rFonts w:eastAsia="Times New Roman" w:cs="Arial"/>
          <w:b/>
        </w:rPr>
        <w:t xml:space="preserve"> fits perfectly into Motheo’s continued ethos of participation in driving industry policy</w:t>
      </w:r>
    </w:p>
    <w:p w14:paraId="3F45E77D" w14:textId="4A21DDD4" w:rsidR="00C32A6D" w:rsidRDefault="00533D56" w:rsidP="00A40171">
      <w:pPr>
        <w:spacing w:line="240" w:lineRule="auto"/>
        <w:rPr>
          <w:rFonts w:eastAsia="Times New Roman" w:cs="Arial"/>
        </w:rPr>
      </w:pPr>
      <w:r>
        <w:rPr>
          <w:rFonts w:eastAsia="Times New Roman" w:cs="Arial"/>
          <w:b/>
        </w:rPr>
        <w:t>10 September</w:t>
      </w:r>
      <w:r w:rsidR="005A4B89">
        <w:rPr>
          <w:rFonts w:eastAsia="Times New Roman" w:cs="Arial"/>
          <w:b/>
        </w:rPr>
        <w:t xml:space="preserve"> </w:t>
      </w:r>
      <w:r w:rsidR="003649D7" w:rsidRPr="008B2413">
        <w:rPr>
          <w:rFonts w:eastAsia="Times New Roman" w:cs="Arial"/>
          <w:b/>
        </w:rPr>
        <w:t>2021</w:t>
      </w:r>
      <w:r w:rsidR="006F17AF" w:rsidRPr="008B2413">
        <w:rPr>
          <w:rFonts w:eastAsia="Times New Roman" w:cs="Arial"/>
          <w:bCs/>
        </w:rPr>
        <w:t xml:space="preserve">: </w:t>
      </w:r>
      <w:hyperlink r:id="rId8" w:history="1">
        <w:r w:rsidR="009E34E2" w:rsidRPr="008B2413">
          <w:rPr>
            <w:rStyle w:val="Hyperlink"/>
            <w:rFonts w:eastAsia="Times New Roman" w:cs="Arial"/>
            <w:bCs/>
          </w:rPr>
          <w:t>Motheo Construction Group</w:t>
        </w:r>
      </w:hyperlink>
      <w:r w:rsidR="009E34E2" w:rsidRPr="008B2413">
        <w:rPr>
          <w:rFonts w:eastAsia="Times New Roman" w:cs="Arial"/>
          <w:bCs/>
        </w:rPr>
        <w:t>,</w:t>
      </w:r>
      <w:r w:rsidR="009E34E2" w:rsidRPr="008B2413">
        <w:rPr>
          <w:rFonts w:eastAsia="Times New Roman" w:cs="Arial"/>
          <w:b/>
        </w:rPr>
        <w:t xml:space="preserve"> </w:t>
      </w:r>
      <w:r w:rsidR="009E34E2" w:rsidRPr="008B2413">
        <w:rPr>
          <w:rFonts w:eastAsia="Times New Roman" w:cs="Arial"/>
        </w:rPr>
        <w:t>t</w:t>
      </w:r>
      <w:r w:rsidR="000C1458" w:rsidRPr="008B2413">
        <w:rPr>
          <w:rFonts w:eastAsia="Times New Roman" w:cs="Arial"/>
        </w:rPr>
        <w:t xml:space="preserve">he </w:t>
      </w:r>
      <w:r w:rsidR="006F17AF" w:rsidRPr="008B2413">
        <w:rPr>
          <w:rFonts w:eastAsia="Times New Roman" w:cs="Arial"/>
        </w:rPr>
        <w:t xml:space="preserve">largest </w:t>
      </w:r>
      <w:r w:rsidR="006F17AF" w:rsidRPr="00E907C3">
        <w:rPr>
          <w:rFonts w:eastAsia="Times New Roman" w:cs="Arial"/>
        </w:rPr>
        <w:t>black women-managed and lead construction company in South Africa</w:t>
      </w:r>
      <w:r w:rsidR="000C1458" w:rsidRPr="00E907C3">
        <w:rPr>
          <w:rFonts w:eastAsia="Times New Roman" w:cs="Arial"/>
        </w:rPr>
        <w:t xml:space="preserve">, </w:t>
      </w:r>
      <w:r w:rsidR="00C32A6D">
        <w:rPr>
          <w:rFonts w:eastAsia="Times New Roman" w:cs="Arial"/>
        </w:rPr>
        <w:t xml:space="preserve">has appointed </w:t>
      </w:r>
      <w:r w:rsidR="00D40E90" w:rsidRPr="0081087B">
        <w:rPr>
          <w:rFonts w:eastAsia="Times New Roman" w:cs="Arial"/>
          <w:b/>
          <w:bCs/>
        </w:rPr>
        <w:t xml:space="preserve">Mr. </w:t>
      </w:r>
      <w:r w:rsidR="00C32A6D" w:rsidRPr="003D6667">
        <w:rPr>
          <w:rFonts w:eastAsia="Times New Roman" w:cs="Arial"/>
          <w:b/>
          <w:bCs/>
        </w:rPr>
        <w:t>Greg</w:t>
      </w:r>
      <w:r w:rsidR="00C32A6D" w:rsidRPr="00C32A6D">
        <w:rPr>
          <w:rFonts w:eastAsia="Times New Roman" w:cs="Arial"/>
          <w:b/>
          <w:bCs/>
        </w:rPr>
        <w:t>ory Mofokeng</w:t>
      </w:r>
      <w:r w:rsidR="00C32A6D">
        <w:rPr>
          <w:rFonts w:eastAsia="Times New Roman" w:cs="Arial"/>
        </w:rPr>
        <w:t xml:space="preserve"> as a Non-Executive Director. </w:t>
      </w:r>
      <w:r w:rsidR="0081087B">
        <w:rPr>
          <w:rFonts w:eastAsia="Times New Roman" w:cs="Arial"/>
        </w:rPr>
        <w:t xml:space="preserve">Mr. </w:t>
      </w:r>
      <w:r w:rsidR="00C32A6D">
        <w:rPr>
          <w:rFonts w:eastAsia="Times New Roman" w:cs="Arial"/>
        </w:rPr>
        <w:t xml:space="preserve">Mofokeng is currently involved with voluntary industry associations such as the </w:t>
      </w:r>
      <w:r w:rsidR="00C32A6D" w:rsidRPr="00C32A6D">
        <w:rPr>
          <w:rFonts w:eastAsia="Times New Roman" w:cs="Arial"/>
        </w:rPr>
        <w:t>Black Business Council in the Built Environment (BBCBE)</w:t>
      </w:r>
      <w:r w:rsidR="00C32A6D" w:rsidRPr="00C32A6D">
        <w:t xml:space="preserve"> </w:t>
      </w:r>
      <w:r w:rsidR="00C32A6D">
        <w:t xml:space="preserve">and the </w:t>
      </w:r>
      <w:r w:rsidR="00C32A6D" w:rsidRPr="00C32A6D">
        <w:rPr>
          <w:rFonts w:eastAsia="Times New Roman" w:cs="Arial"/>
        </w:rPr>
        <w:t>Construction Alliance South Africa (CASA)</w:t>
      </w:r>
      <w:r w:rsidR="00C32A6D">
        <w:rPr>
          <w:rFonts w:eastAsia="Times New Roman" w:cs="Arial"/>
        </w:rPr>
        <w:t xml:space="preserve">, </w:t>
      </w:r>
      <w:r w:rsidR="00C32A6D" w:rsidRPr="00C32A6D">
        <w:rPr>
          <w:rFonts w:eastAsia="Times New Roman" w:cs="Arial"/>
        </w:rPr>
        <w:t xml:space="preserve">as well as regulatory bodies such as </w:t>
      </w:r>
      <w:r w:rsidR="00C32A6D">
        <w:rPr>
          <w:rFonts w:eastAsia="Times New Roman" w:cs="Arial"/>
        </w:rPr>
        <w:t xml:space="preserve">the </w:t>
      </w:r>
      <w:r w:rsidR="00C32A6D" w:rsidRPr="00C32A6D">
        <w:rPr>
          <w:rFonts w:eastAsia="Times New Roman" w:cs="Arial"/>
        </w:rPr>
        <w:t>South African Council for the Landscape Architectural Profession (SACLAP)</w:t>
      </w:r>
      <w:r w:rsidR="00C32A6D">
        <w:rPr>
          <w:rFonts w:eastAsia="Times New Roman" w:cs="Arial"/>
        </w:rPr>
        <w:t>.</w:t>
      </w:r>
    </w:p>
    <w:p w14:paraId="77CE8677" w14:textId="554F6F52" w:rsidR="00C32A6D" w:rsidRPr="0081087B" w:rsidRDefault="00C32A6D" w:rsidP="00C32A6D">
      <w:pPr>
        <w:rPr>
          <w:rFonts w:eastAsia="Times New Roman" w:cs="Arial"/>
        </w:rPr>
      </w:pPr>
      <w:r w:rsidRPr="0081087B">
        <w:rPr>
          <w:rFonts w:eastAsia="Times New Roman" w:cs="Arial"/>
        </w:rPr>
        <w:t xml:space="preserve">These </w:t>
      </w:r>
      <w:r w:rsidR="003D6667" w:rsidRPr="0081087B">
        <w:rPr>
          <w:rFonts w:eastAsia="Times New Roman" w:cs="Arial"/>
        </w:rPr>
        <w:t xml:space="preserve">associations </w:t>
      </w:r>
      <w:r w:rsidRPr="0081087B">
        <w:rPr>
          <w:rFonts w:eastAsia="Times New Roman" w:cs="Arial"/>
        </w:rPr>
        <w:t xml:space="preserve">are mainly concerned with determining the industry’s operating environment. </w:t>
      </w:r>
      <w:r w:rsidR="0081087B">
        <w:rPr>
          <w:rFonts w:eastAsia="Times New Roman" w:cs="Arial"/>
        </w:rPr>
        <w:t xml:space="preserve">Mr. </w:t>
      </w:r>
      <w:r w:rsidRPr="0081087B">
        <w:rPr>
          <w:rFonts w:eastAsia="Times New Roman" w:cs="Arial"/>
        </w:rPr>
        <w:t xml:space="preserve">Mofokeng’s involvement will add tremendous value to </w:t>
      </w:r>
      <w:r w:rsidR="00260840" w:rsidRPr="0081087B">
        <w:rPr>
          <w:rFonts w:eastAsia="Times New Roman" w:cs="Arial"/>
        </w:rPr>
        <w:t xml:space="preserve">Motheo’s </w:t>
      </w:r>
      <w:r w:rsidRPr="0081087B">
        <w:rPr>
          <w:rFonts w:eastAsia="Times New Roman" w:cs="Arial"/>
        </w:rPr>
        <w:t>business and consequently the company’s value proposition to its myriad client base. Such industry bodies are critical platforms from which to introduce a plethora of developmental and transformational measures and industry best practice benchmarks.</w:t>
      </w:r>
    </w:p>
    <w:p w14:paraId="49097E30" w14:textId="48085F40" w:rsidR="00C32A6D" w:rsidRPr="0081087B" w:rsidRDefault="00C32A6D" w:rsidP="00C32A6D">
      <w:pPr>
        <w:rPr>
          <w:rFonts w:eastAsia="Times New Roman" w:cs="Arial"/>
        </w:rPr>
      </w:pPr>
      <w:r w:rsidRPr="0081087B">
        <w:rPr>
          <w:rFonts w:eastAsia="Times New Roman" w:cs="Arial"/>
        </w:rPr>
        <w:t>Thus, by being a meaningful participant in these bodies, Motheo will be in an advantageous position to influence industry policy and the attendant programmes aimed at engendering lasting transformation of the industry.</w:t>
      </w:r>
      <w:r w:rsidR="004D0D7A" w:rsidRPr="0081087B">
        <w:rPr>
          <w:rFonts w:eastAsia="Times New Roman" w:cs="Arial"/>
        </w:rPr>
        <w:t xml:space="preserve"> </w:t>
      </w:r>
      <w:r w:rsidR="0081087B" w:rsidRPr="0081087B">
        <w:rPr>
          <w:rFonts w:eastAsia="Times New Roman" w:cs="Arial"/>
        </w:rPr>
        <w:t xml:space="preserve">Mr. </w:t>
      </w:r>
      <w:r w:rsidR="004D0D7A" w:rsidRPr="0081087B">
        <w:rPr>
          <w:rFonts w:eastAsia="Times New Roman" w:cs="Arial"/>
        </w:rPr>
        <w:t xml:space="preserve">Mofokeng’s vision </w:t>
      </w:r>
      <w:r w:rsidRPr="0081087B">
        <w:rPr>
          <w:rFonts w:eastAsia="Times New Roman" w:cs="Arial"/>
        </w:rPr>
        <w:t>is for Motheo to be a meaningful player in the construction sector</w:t>
      </w:r>
      <w:r w:rsidR="004D0D7A" w:rsidRPr="0081087B">
        <w:rPr>
          <w:rFonts w:eastAsia="Times New Roman" w:cs="Arial"/>
        </w:rPr>
        <w:t xml:space="preserve">. Here his </w:t>
      </w:r>
      <w:r w:rsidRPr="0081087B">
        <w:rPr>
          <w:rFonts w:eastAsia="Times New Roman" w:cs="Arial"/>
        </w:rPr>
        <w:t>role as Non-Executive Director</w:t>
      </w:r>
      <w:r w:rsidR="004D0D7A" w:rsidRPr="0081087B">
        <w:rPr>
          <w:rFonts w:eastAsia="Times New Roman" w:cs="Arial"/>
        </w:rPr>
        <w:t xml:space="preserve"> will </w:t>
      </w:r>
      <w:r w:rsidRPr="0081087B">
        <w:rPr>
          <w:rFonts w:eastAsia="Times New Roman" w:cs="Arial"/>
        </w:rPr>
        <w:t>provide strategic contribution to the Board</w:t>
      </w:r>
      <w:r w:rsidR="00260840" w:rsidRPr="0081087B">
        <w:rPr>
          <w:rFonts w:eastAsia="Times New Roman" w:cs="Arial"/>
        </w:rPr>
        <w:t xml:space="preserve"> in the form of </w:t>
      </w:r>
      <w:r w:rsidRPr="0081087B">
        <w:rPr>
          <w:rFonts w:eastAsia="Times New Roman" w:cs="Arial"/>
        </w:rPr>
        <w:t>independent oversight of the executive directors and the management team.</w:t>
      </w:r>
    </w:p>
    <w:p w14:paraId="0C3AD421" w14:textId="52C3E53D" w:rsidR="00C32A6D" w:rsidRPr="0081087B" w:rsidRDefault="004D0D7A" w:rsidP="00A40171">
      <w:pPr>
        <w:spacing w:line="240" w:lineRule="auto"/>
        <w:rPr>
          <w:rFonts w:eastAsia="Times New Roman" w:cs="Arial"/>
        </w:rPr>
      </w:pPr>
      <w:r w:rsidRPr="0081087B">
        <w:rPr>
          <w:rFonts w:eastAsia="Times New Roman" w:cs="Arial"/>
        </w:rPr>
        <w:t>“Motheo occupies a unique position in the South African construction landscape as a majority black wom</w:t>
      </w:r>
      <w:r w:rsidR="0029320F">
        <w:rPr>
          <w:rFonts w:eastAsia="Times New Roman" w:cs="Arial"/>
        </w:rPr>
        <w:t>e</w:t>
      </w:r>
      <w:r w:rsidRPr="0081087B">
        <w:rPr>
          <w:rFonts w:eastAsia="Times New Roman" w:cs="Arial"/>
        </w:rPr>
        <w:t>n</w:t>
      </w:r>
      <w:r w:rsidR="0029320F">
        <w:rPr>
          <w:rFonts w:eastAsia="Times New Roman" w:cs="Arial"/>
        </w:rPr>
        <w:t>-</w:t>
      </w:r>
      <w:r w:rsidRPr="0081087B">
        <w:rPr>
          <w:rFonts w:eastAsia="Times New Roman" w:cs="Arial"/>
        </w:rPr>
        <w:t xml:space="preserve">owned business. Beyond its transformational ownership profile, the company strives to build sustainable legacies in the communities within which it implements projects,” comments </w:t>
      </w:r>
      <w:r w:rsidR="0081087B" w:rsidRPr="0081087B">
        <w:rPr>
          <w:rFonts w:eastAsia="Times New Roman" w:cs="Arial"/>
        </w:rPr>
        <w:t xml:space="preserve">Mr. </w:t>
      </w:r>
      <w:r w:rsidRPr="0081087B">
        <w:rPr>
          <w:rFonts w:eastAsia="Times New Roman" w:cs="Arial"/>
        </w:rPr>
        <w:t xml:space="preserve">Mofokeng. He adds that founder </w:t>
      </w:r>
      <w:r w:rsidRPr="0081087B">
        <w:rPr>
          <w:rFonts w:eastAsia="Times New Roman" w:cs="Arial"/>
          <w:b/>
          <w:bCs/>
        </w:rPr>
        <w:t>Dr. Thandi Ndlovu</w:t>
      </w:r>
      <w:r w:rsidRPr="0081087B">
        <w:rPr>
          <w:rFonts w:eastAsia="Times New Roman" w:cs="Arial"/>
        </w:rPr>
        <w:t xml:space="preserve"> contributed immensely to this positioning and the resultant brand equity.</w:t>
      </w:r>
    </w:p>
    <w:p w14:paraId="47E89D8D" w14:textId="77777777" w:rsidR="004D0D7A" w:rsidRPr="0081087B" w:rsidRDefault="004D0D7A" w:rsidP="00A40171">
      <w:pPr>
        <w:spacing w:line="240" w:lineRule="auto"/>
        <w:rPr>
          <w:rFonts w:eastAsia="Times New Roman" w:cs="Arial"/>
        </w:rPr>
      </w:pPr>
      <w:r w:rsidRPr="0081087B">
        <w:rPr>
          <w:rFonts w:eastAsia="Times New Roman" w:cs="Arial"/>
        </w:rPr>
        <w:t>In addition, the current management has embarked on a diversification strategy in order to achieve balanced growth based on organic vertical integration. Its newly-established divisions have been designed to tap into markets that represent significant growth areas in the construction industry value chain. These new divisions are expected to make a meaningful contribution towards the company’s bottom line, and will form strategic pillars for its next level of growth.</w:t>
      </w:r>
    </w:p>
    <w:p w14:paraId="41F10077" w14:textId="7E269310" w:rsidR="00260840" w:rsidRPr="0081087B" w:rsidRDefault="0081087B" w:rsidP="005265E4">
      <w:pPr>
        <w:spacing w:line="240" w:lineRule="auto"/>
        <w:rPr>
          <w:rFonts w:eastAsia="Times New Roman" w:cs="Arial"/>
        </w:rPr>
      </w:pPr>
      <w:r w:rsidRPr="0081087B">
        <w:rPr>
          <w:rFonts w:eastAsia="Times New Roman" w:cs="Arial"/>
        </w:rPr>
        <w:t xml:space="preserve">Mr. </w:t>
      </w:r>
      <w:r w:rsidR="004D0D7A" w:rsidRPr="0081087B">
        <w:rPr>
          <w:rFonts w:eastAsia="Times New Roman" w:cs="Arial"/>
        </w:rPr>
        <w:t>Mofokeng also participates</w:t>
      </w:r>
      <w:r w:rsidR="005265E4" w:rsidRPr="0081087B">
        <w:rPr>
          <w:rFonts w:eastAsia="Times New Roman" w:cs="Arial"/>
        </w:rPr>
        <w:t xml:space="preserve"> in the BRICS Infrastructure Working Group. BRICS is an acronym denoting the five major emerging economies of Brazil, Russia, India, China and South Africa. Here his role is to collaborate in reviewing projects in member countries as well as on the African continent, structure opportunities for collaboration with private sector partners and identify potential funding partners. </w:t>
      </w:r>
    </w:p>
    <w:p w14:paraId="55ABB1B1" w14:textId="77777777" w:rsidR="005265E4" w:rsidRPr="0081087B" w:rsidRDefault="005265E4" w:rsidP="005265E4">
      <w:pPr>
        <w:spacing w:line="240" w:lineRule="auto"/>
        <w:rPr>
          <w:rFonts w:eastAsia="Times New Roman" w:cs="Arial"/>
        </w:rPr>
      </w:pPr>
      <w:r w:rsidRPr="0081087B">
        <w:rPr>
          <w:rFonts w:eastAsia="Times New Roman" w:cs="Arial"/>
        </w:rPr>
        <w:t xml:space="preserve">These include </w:t>
      </w:r>
      <w:r w:rsidR="00260840" w:rsidRPr="0081087B">
        <w:rPr>
          <w:rFonts w:eastAsia="Times New Roman" w:cs="Arial"/>
        </w:rPr>
        <w:t xml:space="preserve">major </w:t>
      </w:r>
      <w:r w:rsidRPr="0081087B">
        <w:rPr>
          <w:rFonts w:eastAsia="Times New Roman" w:cs="Arial"/>
        </w:rPr>
        <w:t>development finance institutions such as the Development Bank of Southern Africa, the Industrial Development Corporation, the African Development Bank and multilateral funding institutions such as the New Development Bank, commonly known as the BRICS Bank.</w:t>
      </w:r>
    </w:p>
    <w:p w14:paraId="3A92AE0D" w14:textId="4618F307" w:rsidR="003C138C" w:rsidRPr="0081087B" w:rsidRDefault="005265E4" w:rsidP="00E755BE">
      <w:pPr>
        <w:spacing w:line="240" w:lineRule="auto"/>
        <w:rPr>
          <w:rFonts w:eastAsia="Times New Roman" w:cs="Arial"/>
        </w:rPr>
      </w:pPr>
      <w:r w:rsidRPr="0081087B">
        <w:rPr>
          <w:rFonts w:eastAsia="Times New Roman" w:cs="Arial"/>
        </w:rPr>
        <w:t xml:space="preserve">“Infrastructure plays a central role in unlocking Africa’s potential especially through trade,” highlights </w:t>
      </w:r>
      <w:r w:rsidR="0081087B" w:rsidRPr="0081087B">
        <w:rPr>
          <w:rFonts w:eastAsia="Times New Roman" w:cs="Arial"/>
        </w:rPr>
        <w:t xml:space="preserve">Mr. </w:t>
      </w:r>
      <w:r w:rsidRPr="0081087B">
        <w:rPr>
          <w:rFonts w:eastAsia="Times New Roman" w:cs="Arial"/>
        </w:rPr>
        <w:t>Mofokeng. The African Union’s African Continental Free Trade Area (</w:t>
      </w:r>
      <w:proofErr w:type="spellStart"/>
      <w:r w:rsidRPr="0081087B">
        <w:rPr>
          <w:rFonts w:eastAsia="Times New Roman" w:cs="Arial"/>
        </w:rPr>
        <w:t>AfCFTA</w:t>
      </w:r>
      <w:proofErr w:type="spellEnd"/>
      <w:r w:rsidRPr="0081087B">
        <w:rPr>
          <w:rFonts w:eastAsia="Times New Roman" w:cs="Arial"/>
        </w:rPr>
        <w:t xml:space="preserve">) initiative is designed to enable African countries to trade with each other much more significantly than is currently the case. For such trade to flourish, </w:t>
      </w:r>
      <w:r w:rsidR="00260840" w:rsidRPr="0081087B">
        <w:rPr>
          <w:rFonts w:eastAsia="Times New Roman" w:cs="Arial"/>
        </w:rPr>
        <w:t xml:space="preserve">however, </w:t>
      </w:r>
      <w:r w:rsidRPr="0081087B">
        <w:rPr>
          <w:rFonts w:eastAsia="Times New Roman" w:cs="Arial"/>
        </w:rPr>
        <w:t>infrastructure development is key to allow for the movement of goods and services throughout the continent.</w:t>
      </w:r>
      <w:r w:rsidR="0029320F">
        <w:rPr>
          <w:rFonts w:eastAsia="Times New Roman" w:cs="Arial"/>
        </w:rPr>
        <w:t xml:space="preserve"> </w:t>
      </w:r>
      <w:r w:rsidRPr="0081087B">
        <w:rPr>
          <w:rFonts w:eastAsia="Times New Roman" w:cs="Arial"/>
        </w:rPr>
        <w:t xml:space="preserve">“It is only through sustainable </w:t>
      </w:r>
      <w:r w:rsidRPr="0081087B">
        <w:rPr>
          <w:rFonts w:eastAsia="Times New Roman" w:cs="Arial"/>
        </w:rPr>
        <w:lastRenderedPageBreak/>
        <w:t>infrastructure development that we can liberate the continent economically, thus unlocking</w:t>
      </w:r>
      <w:r w:rsidR="00260840" w:rsidRPr="0081087B">
        <w:rPr>
          <w:rFonts w:eastAsia="Times New Roman" w:cs="Arial"/>
        </w:rPr>
        <w:t xml:space="preserve"> its </w:t>
      </w:r>
      <w:r w:rsidRPr="0081087B">
        <w:rPr>
          <w:rFonts w:eastAsia="Times New Roman" w:cs="Arial"/>
        </w:rPr>
        <w:t xml:space="preserve">much-talked-about but hitherto realisable potential,” </w:t>
      </w:r>
      <w:r w:rsidR="0029320F">
        <w:rPr>
          <w:rFonts w:eastAsia="Times New Roman" w:cs="Arial"/>
        </w:rPr>
        <w:t>conclude</w:t>
      </w:r>
      <w:r w:rsidRPr="0081087B">
        <w:rPr>
          <w:rFonts w:eastAsia="Times New Roman" w:cs="Arial"/>
        </w:rPr>
        <w:t xml:space="preserve">s </w:t>
      </w:r>
      <w:r w:rsidR="0081087B" w:rsidRPr="0081087B">
        <w:rPr>
          <w:rFonts w:eastAsia="Times New Roman" w:cs="Arial"/>
        </w:rPr>
        <w:t xml:space="preserve">Mr. </w:t>
      </w:r>
      <w:r w:rsidRPr="0081087B">
        <w:rPr>
          <w:rFonts w:eastAsia="Times New Roman" w:cs="Arial"/>
        </w:rPr>
        <w:t>Mofokeng.</w:t>
      </w:r>
    </w:p>
    <w:p w14:paraId="282BEC4F" w14:textId="77777777" w:rsidR="00C705ED" w:rsidRPr="006351AE" w:rsidRDefault="006547AF" w:rsidP="00C705ED">
      <w:pPr>
        <w:spacing w:line="240" w:lineRule="auto"/>
        <w:rPr>
          <w:rFonts w:ascii="Arial" w:eastAsia="Times New Roman" w:hAnsi="Arial" w:cs="Arial"/>
          <w:sz w:val="28"/>
          <w:szCs w:val="28"/>
        </w:rPr>
      </w:pPr>
      <w:r w:rsidRPr="006351AE">
        <w:rPr>
          <w:b/>
          <w:i/>
        </w:rPr>
        <w:t>Ends</w:t>
      </w:r>
    </w:p>
    <w:p w14:paraId="38156665" w14:textId="77777777" w:rsidR="00C705ED" w:rsidRPr="006351AE" w:rsidRDefault="006547AF" w:rsidP="00C705ED">
      <w:pPr>
        <w:spacing w:line="240" w:lineRule="auto"/>
        <w:rPr>
          <w:rFonts w:ascii="Arial" w:eastAsia="Times New Roman" w:hAnsi="Arial" w:cs="Arial"/>
          <w:sz w:val="28"/>
          <w:szCs w:val="28"/>
        </w:rPr>
      </w:pPr>
      <w:r w:rsidRPr="006351AE">
        <w:rPr>
          <w:b/>
        </w:rPr>
        <w:t>Notes to the editor</w:t>
      </w:r>
      <w:r w:rsidRPr="006351AE">
        <w:rPr>
          <w:b/>
        </w:rPr>
        <w:br/>
      </w:r>
      <w:r w:rsidR="00EC09CA" w:rsidRPr="006351AE">
        <w:rPr>
          <w:rFonts w:eastAsia="Calibri"/>
          <w:lang w:eastAsia="en-ZA"/>
        </w:rPr>
        <w:t xml:space="preserve">To download </w:t>
      </w:r>
      <w:r w:rsidR="003F22D9" w:rsidRPr="006351AE">
        <w:rPr>
          <w:rFonts w:eastAsia="Calibri"/>
          <w:lang w:eastAsia="en-ZA"/>
        </w:rPr>
        <w:t xml:space="preserve">a </w:t>
      </w:r>
      <w:r w:rsidR="00EC09CA" w:rsidRPr="006351AE">
        <w:rPr>
          <w:rFonts w:eastAsia="Calibri"/>
          <w:lang w:eastAsia="en-ZA"/>
        </w:rPr>
        <w:t xml:space="preserve">hi-res image for this release, please visit </w:t>
      </w:r>
      <w:hyperlink r:id="rId9" w:history="1">
        <w:r w:rsidR="00EC09CA" w:rsidRPr="006351AE">
          <w:rPr>
            <w:rFonts w:eastAsia="Calibri"/>
            <w:color w:val="0563C1"/>
            <w:u w:val="single"/>
            <w:lang w:eastAsia="en-ZA"/>
          </w:rPr>
          <w:t>http://media.ngage.co.za</w:t>
        </w:r>
      </w:hyperlink>
      <w:r w:rsidR="00916C1B" w:rsidRPr="006351AE">
        <w:rPr>
          <w:rFonts w:eastAsia="Calibri"/>
          <w:lang w:eastAsia="en-ZA"/>
        </w:rPr>
        <w:t> </w:t>
      </w:r>
      <w:r w:rsidR="00E84BAF" w:rsidRPr="006351AE">
        <w:rPr>
          <w:rFonts w:eastAsia="Calibri"/>
          <w:lang w:eastAsia="en-ZA"/>
        </w:rPr>
        <w:t>and click the Motheo Construction Group</w:t>
      </w:r>
      <w:r w:rsidR="00EC09CA" w:rsidRPr="006351AE">
        <w:rPr>
          <w:rFonts w:eastAsia="Calibri"/>
          <w:lang w:eastAsia="en-ZA"/>
        </w:rPr>
        <w:t xml:space="preserve"> link to view the company’s press office.</w:t>
      </w:r>
    </w:p>
    <w:p w14:paraId="28060669" w14:textId="77777777" w:rsidR="005B0171" w:rsidRPr="006351AE" w:rsidRDefault="00E84BAF" w:rsidP="00C705ED">
      <w:pPr>
        <w:spacing w:line="240" w:lineRule="auto"/>
      </w:pPr>
      <w:r w:rsidRPr="006351AE">
        <w:rPr>
          <w:b/>
        </w:rPr>
        <w:t>About Motheo Construction Group</w:t>
      </w:r>
      <w:r w:rsidR="006547AF" w:rsidRPr="006351AE">
        <w:rPr>
          <w:b/>
        </w:rPr>
        <w:br/>
      </w:r>
      <w:r w:rsidRPr="00454F16">
        <w:rPr>
          <w:rFonts w:cs="Calibri"/>
        </w:rPr>
        <w:t>Motheo Construction Group was established in 1997</w:t>
      </w:r>
      <w:r w:rsidR="00EE4DDC" w:rsidRPr="00454F16">
        <w:rPr>
          <w:rFonts w:cs="Calibri"/>
        </w:rPr>
        <w:t xml:space="preserve">. The </w:t>
      </w:r>
      <w:r w:rsidR="00B14F5B" w:rsidRPr="00454F16">
        <w:rPr>
          <w:rFonts w:cs="Calibri"/>
        </w:rPr>
        <w:t>company is currently spearheaded by the dynamic Lettie Mashau as CEO.</w:t>
      </w:r>
      <w:r w:rsidR="0045051C" w:rsidRPr="00454F16">
        <w:rPr>
          <w:rFonts w:cs="Calibri"/>
        </w:rPr>
        <w:t xml:space="preserve"> Twenty-three </w:t>
      </w:r>
      <w:r w:rsidR="00EE4DDC" w:rsidRPr="00454F16">
        <w:rPr>
          <w:rFonts w:cs="Calibri"/>
        </w:rPr>
        <w:t>years in the making</w:t>
      </w:r>
      <w:r w:rsidR="0045051C" w:rsidRPr="00454F16">
        <w:rPr>
          <w:rFonts w:cs="Calibri"/>
        </w:rPr>
        <w:t>,</w:t>
      </w:r>
      <w:r w:rsidR="00EE4DDC" w:rsidRPr="00454F16">
        <w:rPr>
          <w:rFonts w:cs="Calibri"/>
        </w:rPr>
        <w:t xml:space="preserve"> </w:t>
      </w:r>
      <w:r w:rsidR="00B14F5B" w:rsidRPr="00454F16">
        <w:rPr>
          <w:rFonts w:cs="Calibri"/>
        </w:rPr>
        <w:t xml:space="preserve">Motheo </w:t>
      </w:r>
      <w:r w:rsidR="006F17AF" w:rsidRPr="00454F16">
        <w:rPr>
          <w:rFonts w:cs="Calibri"/>
        </w:rPr>
        <w:t xml:space="preserve">is </w:t>
      </w:r>
      <w:r w:rsidR="00B14F5B" w:rsidRPr="00454F16">
        <w:rPr>
          <w:rFonts w:cs="Calibri"/>
        </w:rPr>
        <w:t xml:space="preserve">the largest black </w:t>
      </w:r>
      <w:r w:rsidR="006E6BAA" w:rsidRPr="00454F16">
        <w:rPr>
          <w:rFonts w:cs="Calibri"/>
        </w:rPr>
        <w:t xml:space="preserve">women managed and lead </w:t>
      </w:r>
      <w:r w:rsidR="00B14F5B" w:rsidRPr="00454F16">
        <w:rPr>
          <w:rFonts w:cs="Calibri"/>
        </w:rPr>
        <w:t xml:space="preserve">construction company in South Africa. </w:t>
      </w:r>
      <w:r w:rsidR="005B0171" w:rsidRPr="00454F16">
        <w:rPr>
          <w:rFonts w:cs="Calibri"/>
        </w:rPr>
        <w:t xml:space="preserve">Motheo is currently registered </w:t>
      </w:r>
      <w:r w:rsidR="00B14F5B" w:rsidRPr="00454F16">
        <w:rPr>
          <w:rFonts w:cs="Calibri"/>
        </w:rPr>
        <w:t xml:space="preserve">9GBPE, 9CEPE, 7EBPE, </w:t>
      </w:r>
      <w:r w:rsidR="008B2413" w:rsidRPr="00454F16">
        <w:rPr>
          <w:rFonts w:cs="Calibri"/>
        </w:rPr>
        <w:t>8</w:t>
      </w:r>
      <w:r w:rsidR="00B14F5B" w:rsidRPr="00454F16">
        <w:rPr>
          <w:rFonts w:cs="Calibri"/>
        </w:rPr>
        <w:t>EPPE</w:t>
      </w:r>
      <w:r w:rsidR="005B0171" w:rsidRPr="00454F16">
        <w:rPr>
          <w:rFonts w:cs="Calibri"/>
        </w:rPr>
        <w:t>. Motheo boasts a diverse offering</w:t>
      </w:r>
      <w:r w:rsidR="003F22D9" w:rsidRPr="00454F16">
        <w:rPr>
          <w:rFonts w:cs="Calibri"/>
        </w:rPr>
        <w:t xml:space="preserve"> from </w:t>
      </w:r>
      <w:r w:rsidR="00B14F5B" w:rsidRPr="00454F16">
        <w:rPr>
          <w:rFonts w:cs="Calibri"/>
        </w:rPr>
        <w:t xml:space="preserve">general </w:t>
      </w:r>
      <w:r w:rsidR="003F22D9" w:rsidRPr="00454F16">
        <w:rPr>
          <w:rFonts w:cs="Calibri"/>
        </w:rPr>
        <w:t>construction to civ</w:t>
      </w:r>
      <w:r w:rsidR="00B14F5B" w:rsidRPr="00454F16">
        <w:rPr>
          <w:rFonts w:cs="Calibri"/>
        </w:rPr>
        <w:t>il works</w:t>
      </w:r>
      <w:r w:rsidR="005B0171" w:rsidRPr="00454F16">
        <w:rPr>
          <w:rFonts w:cs="Calibri"/>
        </w:rPr>
        <w:t>, water</w:t>
      </w:r>
      <w:r w:rsidR="00B14F5B" w:rsidRPr="00454F16">
        <w:rPr>
          <w:rFonts w:cs="Calibri"/>
        </w:rPr>
        <w:t>, fibre,</w:t>
      </w:r>
      <w:r w:rsidR="003F22D9" w:rsidRPr="00454F16">
        <w:rPr>
          <w:rFonts w:cs="Calibri"/>
        </w:rPr>
        <w:t xml:space="preserve"> electrical works</w:t>
      </w:r>
      <w:r w:rsidR="00B14F5B" w:rsidRPr="00454F16">
        <w:rPr>
          <w:rFonts w:cs="Calibri"/>
        </w:rPr>
        <w:t xml:space="preserve"> and an academy</w:t>
      </w:r>
      <w:r w:rsidR="003F22D9" w:rsidRPr="00454F16">
        <w:rPr>
          <w:rFonts w:cs="Calibri"/>
        </w:rPr>
        <w:t>.</w:t>
      </w:r>
    </w:p>
    <w:p w14:paraId="0A30BC32" w14:textId="77777777" w:rsidR="00C705ED" w:rsidRPr="006351AE" w:rsidRDefault="00F12DA8" w:rsidP="00C705ED">
      <w:pPr>
        <w:spacing w:line="240" w:lineRule="auto"/>
        <w:rPr>
          <w:rFonts w:ascii="Arial" w:eastAsia="Times New Roman" w:hAnsi="Arial" w:cs="Arial"/>
          <w:sz w:val="28"/>
          <w:szCs w:val="28"/>
        </w:rPr>
      </w:pPr>
      <w:r w:rsidRPr="006351AE">
        <w:rPr>
          <w:b/>
        </w:rPr>
        <w:t>M</w:t>
      </w:r>
      <w:r w:rsidR="000B2695" w:rsidRPr="006351AE">
        <w:rPr>
          <w:b/>
        </w:rPr>
        <w:t>otheo Construction Group</w:t>
      </w:r>
      <w:r w:rsidRPr="006351AE">
        <w:rPr>
          <w:b/>
        </w:rPr>
        <w:br/>
      </w:r>
      <w:r w:rsidR="000B2695" w:rsidRPr="006351AE">
        <w:t>Jenny Iorio</w:t>
      </w:r>
      <w:r w:rsidRPr="006351AE">
        <w:rPr>
          <w:b/>
        </w:rPr>
        <w:br/>
      </w:r>
      <w:r w:rsidR="000B2695" w:rsidRPr="006351AE">
        <w:t>Brand and Communication Manager</w:t>
      </w:r>
      <w:r w:rsidRPr="006351AE">
        <w:rPr>
          <w:b/>
        </w:rPr>
        <w:br/>
      </w:r>
      <w:r w:rsidR="000B2695" w:rsidRPr="006351AE">
        <w:t>Phone: (011) 789 8440</w:t>
      </w:r>
      <w:r w:rsidRPr="006351AE">
        <w:rPr>
          <w:b/>
        </w:rPr>
        <w:br/>
      </w:r>
      <w:r w:rsidRPr="006351AE">
        <w:t xml:space="preserve">Email: </w:t>
      </w:r>
      <w:hyperlink r:id="rId10" w:history="1">
        <w:r w:rsidR="00C940CF" w:rsidRPr="006351AE">
          <w:rPr>
            <w:rStyle w:val="Hyperlink"/>
          </w:rPr>
          <w:t>jenny@motheogroup.co.za</w:t>
        </w:r>
      </w:hyperlink>
      <w:r w:rsidR="000B2695" w:rsidRPr="006351AE">
        <w:t xml:space="preserve"> </w:t>
      </w:r>
      <w:r w:rsidRPr="006351AE">
        <w:rPr>
          <w:b/>
        </w:rPr>
        <w:br/>
      </w:r>
      <w:r w:rsidRPr="006351AE">
        <w:t xml:space="preserve">Web: </w:t>
      </w:r>
      <w:hyperlink r:id="rId11" w:history="1">
        <w:r w:rsidRPr="006351AE">
          <w:rPr>
            <w:rStyle w:val="Hyperlink"/>
          </w:rPr>
          <w:t>www.motheogroup.co.za</w:t>
        </w:r>
      </w:hyperlink>
      <w:r w:rsidRPr="006351AE">
        <w:t xml:space="preserve"> </w:t>
      </w:r>
    </w:p>
    <w:p w14:paraId="0AB079AC" w14:textId="77777777" w:rsidR="00F12DA8" w:rsidRPr="006351AE" w:rsidRDefault="00F12DA8" w:rsidP="00C705ED">
      <w:pPr>
        <w:spacing w:after="0" w:line="240" w:lineRule="auto"/>
        <w:rPr>
          <w:rFonts w:eastAsia="Times New Roman" w:cs="Arial"/>
        </w:rPr>
      </w:pPr>
      <w:r w:rsidRPr="006351AE">
        <w:rPr>
          <w:b/>
        </w:rPr>
        <w:t>Media Contact</w:t>
      </w:r>
      <w:r w:rsidRPr="006351AE">
        <w:rPr>
          <w:b/>
        </w:rPr>
        <w:br/>
      </w:r>
      <w:r w:rsidR="00CC70DE">
        <w:t>Nomvelo Buthelezi</w:t>
      </w:r>
      <w:r w:rsidRPr="006351AE">
        <w:rPr>
          <w:b/>
        </w:rPr>
        <w:br/>
      </w:r>
      <w:r w:rsidRPr="006351AE">
        <w:t xml:space="preserve">NGAGE Public Relations </w:t>
      </w:r>
      <w:r w:rsidRPr="006351AE">
        <w:rPr>
          <w:b/>
        </w:rPr>
        <w:br/>
      </w:r>
      <w:r w:rsidRPr="006351AE">
        <w:t>Phone: (011) 867-7763</w:t>
      </w:r>
      <w:r w:rsidRPr="006351AE">
        <w:rPr>
          <w:b/>
        </w:rPr>
        <w:br/>
      </w:r>
      <w:r w:rsidRPr="006351AE">
        <w:t>Fax: 086 512 3352</w:t>
      </w:r>
      <w:r w:rsidRPr="006351AE">
        <w:rPr>
          <w:b/>
        </w:rPr>
        <w:br/>
      </w:r>
      <w:r w:rsidRPr="006351AE">
        <w:t>Cell:</w:t>
      </w:r>
      <w:r w:rsidR="00413A53" w:rsidRPr="006351AE">
        <w:t xml:space="preserve"> 08</w:t>
      </w:r>
      <w:r w:rsidR="00CC70DE">
        <w:t>3 408 8911</w:t>
      </w:r>
      <w:r w:rsidRPr="006351AE">
        <w:rPr>
          <w:b/>
        </w:rPr>
        <w:br/>
      </w:r>
      <w:r w:rsidRPr="006351AE">
        <w:t xml:space="preserve">Email: </w:t>
      </w:r>
      <w:hyperlink r:id="rId12" w:history="1">
        <w:r w:rsidR="00CC70DE" w:rsidRPr="002A436C">
          <w:rPr>
            <w:rStyle w:val="Hyperlink"/>
          </w:rPr>
          <w:t>nomvelo@ngage.co.za</w:t>
        </w:r>
      </w:hyperlink>
      <w:r w:rsidRPr="006351AE">
        <w:t xml:space="preserve"> </w:t>
      </w:r>
      <w:r w:rsidRPr="006351AE">
        <w:rPr>
          <w:b/>
        </w:rPr>
        <w:br/>
      </w:r>
      <w:r w:rsidRPr="006351AE">
        <w:t xml:space="preserve">Web: </w:t>
      </w:r>
      <w:hyperlink r:id="rId13" w:history="1">
        <w:r w:rsidRPr="006351AE">
          <w:rPr>
            <w:rStyle w:val="Hyperlink"/>
          </w:rPr>
          <w:t>www.ngage.co.za</w:t>
        </w:r>
      </w:hyperlink>
      <w:r w:rsidRPr="006351AE">
        <w:t xml:space="preserve"> </w:t>
      </w:r>
    </w:p>
    <w:p w14:paraId="2F38751B" w14:textId="77777777" w:rsidR="006547AF" w:rsidRPr="00AD01DF" w:rsidRDefault="00F12DA8" w:rsidP="00F12DA8">
      <w:pPr>
        <w:spacing w:line="240" w:lineRule="auto"/>
      </w:pPr>
      <w:r w:rsidRPr="006351AE">
        <w:t>Browse the</w:t>
      </w:r>
      <w:r w:rsidRPr="006351AE">
        <w:rPr>
          <w:b/>
        </w:rPr>
        <w:t xml:space="preserve"> NGAGE Media Zone</w:t>
      </w:r>
      <w:r w:rsidRPr="006351AE">
        <w:t xml:space="preserve"> for more client press releases and photographs at </w:t>
      </w:r>
      <w:hyperlink r:id="rId14" w:history="1">
        <w:r w:rsidRPr="006351AE">
          <w:rPr>
            <w:rStyle w:val="Hyperlink"/>
          </w:rPr>
          <w:t>http://media.ngage.co.za</w:t>
        </w:r>
      </w:hyperlink>
    </w:p>
    <w:sectPr w:rsidR="006547AF" w:rsidRPr="00AD01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7723" w14:textId="77777777" w:rsidR="00B635A8" w:rsidRDefault="00B635A8" w:rsidP="009A3D80">
      <w:pPr>
        <w:spacing w:after="0" w:line="240" w:lineRule="auto"/>
      </w:pPr>
      <w:r>
        <w:separator/>
      </w:r>
    </w:p>
  </w:endnote>
  <w:endnote w:type="continuationSeparator" w:id="0">
    <w:p w14:paraId="3D5D17FC" w14:textId="77777777" w:rsidR="00B635A8" w:rsidRDefault="00B635A8" w:rsidP="009A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E26F" w14:textId="77777777" w:rsidR="00B635A8" w:rsidRDefault="00B635A8" w:rsidP="009A3D80">
      <w:pPr>
        <w:spacing w:after="0" w:line="240" w:lineRule="auto"/>
      </w:pPr>
      <w:r>
        <w:separator/>
      </w:r>
    </w:p>
  </w:footnote>
  <w:footnote w:type="continuationSeparator" w:id="0">
    <w:p w14:paraId="3088716F" w14:textId="77777777" w:rsidR="00B635A8" w:rsidRDefault="00B635A8" w:rsidP="009A3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637A5"/>
    <w:multiLevelType w:val="hybridMultilevel"/>
    <w:tmpl w:val="98E88980"/>
    <w:lvl w:ilvl="0" w:tplc="10CA6B4C">
      <w:numFmt w:val="bullet"/>
      <w:lvlText w:val="-"/>
      <w:lvlJc w:val="left"/>
      <w:pPr>
        <w:ind w:left="720" w:hanging="360"/>
      </w:pPr>
      <w:rPr>
        <w:rFonts w:ascii="Calibri" w:eastAsia="SimSu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A3323F9"/>
    <w:multiLevelType w:val="hybridMultilevel"/>
    <w:tmpl w:val="660EB2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8D763B"/>
    <w:multiLevelType w:val="hybridMultilevel"/>
    <w:tmpl w:val="F59CEC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2068D8"/>
    <w:multiLevelType w:val="hybridMultilevel"/>
    <w:tmpl w:val="E23EF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5203055"/>
    <w:multiLevelType w:val="hybridMultilevel"/>
    <w:tmpl w:val="C6DA3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6DE5"/>
    <w:rsid w:val="00011306"/>
    <w:rsid w:val="00020438"/>
    <w:rsid w:val="00022C6C"/>
    <w:rsid w:val="000239BD"/>
    <w:rsid w:val="00037045"/>
    <w:rsid w:val="000510DB"/>
    <w:rsid w:val="00057EE0"/>
    <w:rsid w:val="00065D58"/>
    <w:rsid w:val="00066631"/>
    <w:rsid w:val="000741AE"/>
    <w:rsid w:val="00074A41"/>
    <w:rsid w:val="0007682E"/>
    <w:rsid w:val="00084AC0"/>
    <w:rsid w:val="000878CA"/>
    <w:rsid w:val="0009171B"/>
    <w:rsid w:val="00097135"/>
    <w:rsid w:val="000A767E"/>
    <w:rsid w:val="000A785B"/>
    <w:rsid w:val="000B266C"/>
    <w:rsid w:val="000B2695"/>
    <w:rsid w:val="000C1458"/>
    <w:rsid w:val="000C4AB1"/>
    <w:rsid w:val="000C54E7"/>
    <w:rsid w:val="000C5FB4"/>
    <w:rsid w:val="000E3217"/>
    <w:rsid w:val="000F2B3A"/>
    <w:rsid w:val="0010619A"/>
    <w:rsid w:val="00110E9A"/>
    <w:rsid w:val="001230AD"/>
    <w:rsid w:val="00124599"/>
    <w:rsid w:val="001258AB"/>
    <w:rsid w:val="00127AA8"/>
    <w:rsid w:val="00134534"/>
    <w:rsid w:val="00136FBE"/>
    <w:rsid w:val="0014220B"/>
    <w:rsid w:val="00162D50"/>
    <w:rsid w:val="00180865"/>
    <w:rsid w:val="0019300C"/>
    <w:rsid w:val="00196925"/>
    <w:rsid w:val="001A3EAD"/>
    <w:rsid w:val="001B117E"/>
    <w:rsid w:val="001D5B95"/>
    <w:rsid w:val="001F45D3"/>
    <w:rsid w:val="001F475A"/>
    <w:rsid w:val="0020124E"/>
    <w:rsid w:val="0020285C"/>
    <w:rsid w:val="00202EC5"/>
    <w:rsid w:val="00205FE8"/>
    <w:rsid w:val="00220B76"/>
    <w:rsid w:val="00221075"/>
    <w:rsid w:val="002333FE"/>
    <w:rsid w:val="00236B2A"/>
    <w:rsid w:val="00236D79"/>
    <w:rsid w:val="00245A8E"/>
    <w:rsid w:val="00260840"/>
    <w:rsid w:val="0026382B"/>
    <w:rsid w:val="00265506"/>
    <w:rsid w:val="00271497"/>
    <w:rsid w:val="002825C6"/>
    <w:rsid w:val="002907B0"/>
    <w:rsid w:val="00292F07"/>
    <w:rsid w:val="0029320F"/>
    <w:rsid w:val="00294F46"/>
    <w:rsid w:val="002A60D9"/>
    <w:rsid w:val="002A7819"/>
    <w:rsid w:val="002C0F14"/>
    <w:rsid w:val="002D3A3A"/>
    <w:rsid w:val="002D4286"/>
    <w:rsid w:val="002E17A4"/>
    <w:rsid w:val="002E211A"/>
    <w:rsid w:val="002E7620"/>
    <w:rsid w:val="002F0458"/>
    <w:rsid w:val="0030027E"/>
    <w:rsid w:val="003079E6"/>
    <w:rsid w:val="003109FB"/>
    <w:rsid w:val="003122EE"/>
    <w:rsid w:val="0032129A"/>
    <w:rsid w:val="003321AD"/>
    <w:rsid w:val="003428D0"/>
    <w:rsid w:val="0034313F"/>
    <w:rsid w:val="00343BAB"/>
    <w:rsid w:val="00362668"/>
    <w:rsid w:val="00363090"/>
    <w:rsid w:val="003649D7"/>
    <w:rsid w:val="00367FB5"/>
    <w:rsid w:val="00376EE9"/>
    <w:rsid w:val="003806C0"/>
    <w:rsid w:val="00383DC4"/>
    <w:rsid w:val="00387008"/>
    <w:rsid w:val="00387EC0"/>
    <w:rsid w:val="0039228A"/>
    <w:rsid w:val="0039749C"/>
    <w:rsid w:val="003A3C12"/>
    <w:rsid w:val="003A47DA"/>
    <w:rsid w:val="003A4B67"/>
    <w:rsid w:val="003B53F4"/>
    <w:rsid w:val="003C138C"/>
    <w:rsid w:val="003C253D"/>
    <w:rsid w:val="003C5EA0"/>
    <w:rsid w:val="003D4D85"/>
    <w:rsid w:val="003D6667"/>
    <w:rsid w:val="003D75DF"/>
    <w:rsid w:val="003E5309"/>
    <w:rsid w:val="003E6A90"/>
    <w:rsid w:val="003F22D9"/>
    <w:rsid w:val="004048D8"/>
    <w:rsid w:val="004068AE"/>
    <w:rsid w:val="004076AE"/>
    <w:rsid w:val="0041187B"/>
    <w:rsid w:val="00413A53"/>
    <w:rsid w:val="00416952"/>
    <w:rsid w:val="00422B05"/>
    <w:rsid w:val="00450283"/>
    <w:rsid w:val="0045051C"/>
    <w:rsid w:val="0045098E"/>
    <w:rsid w:val="00454F16"/>
    <w:rsid w:val="00456B44"/>
    <w:rsid w:val="00472B26"/>
    <w:rsid w:val="004A2334"/>
    <w:rsid w:val="004A703C"/>
    <w:rsid w:val="004B4FDC"/>
    <w:rsid w:val="004B51FE"/>
    <w:rsid w:val="004C06C7"/>
    <w:rsid w:val="004C2592"/>
    <w:rsid w:val="004D0D7A"/>
    <w:rsid w:val="004D33CD"/>
    <w:rsid w:val="004E563B"/>
    <w:rsid w:val="004F315D"/>
    <w:rsid w:val="005000E4"/>
    <w:rsid w:val="005065AF"/>
    <w:rsid w:val="0052116B"/>
    <w:rsid w:val="00524D42"/>
    <w:rsid w:val="005265E4"/>
    <w:rsid w:val="00533D56"/>
    <w:rsid w:val="0053402A"/>
    <w:rsid w:val="005473E6"/>
    <w:rsid w:val="0055213D"/>
    <w:rsid w:val="00552265"/>
    <w:rsid w:val="00571B98"/>
    <w:rsid w:val="0057269A"/>
    <w:rsid w:val="005A37B6"/>
    <w:rsid w:val="005A4B89"/>
    <w:rsid w:val="005B0171"/>
    <w:rsid w:val="005B31DA"/>
    <w:rsid w:val="005B678A"/>
    <w:rsid w:val="005C2382"/>
    <w:rsid w:val="005C6A56"/>
    <w:rsid w:val="005C6EA7"/>
    <w:rsid w:val="005C7ED9"/>
    <w:rsid w:val="005D2330"/>
    <w:rsid w:val="005D392D"/>
    <w:rsid w:val="005D3F72"/>
    <w:rsid w:val="005D5E06"/>
    <w:rsid w:val="005E12A1"/>
    <w:rsid w:val="005E7721"/>
    <w:rsid w:val="005F7F84"/>
    <w:rsid w:val="006010B7"/>
    <w:rsid w:val="006050BC"/>
    <w:rsid w:val="00610198"/>
    <w:rsid w:val="00611581"/>
    <w:rsid w:val="00616F9A"/>
    <w:rsid w:val="0062013A"/>
    <w:rsid w:val="00622DA6"/>
    <w:rsid w:val="00623C10"/>
    <w:rsid w:val="00625BCD"/>
    <w:rsid w:val="006349B8"/>
    <w:rsid w:val="006351AE"/>
    <w:rsid w:val="0064444E"/>
    <w:rsid w:val="006547AF"/>
    <w:rsid w:val="0066258C"/>
    <w:rsid w:val="00664B72"/>
    <w:rsid w:val="00674AC7"/>
    <w:rsid w:val="00675D99"/>
    <w:rsid w:val="006903DC"/>
    <w:rsid w:val="00692447"/>
    <w:rsid w:val="006A17A7"/>
    <w:rsid w:val="006A7222"/>
    <w:rsid w:val="006B0533"/>
    <w:rsid w:val="006B2DAF"/>
    <w:rsid w:val="006B3937"/>
    <w:rsid w:val="006C4C3E"/>
    <w:rsid w:val="006D2A0D"/>
    <w:rsid w:val="006D6E16"/>
    <w:rsid w:val="006E38A8"/>
    <w:rsid w:val="006E67E8"/>
    <w:rsid w:val="006E6BAA"/>
    <w:rsid w:val="006F17AF"/>
    <w:rsid w:val="006F5537"/>
    <w:rsid w:val="006F5B5A"/>
    <w:rsid w:val="00704199"/>
    <w:rsid w:val="00707244"/>
    <w:rsid w:val="007138FC"/>
    <w:rsid w:val="0071604D"/>
    <w:rsid w:val="00717CD8"/>
    <w:rsid w:val="007316E1"/>
    <w:rsid w:val="0073230E"/>
    <w:rsid w:val="00745C53"/>
    <w:rsid w:val="00754F3B"/>
    <w:rsid w:val="00762DC3"/>
    <w:rsid w:val="00765019"/>
    <w:rsid w:val="0076639B"/>
    <w:rsid w:val="00781305"/>
    <w:rsid w:val="007820AF"/>
    <w:rsid w:val="00783D4F"/>
    <w:rsid w:val="007876CC"/>
    <w:rsid w:val="00791E77"/>
    <w:rsid w:val="007A4BC6"/>
    <w:rsid w:val="007A6EEE"/>
    <w:rsid w:val="007B3AF0"/>
    <w:rsid w:val="007B69DE"/>
    <w:rsid w:val="007C4AF2"/>
    <w:rsid w:val="007D0EF4"/>
    <w:rsid w:val="007D20D7"/>
    <w:rsid w:val="007D2437"/>
    <w:rsid w:val="007D2C54"/>
    <w:rsid w:val="007E0708"/>
    <w:rsid w:val="007E0B8A"/>
    <w:rsid w:val="007E4196"/>
    <w:rsid w:val="007E7B67"/>
    <w:rsid w:val="007F7203"/>
    <w:rsid w:val="00801EB9"/>
    <w:rsid w:val="0080547A"/>
    <w:rsid w:val="00805508"/>
    <w:rsid w:val="00807614"/>
    <w:rsid w:val="0081071C"/>
    <w:rsid w:val="0081087B"/>
    <w:rsid w:val="008118B5"/>
    <w:rsid w:val="00825020"/>
    <w:rsid w:val="00832A81"/>
    <w:rsid w:val="0083443B"/>
    <w:rsid w:val="00836E8D"/>
    <w:rsid w:val="00861FE0"/>
    <w:rsid w:val="0086308A"/>
    <w:rsid w:val="00867437"/>
    <w:rsid w:val="00872165"/>
    <w:rsid w:val="008725FD"/>
    <w:rsid w:val="00872EC5"/>
    <w:rsid w:val="00883198"/>
    <w:rsid w:val="00884B9C"/>
    <w:rsid w:val="00894D3F"/>
    <w:rsid w:val="008B16D8"/>
    <w:rsid w:val="008B2413"/>
    <w:rsid w:val="008C1D75"/>
    <w:rsid w:val="008C2A35"/>
    <w:rsid w:val="008C75BF"/>
    <w:rsid w:val="008D0751"/>
    <w:rsid w:val="008D2257"/>
    <w:rsid w:val="008D2944"/>
    <w:rsid w:val="008E493C"/>
    <w:rsid w:val="008E6499"/>
    <w:rsid w:val="008F3618"/>
    <w:rsid w:val="008F519A"/>
    <w:rsid w:val="008F52B6"/>
    <w:rsid w:val="008F71D4"/>
    <w:rsid w:val="00916C1B"/>
    <w:rsid w:val="00926341"/>
    <w:rsid w:val="009351E3"/>
    <w:rsid w:val="0094785B"/>
    <w:rsid w:val="00954976"/>
    <w:rsid w:val="009560E7"/>
    <w:rsid w:val="009668E6"/>
    <w:rsid w:val="00973353"/>
    <w:rsid w:val="00973570"/>
    <w:rsid w:val="009A3D80"/>
    <w:rsid w:val="009A6D48"/>
    <w:rsid w:val="009B48A1"/>
    <w:rsid w:val="009B590C"/>
    <w:rsid w:val="009C26ED"/>
    <w:rsid w:val="009E34E2"/>
    <w:rsid w:val="009F1EEF"/>
    <w:rsid w:val="009F2387"/>
    <w:rsid w:val="009F320B"/>
    <w:rsid w:val="009F4229"/>
    <w:rsid w:val="009F525F"/>
    <w:rsid w:val="009F7E0A"/>
    <w:rsid w:val="00A03282"/>
    <w:rsid w:val="00A04D49"/>
    <w:rsid w:val="00A07612"/>
    <w:rsid w:val="00A140DF"/>
    <w:rsid w:val="00A154C1"/>
    <w:rsid w:val="00A20C90"/>
    <w:rsid w:val="00A24035"/>
    <w:rsid w:val="00A30AB7"/>
    <w:rsid w:val="00A31EA2"/>
    <w:rsid w:val="00A3711C"/>
    <w:rsid w:val="00A37F16"/>
    <w:rsid w:val="00A40171"/>
    <w:rsid w:val="00A4563D"/>
    <w:rsid w:val="00A456F0"/>
    <w:rsid w:val="00A45E9A"/>
    <w:rsid w:val="00A463B7"/>
    <w:rsid w:val="00A463DC"/>
    <w:rsid w:val="00A50511"/>
    <w:rsid w:val="00A53301"/>
    <w:rsid w:val="00A5689F"/>
    <w:rsid w:val="00A61687"/>
    <w:rsid w:val="00A72C83"/>
    <w:rsid w:val="00A76C29"/>
    <w:rsid w:val="00A90F12"/>
    <w:rsid w:val="00A91C5A"/>
    <w:rsid w:val="00A9642E"/>
    <w:rsid w:val="00A96704"/>
    <w:rsid w:val="00AA0FBB"/>
    <w:rsid w:val="00AA4F54"/>
    <w:rsid w:val="00AA544B"/>
    <w:rsid w:val="00AA6273"/>
    <w:rsid w:val="00AA6464"/>
    <w:rsid w:val="00AD01DF"/>
    <w:rsid w:val="00AD0D5B"/>
    <w:rsid w:val="00AD2756"/>
    <w:rsid w:val="00AD2A22"/>
    <w:rsid w:val="00AD6705"/>
    <w:rsid w:val="00AE0DF5"/>
    <w:rsid w:val="00AE1375"/>
    <w:rsid w:val="00AE2A7E"/>
    <w:rsid w:val="00AF0723"/>
    <w:rsid w:val="00B04605"/>
    <w:rsid w:val="00B14F5B"/>
    <w:rsid w:val="00B21470"/>
    <w:rsid w:val="00B246DB"/>
    <w:rsid w:val="00B26107"/>
    <w:rsid w:val="00B30D6D"/>
    <w:rsid w:val="00B34910"/>
    <w:rsid w:val="00B36278"/>
    <w:rsid w:val="00B410F7"/>
    <w:rsid w:val="00B44E1C"/>
    <w:rsid w:val="00B455EF"/>
    <w:rsid w:val="00B47A84"/>
    <w:rsid w:val="00B60B47"/>
    <w:rsid w:val="00B635A8"/>
    <w:rsid w:val="00B71C99"/>
    <w:rsid w:val="00B72F9B"/>
    <w:rsid w:val="00B86634"/>
    <w:rsid w:val="00B968D2"/>
    <w:rsid w:val="00BA2AC8"/>
    <w:rsid w:val="00BA5117"/>
    <w:rsid w:val="00BB3479"/>
    <w:rsid w:val="00BB3AB8"/>
    <w:rsid w:val="00BB43E8"/>
    <w:rsid w:val="00BC108B"/>
    <w:rsid w:val="00BC3EA1"/>
    <w:rsid w:val="00BD3A38"/>
    <w:rsid w:val="00BD3E7C"/>
    <w:rsid w:val="00BE37A9"/>
    <w:rsid w:val="00C00868"/>
    <w:rsid w:val="00C10171"/>
    <w:rsid w:val="00C14B1E"/>
    <w:rsid w:val="00C15836"/>
    <w:rsid w:val="00C2409F"/>
    <w:rsid w:val="00C32A6D"/>
    <w:rsid w:val="00C33D6E"/>
    <w:rsid w:val="00C37194"/>
    <w:rsid w:val="00C51E5C"/>
    <w:rsid w:val="00C53B7C"/>
    <w:rsid w:val="00C56FA2"/>
    <w:rsid w:val="00C70504"/>
    <w:rsid w:val="00C705ED"/>
    <w:rsid w:val="00C72580"/>
    <w:rsid w:val="00C728C2"/>
    <w:rsid w:val="00C82311"/>
    <w:rsid w:val="00C86B31"/>
    <w:rsid w:val="00C92B4F"/>
    <w:rsid w:val="00C940CF"/>
    <w:rsid w:val="00CA6950"/>
    <w:rsid w:val="00CB0E3E"/>
    <w:rsid w:val="00CB138B"/>
    <w:rsid w:val="00CB54E2"/>
    <w:rsid w:val="00CB699E"/>
    <w:rsid w:val="00CC2421"/>
    <w:rsid w:val="00CC2B64"/>
    <w:rsid w:val="00CC4007"/>
    <w:rsid w:val="00CC444E"/>
    <w:rsid w:val="00CC70DE"/>
    <w:rsid w:val="00CF4F0D"/>
    <w:rsid w:val="00CF6855"/>
    <w:rsid w:val="00D05D1B"/>
    <w:rsid w:val="00D06536"/>
    <w:rsid w:val="00D113E8"/>
    <w:rsid w:val="00D31032"/>
    <w:rsid w:val="00D40E90"/>
    <w:rsid w:val="00D44EA6"/>
    <w:rsid w:val="00D5012B"/>
    <w:rsid w:val="00D53E17"/>
    <w:rsid w:val="00D57220"/>
    <w:rsid w:val="00D61722"/>
    <w:rsid w:val="00D61EDC"/>
    <w:rsid w:val="00D672D1"/>
    <w:rsid w:val="00D71FC5"/>
    <w:rsid w:val="00D77288"/>
    <w:rsid w:val="00D80EE3"/>
    <w:rsid w:val="00D900AA"/>
    <w:rsid w:val="00DA3470"/>
    <w:rsid w:val="00DA40A3"/>
    <w:rsid w:val="00DB2341"/>
    <w:rsid w:val="00DB4275"/>
    <w:rsid w:val="00DC4C2D"/>
    <w:rsid w:val="00DC7C6E"/>
    <w:rsid w:val="00DD37BF"/>
    <w:rsid w:val="00DE2DFE"/>
    <w:rsid w:val="00DE458B"/>
    <w:rsid w:val="00E022DC"/>
    <w:rsid w:val="00E07664"/>
    <w:rsid w:val="00E11EBB"/>
    <w:rsid w:val="00E17BA9"/>
    <w:rsid w:val="00E2036D"/>
    <w:rsid w:val="00E32230"/>
    <w:rsid w:val="00E3723F"/>
    <w:rsid w:val="00E37B4C"/>
    <w:rsid w:val="00E442BE"/>
    <w:rsid w:val="00E503FC"/>
    <w:rsid w:val="00E50C72"/>
    <w:rsid w:val="00E513E1"/>
    <w:rsid w:val="00E52773"/>
    <w:rsid w:val="00E6005F"/>
    <w:rsid w:val="00E71E33"/>
    <w:rsid w:val="00E73B39"/>
    <w:rsid w:val="00E7496D"/>
    <w:rsid w:val="00E755BE"/>
    <w:rsid w:val="00E77C21"/>
    <w:rsid w:val="00E836BE"/>
    <w:rsid w:val="00E84839"/>
    <w:rsid w:val="00E84BAF"/>
    <w:rsid w:val="00E907C3"/>
    <w:rsid w:val="00EA162B"/>
    <w:rsid w:val="00EA1ABF"/>
    <w:rsid w:val="00EA2246"/>
    <w:rsid w:val="00EA4B53"/>
    <w:rsid w:val="00EA4E2D"/>
    <w:rsid w:val="00EA7425"/>
    <w:rsid w:val="00EB374B"/>
    <w:rsid w:val="00EB6365"/>
    <w:rsid w:val="00EC09CA"/>
    <w:rsid w:val="00EC39EF"/>
    <w:rsid w:val="00EC61E8"/>
    <w:rsid w:val="00EC6529"/>
    <w:rsid w:val="00ED75DF"/>
    <w:rsid w:val="00ED774B"/>
    <w:rsid w:val="00EE4DDC"/>
    <w:rsid w:val="00EF11E9"/>
    <w:rsid w:val="00F026E9"/>
    <w:rsid w:val="00F10485"/>
    <w:rsid w:val="00F123C7"/>
    <w:rsid w:val="00F12DA8"/>
    <w:rsid w:val="00F13C5B"/>
    <w:rsid w:val="00F143C0"/>
    <w:rsid w:val="00F40426"/>
    <w:rsid w:val="00F507DA"/>
    <w:rsid w:val="00F51782"/>
    <w:rsid w:val="00F567FB"/>
    <w:rsid w:val="00F6158F"/>
    <w:rsid w:val="00F70BCA"/>
    <w:rsid w:val="00F8490B"/>
    <w:rsid w:val="00F85B03"/>
    <w:rsid w:val="00FB1C45"/>
    <w:rsid w:val="00FB59F5"/>
    <w:rsid w:val="00FB6728"/>
    <w:rsid w:val="00FB7D6A"/>
    <w:rsid w:val="00FC0800"/>
    <w:rsid w:val="00FC26FD"/>
    <w:rsid w:val="00FC538B"/>
    <w:rsid w:val="00FC5F65"/>
    <w:rsid w:val="00FD05D2"/>
    <w:rsid w:val="00FD350D"/>
    <w:rsid w:val="00FD65FF"/>
    <w:rsid w:val="00FE310F"/>
    <w:rsid w:val="00FE377E"/>
    <w:rsid w:val="00FF3DB8"/>
    <w:rsid w:val="00FF49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2969"/>
  <w15:chartTrackingRefBased/>
  <w15:docId w15:val="{977D8ACA-0DEF-47E6-8CF1-62B21DA5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lang w:val="x-none" w:eastAsia="x-none"/>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ListParagraph">
    <w:name w:val="List Paragraph"/>
    <w:basedOn w:val="Normal"/>
    <w:uiPriority w:val="34"/>
    <w:qFormat/>
    <w:rsid w:val="00472B26"/>
    <w:pPr>
      <w:ind w:left="720"/>
      <w:contextualSpacing/>
    </w:pPr>
  </w:style>
  <w:style w:type="paragraph" w:styleId="Header">
    <w:name w:val="header"/>
    <w:basedOn w:val="Normal"/>
    <w:link w:val="HeaderChar"/>
    <w:uiPriority w:val="99"/>
    <w:unhideWhenUsed/>
    <w:rsid w:val="009A3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D80"/>
  </w:style>
  <w:style w:type="paragraph" w:styleId="Footer">
    <w:name w:val="footer"/>
    <w:basedOn w:val="Normal"/>
    <w:link w:val="FooterChar"/>
    <w:uiPriority w:val="99"/>
    <w:unhideWhenUsed/>
    <w:rsid w:val="009A3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D80"/>
  </w:style>
  <w:style w:type="character" w:customStyle="1" w:styleId="UnresolvedMention1">
    <w:name w:val="Unresolved Mention1"/>
    <w:uiPriority w:val="99"/>
    <w:semiHidden/>
    <w:unhideWhenUsed/>
    <w:rsid w:val="00413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heogroup.co.za/"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mvelo@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heogroup.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ny@motheogroup.co.za"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345F-7954-462A-9EC9-E0252697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5251</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2949188</vt:i4>
      </vt:variant>
      <vt:variant>
        <vt:i4>12</vt:i4>
      </vt:variant>
      <vt:variant>
        <vt:i4>0</vt:i4>
      </vt:variant>
      <vt:variant>
        <vt:i4>5</vt:i4>
      </vt:variant>
      <vt:variant>
        <vt:lpwstr>mailto:nomvelo@ngage.co.za</vt:lpwstr>
      </vt:variant>
      <vt:variant>
        <vt:lpwstr/>
      </vt:variant>
      <vt:variant>
        <vt:i4>196612</vt:i4>
      </vt:variant>
      <vt:variant>
        <vt:i4>9</vt:i4>
      </vt:variant>
      <vt:variant>
        <vt:i4>0</vt:i4>
      </vt:variant>
      <vt:variant>
        <vt:i4>5</vt:i4>
      </vt:variant>
      <vt:variant>
        <vt:lpwstr>http://www.motheogroup.co.za/</vt:lpwstr>
      </vt:variant>
      <vt:variant>
        <vt:lpwstr/>
      </vt:variant>
      <vt:variant>
        <vt:i4>3604565</vt:i4>
      </vt:variant>
      <vt:variant>
        <vt:i4>6</vt:i4>
      </vt:variant>
      <vt:variant>
        <vt:i4>0</vt:i4>
      </vt:variant>
      <vt:variant>
        <vt:i4>5</vt:i4>
      </vt:variant>
      <vt:variant>
        <vt:lpwstr>mailto:jenny@motheogroup.co.za</vt:lpwstr>
      </vt:variant>
      <vt:variant>
        <vt:lpwstr/>
      </vt:variant>
      <vt:variant>
        <vt:i4>327696</vt:i4>
      </vt:variant>
      <vt:variant>
        <vt:i4>3</vt:i4>
      </vt:variant>
      <vt:variant>
        <vt:i4>0</vt:i4>
      </vt:variant>
      <vt:variant>
        <vt:i4>5</vt:i4>
      </vt:variant>
      <vt:variant>
        <vt:lpwstr>http://media.ngage.co.za/</vt:lpwstr>
      </vt:variant>
      <vt:variant>
        <vt:lpwstr/>
      </vt:variant>
      <vt:variant>
        <vt:i4>6946920</vt:i4>
      </vt:variant>
      <vt:variant>
        <vt:i4>0</vt:i4>
      </vt:variant>
      <vt:variant>
        <vt:i4>0</vt:i4>
      </vt:variant>
      <vt:variant>
        <vt:i4>5</vt:i4>
      </vt:variant>
      <vt:variant>
        <vt:lpwstr>https://motheogroup.co.za/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2021-05-12T07:33:00Z</cp:lastPrinted>
  <dcterms:created xsi:type="dcterms:W3CDTF">2021-09-10T06:58:00Z</dcterms:created>
  <dcterms:modified xsi:type="dcterms:W3CDTF">2021-09-10T06:58:00Z</dcterms:modified>
</cp:coreProperties>
</file>