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1C331" w14:textId="77777777" w:rsidR="00570529" w:rsidRDefault="009B731D" w:rsidP="00B57762">
      <w:pPr>
        <w:spacing w:line="240" w:lineRule="auto"/>
        <w:rPr>
          <w:rFonts w:ascii="Arial" w:hAnsi="Arial" w:cs="Arial"/>
          <w:sz w:val="28"/>
          <w:szCs w:val="28"/>
          <w:u w:val="single"/>
        </w:rPr>
      </w:pPr>
      <w:r>
        <w:rPr>
          <w:rFonts w:ascii="Arial" w:hAnsi="Arial" w:cs="Arial"/>
          <w:b/>
          <w:sz w:val="52"/>
          <w:szCs w:val="52"/>
        </w:rPr>
        <w:t xml:space="preserve">PRESS </w:t>
      </w:r>
      <w:r w:rsidR="00207E08">
        <w:rPr>
          <w:rFonts w:ascii="Arial" w:hAnsi="Arial" w:cs="Arial"/>
          <w:b/>
          <w:sz w:val="52"/>
          <w:szCs w:val="52"/>
        </w:rPr>
        <w:t>RE</w:t>
      </w:r>
      <w:r>
        <w:rPr>
          <w:rFonts w:ascii="Arial" w:hAnsi="Arial" w:cs="Arial"/>
          <w:b/>
          <w:sz w:val="52"/>
          <w:szCs w:val="52"/>
        </w:rPr>
        <w:t>LEASE</w:t>
      </w:r>
    </w:p>
    <w:p w14:paraId="102A141B" w14:textId="7D09D668" w:rsidR="006547AF" w:rsidRPr="00E75561" w:rsidRDefault="002416B2" w:rsidP="00B57762">
      <w:pPr>
        <w:spacing w:line="240" w:lineRule="auto"/>
        <w:rPr>
          <w:rFonts w:ascii="Arial" w:hAnsi="Arial" w:cs="Arial"/>
          <w:sz w:val="28"/>
          <w:szCs w:val="28"/>
        </w:rPr>
      </w:pPr>
      <w:r>
        <w:rPr>
          <w:rFonts w:ascii="Arial" w:hAnsi="Arial" w:cs="Arial"/>
          <w:sz w:val="28"/>
          <w:szCs w:val="28"/>
        </w:rPr>
        <w:t>KBC</w:t>
      </w:r>
      <w:r w:rsidR="009B731D">
        <w:rPr>
          <w:rFonts w:ascii="Arial" w:hAnsi="Arial" w:cs="Arial"/>
          <w:sz w:val="28"/>
          <w:szCs w:val="28"/>
        </w:rPr>
        <w:t xml:space="preserve"> hosts webinar to highlight important role women</w:t>
      </w:r>
      <w:r w:rsidR="00822BCB">
        <w:rPr>
          <w:rFonts w:ascii="Arial" w:hAnsi="Arial" w:cs="Arial"/>
          <w:sz w:val="28"/>
          <w:szCs w:val="28"/>
        </w:rPr>
        <w:t xml:space="preserve"> play</w:t>
      </w:r>
      <w:r w:rsidR="009B731D">
        <w:rPr>
          <w:rFonts w:ascii="Arial" w:hAnsi="Arial" w:cs="Arial"/>
          <w:sz w:val="28"/>
          <w:szCs w:val="28"/>
        </w:rPr>
        <w:t xml:space="preserve"> in </w:t>
      </w:r>
      <w:r w:rsidR="00822BCB">
        <w:rPr>
          <w:rFonts w:ascii="Arial" w:hAnsi="Arial" w:cs="Arial"/>
          <w:sz w:val="28"/>
          <w:szCs w:val="28"/>
        </w:rPr>
        <w:t xml:space="preserve">the </w:t>
      </w:r>
      <w:r w:rsidR="009B731D">
        <w:rPr>
          <w:rFonts w:ascii="Arial" w:hAnsi="Arial" w:cs="Arial"/>
          <w:sz w:val="28"/>
          <w:szCs w:val="28"/>
        </w:rPr>
        <w:t>mining</w:t>
      </w:r>
      <w:r w:rsidR="00822BCB">
        <w:rPr>
          <w:rFonts w:ascii="Arial" w:hAnsi="Arial" w:cs="Arial"/>
          <w:sz w:val="28"/>
          <w:szCs w:val="28"/>
        </w:rPr>
        <w:t xml:space="preserve"> industry</w:t>
      </w:r>
    </w:p>
    <w:p w14:paraId="5DE49B23" w14:textId="058444F6" w:rsidR="006600C4" w:rsidRPr="00CC15F8" w:rsidRDefault="002B72E4" w:rsidP="00A27AB8">
      <w:pPr>
        <w:spacing w:line="240" w:lineRule="auto"/>
        <w:rPr>
          <w:rFonts w:cs="Arial"/>
          <w:iCs/>
        </w:rPr>
      </w:pPr>
      <w:r>
        <w:rPr>
          <w:rFonts w:cs="Arial"/>
          <w:b/>
          <w:iCs/>
        </w:rPr>
        <w:t>6 September</w:t>
      </w:r>
      <w:bookmarkStart w:id="0" w:name="_GoBack"/>
      <w:bookmarkEnd w:id="0"/>
      <w:r w:rsidR="00A27AB8">
        <w:rPr>
          <w:rFonts w:cs="Arial"/>
          <w:b/>
          <w:iCs/>
        </w:rPr>
        <w:t xml:space="preserve"> </w:t>
      </w:r>
      <w:r w:rsidR="00767E2D">
        <w:rPr>
          <w:rFonts w:cs="Arial"/>
          <w:b/>
          <w:iCs/>
        </w:rPr>
        <w:t>2021</w:t>
      </w:r>
      <w:r w:rsidR="006547AF" w:rsidRPr="00E75561">
        <w:rPr>
          <w:rFonts w:cs="Arial"/>
          <w:b/>
          <w:iCs/>
        </w:rPr>
        <w:t>:</w:t>
      </w:r>
      <w:r w:rsidR="005F2C20">
        <w:rPr>
          <w:rFonts w:cs="Arial"/>
          <w:b/>
          <w:iCs/>
        </w:rPr>
        <w:t xml:space="preserve"> </w:t>
      </w:r>
      <w:r w:rsidR="009B731D" w:rsidRPr="00CC15F8">
        <w:rPr>
          <w:rFonts w:cs="Arial"/>
          <w:iCs/>
        </w:rPr>
        <w:t>A</w:t>
      </w:r>
      <w:r w:rsidR="000F4094" w:rsidRPr="00CC15F8">
        <w:rPr>
          <w:rFonts w:cs="Arial"/>
          <w:iCs/>
        </w:rPr>
        <w:t xml:space="preserve"> holistic provider of Onboarding solutions in Southern Africa</w:t>
      </w:r>
      <w:r w:rsidR="009B731D" w:rsidRPr="00CC15F8">
        <w:rPr>
          <w:rFonts w:cs="Arial"/>
          <w:iCs/>
        </w:rPr>
        <w:t xml:space="preserve">, as well as induction and other training solutions across the mining industry, </w:t>
      </w:r>
      <w:hyperlink r:id="rId8" w:history="1">
        <w:r w:rsidR="009B731D" w:rsidRPr="00854A91">
          <w:rPr>
            <w:rStyle w:val="Hyperlink"/>
            <w:rFonts w:cs="Arial"/>
            <w:iCs/>
            <w:color w:val="0070C0"/>
          </w:rPr>
          <w:t>KBC Health &amp; Safety</w:t>
        </w:r>
      </w:hyperlink>
      <w:r w:rsidR="009B731D" w:rsidRPr="00CC15F8">
        <w:rPr>
          <w:rFonts w:cs="Arial"/>
          <w:iCs/>
        </w:rPr>
        <w:t xml:space="preserve"> host</w:t>
      </w:r>
      <w:r w:rsidR="00A27AB8" w:rsidRPr="00CC15F8">
        <w:rPr>
          <w:rFonts w:cs="Arial"/>
          <w:iCs/>
        </w:rPr>
        <w:t>ed</w:t>
      </w:r>
      <w:r w:rsidR="009B731D" w:rsidRPr="00CC15F8">
        <w:rPr>
          <w:rFonts w:cs="Arial"/>
          <w:iCs/>
        </w:rPr>
        <w:t xml:space="preserve"> a ‘Women in Mining’ webinar on</w:t>
      </w:r>
      <w:r w:rsidR="00A27AB8" w:rsidRPr="00CC15F8">
        <w:rPr>
          <w:rFonts w:cs="Arial"/>
          <w:iCs/>
        </w:rPr>
        <w:t xml:space="preserve"> Tuesday 31 August</w:t>
      </w:r>
      <w:r w:rsidR="006600C4" w:rsidRPr="00CC15F8">
        <w:rPr>
          <w:rFonts w:cs="Arial"/>
          <w:iCs/>
        </w:rPr>
        <w:t>.</w:t>
      </w:r>
    </w:p>
    <w:p w14:paraId="6C38AAFD" w14:textId="2578B1D6" w:rsidR="006600C4" w:rsidRPr="00CC15F8" w:rsidRDefault="006600C4" w:rsidP="006600C4">
      <w:pPr>
        <w:spacing w:line="240" w:lineRule="auto"/>
        <w:rPr>
          <w:rFonts w:cs="Arial"/>
          <w:iCs/>
        </w:rPr>
      </w:pPr>
      <w:r w:rsidRPr="00CC15F8">
        <w:rPr>
          <w:rFonts w:cs="Arial"/>
          <w:iCs/>
        </w:rPr>
        <w:t>Currently in South Africa, women account for 12% of the workforce in the mining industry, while thi</w:t>
      </w:r>
      <w:r w:rsidR="00CC15F8" w:rsidRPr="00CC15F8">
        <w:rPr>
          <w:rFonts w:cs="Arial"/>
          <w:iCs/>
        </w:rPr>
        <w:t>s</w:t>
      </w:r>
      <w:r w:rsidRPr="00CC15F8">
        <w:rPr>
          <w:rFonts w:cs="Arial"/>
          <w:iCs/>
        </w:rPr>
        <w:t xml:space="preserve"> figure is 17% in Australia and 16% in Canada. However, the number of women employed locally in mining has increased significantly, jumping from 11 400 in 2002 to 56 691 in 2019.</w:t>
      </w:r>
    </w:p>
    <w:p w14:paraId="5504AAFD" w14:textId="78986066" w:rsidR="006600C4" w:rsidRPr="00CC15F8" w:rsidRDefault="006600C4" w:rsidP="006600C4">
      <w:pPr>
        <w:spacing w:line="240" w:lineRule="auto"/>
        <w:rPr>
          <w:rFonts w:cs="Arial"/>
          <w:iCs/>
        </w:rPr>
      </w:pPr>
      <w:r w:rsidRPr="00CC15F8">
        <w:rPr>
          <w:rFonts w:cs="Arial"/>
          <w:iCs/>
        </w:rPr>
        <w:t>The most common challenges faced by women in mining are physical capacity, pregnancy and maternity leave, workplaces not accommodating the needs of women in terms of sanitation and ablution facilities, safety and security</w:t>
      </w:r>
      <w:r w:rsidR="008C1878">
        <w:rPr>
          <w:rFonts w:cs="Arial"/>
          <w:iCs/>
        </w:rPr>
        <w:t>,</w:t>
      </w:r>
      <w:r w:rsidRPr="00CC15F8">
        <w:rPr>
          <w:rFonts w:cs="Arial"/>
          <w:iCs/>
        </w:rPr>
        <w:t xml:space="preserve"> and childcare facilities.</w:t>
      </w:r>
    </w:p>
    <w:p w14:paraId="0E13E449" w14:textId="11B4CDF2" w:rsidR="006600C4" w:rsidRPr="00CC15F8" w:rsidRDefault="006600C4" w:rsidP="006600C4">
      <w:pPr>
        <w:spacing w:line="240" w:lineRule="auto"/>
        <w:rPr>
          <w:rFonts w:cs="Arial"/>
          <w:iCs/>
        </w:rPr>
      </w:pPr>
      <w:r w:rsidRPr="00CC15F8">
        <w:rPr>
          <w:rFonts w:cs="Arial"/>
          <w:iCs/>
        </w:rPr>
        <w:t>“KBC recognises that this transformation cannot be achieved unless the current issues and challenges faced by women in the South African mining industry are highlighted and corrected. To this end, we believe that host</w:t>
      </w:r>
      <w:r w:rsidR="00F525E9">
        <w:rPr>
          <w:rFonts w:cs="Arial"/>
          <w:iCs/>
        </w:rPr>
        <w:t>ing</w:t>
      </w:r>
      <w:r w:rsidRPr="00CC15F8">
        <w:rPr>
          <w:rFonts w:cs="Arial"/>
          <w:iCs/>
        </w:rPr>
        <w:t xml:space="preserve"> a free webinar provide</w:t>
      </w:r>
      <w:r w:rsidR="00F525E9">
        <w:rPr>
          <w:rFonts w:cs="Arial"/>
          <w:iCs/>
        </w:rPr>
        <w:t>d</w:t>
      </w:r>
      <w:r w:rsidRPr="00CC15F8">
        <w:rPr>
          <w:rFonts w:cs="Arial"/>
          <w:iCs/>
        </w:rPr>
        <w:t xml:space="preserve"> an excellent platform for discussion and debate on this topic,” comment</w:t>
      </w:r>
      <w:r w:rsidR="00F525E9">
        <w:rPr>
          <w:rFonts w:cs="Arial"/>
          <w:iCs/>
        </w:rPr>
        <w:t>ed</w:t>
      </w:r>
      <w:r w:rsidRPr="00CC15F8">
        <w:rPr>
          <w:rFonts w:cs="Arial"/>
          <w:iCs/>
        </w:rPr>
        <w:t xml:space="preserve"> Chief Operating Officer </w:t>
      </w:r>
      <w:r w:rsidRPr="00CC15F8">
        <w:rPr>
          <w:rFonts w:cs="Arial"/>
          <w:b/>
          <w:iCs/>
        </w:rPr>
        <w:t>Sian Thurtell</w:t>
      </w:r>
      <w:r w:rsidRPr="00CC15F8">
        <w:rPr>
          <w:rFonts w:cs="Arial"/>
          <w:iCs/>
        </w:rPr>
        <w:t>.</w:t>
      </w:r>
    </w:p>
    <w:p w14:paraId="70A59BCB" w14:textId="66178953" w:rsidR="00CC15F8" w:rsidRDefault="00D5433D" w:rsidP="00A27AB8">
      <w:pPr>
        <w:spacing w:line="240" w:lineRule="auto"/>
        <w:rPr>
          <w:rFonts w:cs="Arial"/>
          <w:iCs/>
        </w:rPr>
      </w:pPr>
      <w:r>
        <w:rPr>
          <w:rFonts w:cs="Arial"/>
          <w:iCs/>
        </w:rPr>
        <w:t xml:space="preserve">The </w:t>
      </w:r>
      <w:r w:rsidR="00CC15F8" w:rsidRPr="00CC15F8">
        <w:rPr>
          <w:rFonts w:cs="Arial"/>
          <w:iCs/>
        </w:rPr>
        <w:t>panel discussion</w:t>
      </w:r>
      <w:r>
        <w:rPr>
          <w:rFonts w:cs="Arial"/>
          <w:iCs/>
        </w:rPr>
        <w:t xml:space="preserve"> at the event </w:t>
      </w:r>
      <w:r w:rsidR="00B20219">
        <w:rPr>
          <w:rFonts w:cs="Arial"/>
          <w:iCs/>
        </w:rPr>
        <w:t>was</w:t>
      </w:r>
      <w:r w:rsidR="00154494">
        <w:rPr>
          <w:rFonts w:cs="Arial"/>
          <w:iCs/>
        </w:rPr>
        <w:t xml:space="preserve"> led by three highly-influential women</w:t>
      </w:r>
      <w:r w:rsidR="00CC15F8" w:rsidRPr="00CC15F8">
        <w:rPr>
          <w:rFonts w:cs="Arial"/>
          <w:iCs/>
        </w:rPr>
        <w:t xml:space="preserve"> in the mining industry. These were </w:t>
      </w:r>
      <w:bookmarkStart w:id="1" w:name="_Hlk80866640"/>
      <w:r w:rsidR="00A27AB8" w:rsidRPr="00CC15F8">
        <w:rPr>
          <w:rFonts w:cs="Arial"/>
          <w:b/>
          <w:bCs/>
          <w:iCs/>
        </w:rPr>
        <w:t>Olebogeng Sentsho</w:t>
      </w:r>
      <w:r w:rsidR="00CC15F8" w:rsidRPr="00CC15F8">
        <w:rPr>
          <w:rFonts w:cs="Arial"/>
          <w:iCs/>
        </w:rPr>
        <w:t>, CEO of Ayana Group</w:t>
      </w:r>
      <w:bookmarkEnd w:id="1"/>
      <w:r w:rsidR="00CC15F8" w:rsidRPr="00CC15F8">
        <w:rPr>
          <w:rFonts w:cs="Arial"/>
          <w:iCs/>
        </w:rPr>
        <w:t xml:space="preserve">; </w:t>
      </w:r>
      <w:bookmarkStart w:id="2" w:name="_Hlk80866650"/>
      <w:r w:rsidR="00A27AB8" w:rsidRPr="00CC15F8">
        <w:rPr>
          <w:rFonts w:cs="Arial"/>
          <w:b/>
          <w:bCs/>
          <w:iCs/>
        </w:rPr>
        <w:t>Fortune Naledi</w:t>
      </w:r>
      <w:r w:rsidR="00CC15F8" w:rsidRPr="00CC15F8">
        <w:rPr>
          <w:rFonts w:cs="Arial"/>
          <w:iCs/>
        </w:rPr>
        <w:t>, MD of Dust A Side</w:t>
      </w:r>
      <w:r w:rsidR="00CC15F8">
        <w:rPr>
          <w:rFonts w:cs="Arial"/>
          <w:iCs/>
        </w:rPr>
        <w:t xml:space="preserve"> Coal and CEO and Founder of GNF1 Engineering </w:t>
      </w:r>
      <w:r w:rsidR="005C6C4F">
        <w:rPr>
          <w:rFonts w:cs="Arial"/>
          <w:iCs/>
        </w:rPr>
        <w:t>&amp; Construction</w:t>
      </w:r>
      <w:bookmarkEnd w:id="2"/>
      <w:r w:rsidR="00CC15F8" w:rsidRPr="00CC15F8">
        <w:rPr>
          <w:rFonts w:cs="Arial"/>
          <w:iCs/>
        </w:rPr>
        <w:t xml:space="preserve">; and </w:t>
      </w:r>
      <w:bookmarkStart w:id="3" w:name="_Hlk80866659"/>
      <w:r w:rsidR="00A27AB8" w:rsidRPr="00CC15F8">
        <w:rPr>
          <w:rFonts w:cs="Arial"/>
          <w:b/>
          <w:bCs/>
          <w:iCs/>
        </w:rPr>
        <w:t>Vuyokazi No</w:t>
      </w:r>
      <w:r w:rsidR="00CC15F8" w:rsidRPr="00CC15F8">
        <w:rPr>
          <w:rFonts w:cs="Arial"/>
          <w:b/>
          <w:bCs/>
          <w:iCs/>
        </w:rPr>
        <w:t>n</w:t>
      </w:r>
      <w:r w:rsidR="00A27AB8" w:rsidRPr="00CC15F8">
        <w:rPr>
          <w:rFonts w:cs="Arial"/>
          <w:b/>
          <w:bCs/>
          <w:iCs/>
        </w:rPr>
        <w:t>tso</w:t>
      </w:r>
      <w:r w:rsidR="00CC15F8" w:rsidRPr="00CC15F8">
        <w:rPr>
          <w:rFonts w:cs="Arial"/>
          <w:iCs/>
        </w:rPr>
        <w:t xml:space="preserve">, </w:t>
      </w:r>
      <w:r w:rsidR="00A27AB8" w:rsidRPr="00CC15F8">
        <w:rPr>
          <w:rFonts w:cs="Arial"/>
          <w:iCs/>
        </w:rPr>
        <w:t>Risk and Compliance Manager</w:t>
      </w:r>
      <w:r w:rsidR="00CC15F8" w:rsidRPr="00CC15F8">
        <w:rPr>
          <w:rFonts w:cs="Arial"/>
          <w:iCs/>
        </w:rPr>
        <w:t xml:space="preserve"> at </w:t>
      </w:r>
      <w:r w:rsidR="00A27AB8" w:rsidRPr="00CC15F8">
        <w:rPr>
          <w:rFonts w:cs="Arial"/>
          <w:iCs/>
        </w:rPr>
        <w:t>Nkwe Platinum South Afric</w:t>
      </w:r>
      <w:r w:rsidR="00CC15F8">
        <w:rPr>
          <w:rFonts w:cs="Arial"/>
          <w:iCs/>
        </w:rPr>
        <w:t>a.</w:t>
      </w:r>
    </w:p>
    <w:bookmarkEnd w:id="3"/>
    <w:p w14:paraId="22853629" w14:textId="369732A5" w:rsidR="005C6C4F" w:rsidRDefault="00CC15F8" w:rsidP="005C6C4F">
      <w:pPr>
        <w:spacing w:line="240" w:lineRule="auto"/>
        <w:rPr>
          <w:rFonts w:cs="Arial"/>
          <w:iCs/>
        </w:rPr>
      </w:pPr>
      <w:r>
        <w:rPr>
          <w:rFonts w:cs="Arial"/>
          <w:iCs/>
        </w:rPr>
        <w:t>In a presentation entitled ‘</w:t>
      </w:r>
      <w:r w:rsidRPr="00CC15F8">
        <w:rPr>
          <w:rFonts w:cs="Arial"/>
          <w:iCs/>
        </w:rPr>
        <w:t xml:space="preserve">What </w:t>
      </w:r>
      <w:r>
        <w:rPr>
          <w:rFonts w:cs="Arial"/>
          <w:iCs/>
        </w:rPr>
        <w:t>c</w:t>
      </w:r>
      <w:r w:rsidRPr="00CC15F8">
        <w:rPr>
          <w:rFonts w:cs="Arial"/>
          <w:iCs/>
        </w:rPr>
        <w:t xml:space="preserve">an </w:t>
      </w:r>
      <w:r>
        <w:rPr>
          <w:rFonts w:cs="Arial"/>
          <w:iCs/>
        </w:rPr>
        <w:t>w</w:t>
      </w:r>
      <w:r w:rsidRPr="00CC15F8">
        <w:rPr>
          <w:rFonts w:cs="Arial"/>
          <w:iCs/>
        </w:rPr>
        <w:t xml:space="preserve">e </w:t>
      </w:r>
      <w:r>
        <w:rPr>
          <w:rFonts w:cs="Arial"/>
          <w:iCs/>
        </w:rPr>
        <w:t>d</w:t>
      </w:r>
      <w:r w:rsidRPr="00CC15F8">
        <w:rPr>
          <w:rFonts w:cs="Arial"/>
          <w:iCs/>
        </w:rPr>
        <w:t xml:space="preserve">o to </w:t>
      </w:r>
      <w:r>
        <w:rPr>
          <w:rFonts w:cs="Arial"/>
          <w:iCs/>
        </w:rPr>
        <w:t>A</w:t>
      </w:r>
      <w:r w:rsidRPr="00CC15F8">
        <w:rPr>
          <w:rFonts w:cs="Arial"/>
          <w:iCs/>
        </w:rPr>
        <w:t xml:space="preserve">ttract and </w:t>
      </w:r>
      <w:r>
        <w:rPr>
          <w:rFonts w:cs="Arial"/>
          <w:iCs/>
        </w:rPr>
        <w:t>R</w:t>
      </w:r>
      <w:r w:rsidRPr="00CC15F8">
        <w:rPr>
          <w:rFonts w:cs="Arial"/>
          <w:iCs/>
        </w:rPr>
        <w:t xml:space="preserve">etain </w:t>
      </w:r>
      <w:r>
        <w:rPr>
          <w:rFonts w:cs="Arial"/>
          <w:iCs/>
        </w:rPr>
        <w:t>W</w:t>
      </w:r>
      <w:r w:rsidRPr="00CC15F8">
        <w:rPr>
          <w:rFonts w:cs="Arial"/>
          <w:iCs/>
        </w:rPr>
        <w:t xml:space="preserve">omen in the </w:t>
      </w:r>
      <w:r>
        <w:rPr>
          <w:rFonts w:cs="Arial"/>
          <w:iCs/>
        </w:rPr>
        <w:t>M</w:t>
      </w:r>
      <w:r w:rsidRPr="00CC15F8">
        <w:rPr>
          <w:rFonts w:cs="Arial"/>
          <w:iCs/>
        </w:rPr>
        <w:t xml:space="preserve">ining </w:t>
      </w:r>
      <w:r>
        <w:rPr>
          <w:rFonts w:cs="Arial"/>
          <w:iCs/>
        </w:rPr>
        <w:t>I</w:t>
      </w:r>
      <w:r w:rsidRPr="00CC15F8">
        <w:rPr>
          <w:rFonts w:cs="Arial"/>
          <w:iCs/>
        </w:rPr>
        <w:t>ndustry?</w:t>
      </w:r>
      <w:r>
        <w:rPr>
          <w:rFonts w:cs="Arial"/>
          <w:iCs/>
        </w:rPr>
        <w:t xml:space="preserve">’, Naledi </w:t>
      </w:r>
      <w:r w:rsidR="005C6C4F">
        <w:rPr>
          <w:rFonts w:cs="Arial"/>
          <w:iCs/>
        </w:rPr>
        <w:t>said: “</w:t>
      </w:r>
      <w:r w:rsidR="005C6C4F" w:rsidRPr="005C6C4F">
        <w:rPr>
          <w:rFonts w:cs="Arial"/>
          <w:iCs/>
        </w:rPr>
        <w:t>We are still behind in acquiring the desired number of women in the industr</w:t>
      </w:r>
      <w:r w:rsidR="005C6C4F">
        <w:rPr>
          <w:rFonts w:cs="Arial"/>
          <w:iCs/>
        </w:rPr>
        <w:t>y. H</w:t>
      </w:r>
      <w:r w:rsidR="005C6C4F" w:rsidRPr="005C6C4F">
        <w:rPr>
          <w:rFonts w:cs="Arial"/>
          <w:iCs/>
        </w:rPr>
        <w:t xml:space="preserve">owever, </w:t>
      </w:r>
      <w:r w:rsidR="005C6C4F">
        <w:rPr>
          <w:rFonts w:cs="Arial"/>
          <w:iCs/>
        </w:rPr>
        <w:t>a</w:t>
      </w:r>
      <w:r w:rsidR="005C6C4F" w:rsidRPr="005C6C4F">
        <w:rPr>
          <w:rFonts w:cs="Arial"/>
          <w:iCs/>
        </w:rPr>
        <w:t xml:space="preserve"> lot has been done to make the mining industry conducive for women</w:t>
      </w:r>
      <w:r w:rsidR="005C6C4F">
        <w:rPr>
          <w:rFonts w:cs="Arial"/>
          <w:iCs/>
        </w:rPr>
        <w:t xml:space="preserve"> in terms of </w:t>
      </w:r>
      <w:r w:rsidR="005C6C4F" w:rsidRPr="005C6C4F">
        <w:rPr>
          <w:rFonts w:cs="Arial"/>
          <w:iCs/>
        </w:rPr>
        <w:t xml:space="preserve">the environment, health and safety standards, </w:t>
      </w:r>
      <w:r w:rsidR="005C6C4F">
        <w:rPr>
          <w:rFonts w:cs="Arial"/>
          <w:iCs/>
        </w:rPr>
        <w:t xml:space="preserve">and </w:t>
      </w:r>
      <w:r w:rsidR="005C6C4F" w:rsidRPr="005C6C4F">
        <w:rPr>
          <w:rFonts w:cs="Arial"/>
          <w:iCs/>
        </w:rPr>
        <w:t>equipment and tools</w:t>
      </w:r>
      <w:r w:rsidR="005C6C4F">
        <w:rPr>
          <w:rFonts w:cs="Arial"/>
          <w:iCs/>
        </w:rPr>
        <w:t>,</w:t>
      </w:r>
      <w:r w:rsidR="005C6C4F" w:rsidRPr="005C6C4F">
        <w:rPr>
          <w:rFonts w:cs="Arial"/>
          <w:iCs/>
        </w:rPr>
        <w:t xml:space="preserve"> </w:t>
      </w:r>
      <w:r w:rsidR="005C6C4F">
        <w:rPr>
          <w:rFonts w:cs="Arial"/>
          <w:iCs/>
        </w:rPr>
        <w:t xml:space="preserve">which </w:t>
      </w:r>
      <w:r w:rsidR="005C6C4F" w:rsidRPr="005C6C4F">
        <w:rPr>
          <w:rFonts w:cs="Arial"/>
          <w:iCs/>
        </w:rPr>
        <w:t>no longer requires hard manual labo</w:t>
      </w:r>
      <w:r w:rsidR="005C6C4F">
        <w:rPr>
          <w:rFonts w:cs="Arial"/>
          <w:iCs/>
        </w:rPr>
        <w:t>ur.”</w:t>
      </w:r>
    </w:p>
    <w:p w14:paraId="617EBD7B" w14:textId="3EB9B990" w:rsidR="005C6C4F" w:rsidRDefault="005C6C4F" w:rsidP="005C6C4F">
      <w:pPr>
        <w:spacing w:line="240" w:lineRule="auto"/>
        <w:rPr>
          <w:rFonts w:cs="Arial"/>
          <w:iCs/>
        </w:rPr>
      </w:pPr>
      <w:r>
        <w:rPr>
          <w:rFonts w:cs="Arial"/>
          <w:iCs/>
        </w:rPr>
        <w:t xml:space="preserve">Nontso commented that, post-1994, </w:t>
      </w:r>
      <w:r w:rsidRPr="005C6C4F">
        <w:rPr>
          <w:rFonts w:cs="Arial"/>
          <w:iCs/>
        </w:rPr>
        <w:t xml:space="preserve">doors have opened </w:t>
      </w:r>
      <w:r>
        <w:rPr>
          <w:rFonts w:cs="Arial"/>
          <w:iCs/>
        </w:rPr>
        <w:t xml:space="preserve">for women </w:t>
      </w:r>
      <w:r w:rsidRPr="005C6C4F">
        <w:rPr>
          <w:rFonts w:cs="Arial"/>
          <w:iCs/>
        </w:rPr>
        <w:t>in the mining industry</w:t>
      </w:r>
      <w:r>
        <w:rPr>
          <w:rFonts w:cs="Arial"/>
          <w:iCs/>
        </w:rPr>
        <w:t>. “</w:t>
      </w:r>
      <w:r w:rsidRPr="005C6C4F">
        <w:rPr>
          <w:rFonts w:cs="Arial"/>
          <w:iCs/>
        </w:rPr>
        <w:t xml:space="preserve">Although we have welcomed that opportunity, the journey </w:t>
      </w:r>
      <w:r>
        <w:rPr>
          <w:rFonts w:cs="Arial"/>
          <w:iCs/>
        </w:rPr>
        <w:t>over</w:t>
      </w:r>
      <w:r w:rsidRPr="005C6C4F">
        <w:rPr>
          <w:rFonts w:cs="Arial"/>
          <w:iCs/>
        </w:rPr>
        <w:t xml:space="preserve"> the past 27 has not been without challenges</w:t>
      </w:r>
      <w:r>
        <w:rPr>
          <w:rFonts w:cs="Arial"/>
          <w:iCs/>
        </w:rPr>
        <w:t>,” she highlighted in her presentation entitled ‘Challenges Facing Women in the Mining Industry in South Africa’.</w:t>
      </w:r>
    </w:p>
    <w:p w14:paraId="7CF5FE3F" w14:textId="611127FE" w:rsidR="005C6C4F" w:rsidRDefault="005C6C4F" w:rsidP="005C6C4F">
      <w:pPr>
        <w:spacing w:line="240" w:lineRule="auto"/>
        <w:rPr>
          <w:rFonts w:cs="Arial"/>
          <w:iCs/>
        </w:rPr>
      </w:pPr>
      <w:r>
        <w:rPr>
          <w:rFonts w:cs="Arial"/>
          <w:iCs/>
        </w:rPr>
        <w:t>“</w:t>
      </w:r>
      <w:r w:rsidRPr="005C6C4F">
        <w:rPr>
          <w:rFonts w:cs="Arial"/>
          <w:iCs/>
        </w:rPr>
        <w:t>Some have been emotional, psychological and physical</w:t>
      </w:r>
      <w:r>
        <w:rPr>
          <w:rFonts w:cs="Arial"/>
          <w:iCs/>
        </w:rPr>
        <w:t xml:space="preserve"> challenges </w:t>
      </w:r>
      <w:r w:rsidRPr="005C6C4F">
        <w:rPr>
          <w:rFonts w:cs="Arial"/>
          <w:iCs/>
        </w:rPr>
        <w:t xml:space="preserve">Some are quite nebulous and hard to understand for people </w:t>
      </w:r>
      <w:r>
        <w:rPr>
          <w:rFonts w:cs="Arial"/>
          <w:iCs/>
        </w:rPr>
        <w:t xml:space="preserve">not </w:t>
      </w:r>
      <w:r w:rsidRPr="005C6C4F">
        <w:rPr>
          <w:rFonts w:cs="Arial"/>
          <w:iCs/>
        </w:rPr>
        <w:t>in that situation,</w:t>
      </w:r>
      <w:r>
        <w:rPr>
          <w:rFonts w:cs="Arial"/>
          <w:iCs/>
        </w:rPr>
        <w:t xml:space="preserve"> which results in the stereotype that women do not belong in that environment,” added Nontso.</w:t>
      </w:r>
    </w:p>
    <w:p w14:paraId="0880F30F" w14:textId="3B802EA1" w:rsidR="005C6C4F" w:rsidRDefault="005C6C4F" w:rsidP="005C6C4F">
      <w:pPr>
        <w:spacing w:line="240" w:lineRule="auto"/>
        <w:rPr>
          <w:rFonts w:cs="Arial"/>
          <w:iCs/>
        </w:rPr>
      </w:pPr>
      <w:r>
        <w:rPr>
          <w:rFonts w:cs="Arial"/>
          <w:iCs/>
        </w:rPr>
        <w:t>However, Sentsho pointed out that w</w:t>
      </w:r>
      <w:r w:rsidRPr="005C6C4F">
        <w:rPr>
          <w:rFonts w:cs="Arial"/>
          <w:iCs/>
        </w:rPr>
        <w:t xml:space="preserve">omen in </w:t>
      </w:r>
      <w:r>
        <w:rPr>
          <w:rFonts w:cs="Arial"/>
          <w:iCs/>
        </w:rPr>
        <w:t>m</w:t>
      </w:r>
      <w:r w:rsidRPr="005C6C4F">
        <w:rPr>
          <w:rFonts w:cs="Arial"/>
          <w:iCs/>
        </w:rPr>
        <w:t>ining have twice as many qualifications as their male counterparts</w:t>
      </w:r>
      <w:r>
        <w:rPr>
          <w:rFonts w:cs="Arial"/>
          <w:iCs/>
        </w:rPr>
        <w:t xml:space="preserve">, with </w:t>
      </w:r>
      <w:r w:rsidRPr="005C6C4F">
        <w:rPr>
          <w:rFonts w:cs="Arial"/>
          <w:iCs/>
        </w:rPr>
        <w:t xml:space="preserve">84% of </w:t>
      </w:r>
      <w:r>
        <w:rPr>
          <w:rFonts w:cs="Arial"/>
          <w:iCs/>
        </w:rPr>
        <w:t>w</w:t>
      </w:r>
      <w:r w:rsidRPr="005C6C4F">
        <w:rPr>
          <w:rFonts w:cs="Arial"/>
          <w:iCs/>
        </w:rPr>
        <w:t>omen in mining more qualified than their bosses.</w:t>
      </w:r>
      <w:r>
        <w:rPr>
          <w:rFonts w:cs="Arial"/>
          <w:iCs/>
        </w:rPr>
        <w:t xml:space="preserve"> “</w:t>
      </w:r>
      <w:r w:rsidRPr="005C6C4F">
        <w:rPr>
          <w:rFonts w:cs="Arial"/>
          <w:iCs/>
        </w:rPr>
        <w:t>Women often sacrifice experience for educatio</w:t>
      </w:r>
      <w:r w:rsidR="00F2580E">
        <w:rPr>
          <w:rFonts w:cs="Arial"/>
          <w:iCs/>
        </w:rPr>
        <w:t>n,” she noted.</w:t>
      </w:r>
    </w:p>
    <w:p w14:paraId="3F899B1F" w14:textId="2FFC15A9" w:rsidR="00F2580E" w:rsidRPr="005C6C4F" w:rsidRDefault="00F2580E" w:rsidP="00F2580E">
      <w:pPr>
        <w:spacing w:line="240" w:lineRule="auto"/>
        <w:rPr>
          <w:rFonts w:cs="Arial"/>
          <w:iCs/>
        </w:rPr>
      </w:pPr>
      <w:r>
        <w:rPr>
          <w:rFonts w:cs="Arial"/>
          <w:iCs/>
        </w:rPr>
        <w:t>In her presentation entitled ‘Women in Power’, Sentsho advised: “</w:t>
      </w:r>
      <w:r w:rsidRPr="00F2580E">
        <w:rPr>
          <w:rFonts w:cs="Arial"/>
          <w:iCs/>
        </w:rPr>
        <w:t>Accept credit for all the work you do. If you were the boss, would you promote someone who insists her success is purely happenstance?</w:t>
      </w:r>
      <w:r>
        <w:rPr>
          <w:rFonts w:cs="Arial"/>
          <w:iCs/>
        </w:rPr>
        <w:t xml:space="preserve"> </w:t>
      </w:r>
      <w:r w:rsidRPr="00F2580E">
        <w:rPr>
          <w:rFonts w:cs="Arial"/>
          <w:iCs/>
        </w:rPr>
        <w:t>Refusing to accept responsibility for the positive role you played w</w:t>
      </w:r>
      <w:r>
        <w:rPr>
          <w:rFonts w:cs="Arial"/>
          <w:iCs/>
        </w:rPr>
        <w:t>ill no</w:t>
      </w:r>
      <w:r w:rsidR="00D220C4">
        <w:rPr>
          <w:rFonts w:cs="Arial"/>
          <w:iCs/>
        </w:rPr>
        <w:t>t</w:t>
      </w:r>
      <w:r>
        <w:rPr>
          <w:rFonts w:cs="Arial"/>
          <w:iCs/>
        </w:rPr>
        <w:t xml:space="preserve"> </w:t>
      </w:r>
      <w:r w:rsidRPr="00F2580E">
        <w:rPr>
          <w:rFonts w:cs="Arial"/>
          <w:iCs/>
        </w:rPr>
        <w:t>inspire confidence in your ability and will erode your self</w:t>
      </w:r>
      <w:r>
        <w:rPr>
          <w:rFonts w:cs="Arial"/>
          <w:iCs/>
        </w:rPr>
        <w:t>-</w:t>
      </w:r>
      <w:r w:rsidRPr="00F2580E">
        <w:rPr>
          <w:rFonts w:cs="Arial"/>
          <w:iCs/>
        </w:rPr>
        <w:t xml:space="preserve">confidence. </w:t>
      </w:r>
      <w:r>
        <w:rPr>
          <w:rFonts w:cs="Arial"/>
          <w:iCs/>
        </w:rPr>
        <w:t xml:space="preserve"> </w:t>
      </w:r>
      <w:r w:rsidRPr="00F2580E">
        <w:rPr>
          <w:rFonts w:cs="Arial"/>
          <w:iCs/>
        </w:rPr>
        <w:t>You need to feel appreciated in order to thrive</w:t>
      </w:r>
      <w:r>
        <w:rPr>
          <w:rFonts w:cs="Arial"/>
          <w:iCs/>
        </w:rPr>
        <w:t>.”</w:t>
      </w:r>
    </w:p>
    <w:p w14:paraId="1DA7B2EA" w14:textId="4C25A27F" w:rsidR="009B731D" w:rsidRDefault="00303BFD" w:rsidP="000F4094">
      <w:pPr>
        <w:spacing w:line="240" w:lineRule="auto"/>
        <w:rPr>
          <w:rFonts w:cs="Arial"/>
          <w:iCs/>
        </w:rPr>
      </w:pPr>
      <w:r>
        <w:rPr>
          <w:rFonts w:cs="Arial"/>
          <w:iCs/>
        </w:rPr>
        <w:t>T</w:t>
      </w:r>
      <w:r w:rsidR="009B731D">
        <w:rPr>
          <w:rFonts w:cs="Arial"/>
          <w:iCs/>
        </w:rPr>
        <w:t xml:space="preserve">he webinar </w:t>
      </w:r>
      <w:r w:rsidR="00F2580E">
        <w:rPr>
          <w:rFonts w:cs="Arial"/>
          <w:iCs/>
        </w:rPr>
        <w:t xml:space="preserve">not only </w:t>
      </w:r>
      <w:r w:rsidR="009B731D">
        <w:rPr>
          <w:rFonts w:cs="Arial"/>
          <w:iCs/>
        </w:rPr>
        <w:t>demonstrate</w:t>
      </w:r>
      <w:r w:rsidR="00F2580E">
        <w:rPr>
          <w:rFonts w:cs="Arial"/>
          <w:iCs/>
        </w:rPr>
        <w:t>d</w:t>
      </w:r>
      <w:r w:rsidR="009B731D">
        <w:rPr>
          <w:rFonts w:cs="Arial"/>
          <w:iCs/>
        </w:rPr>
        <w:t xml:space="preserve"> KBC’s support of the important role that women continue to play in mining, but highlight</w:t>
      </w:r>
      <w:r w:rsidR="00F2580E">
        <w:rPr>
          <w:rFonts w:cs="Arial"/>
          <w:iCs/>
        </w:rPr>
        <w:t>ed</w:t>
      </w:r>
      <w:r w:rsidR="009B731D">
        <w:rPr>
          <w:rFonts w:cs="Arial"/>
          <w:iCs/>
        </w:rPr>
        <w:t xml:space="preserve"> the need for increased upskilling and awareness of diversity and inclusivity in the industry.</w:t>
      </w:r>
    </w:p>
    <w:p w14:paraId="37E38F6D" w14:textId="7D7348E4" w:rsidR="00A27AB8" w:rsidRDefault="008F1D0F" w:rsidP="000F4094">
      <w:pPr>
        <w:spacing w:line="240" w:lineRule="auto"/>
        <w:rPr>
          <w:rFonts w:cs="Arial"/>
          <w:iCs/>
        </w:rPr>
      </w:pPr>
      <w:r>
        <w:rPr>
          <w:rFonts w:cs="Arial"/>
          <w:iCs/>
        </w:rPr>
        <w:lastRenderedPageBreak/>
        <w:t xml:space="preserve">KBC </w:t>
      </w:r>
      <w:r w:rsidR="00913257">
        <w:rPr>
          <w:rFonts w:cs="Arial"/>
          <w:iCs/>
        </w:rPr>
        <w:t>strives</w:t>
      </w:r>
      <w:r>
        <w:rPr>
          <w:rFonts w:cs="Arial"/>
          <w:iCs/>
        </w:rPr>
        <w:t xml:space="preserve"> to </w:t>
      </w:r>
      <w:r w:rsidR="002416B2" w:rsidRPr="002416B2">
        <w:rPr>
          <w:rFonts w:cs="Arial"/>
          <w:iCs/>
        </w:rPr>
        <w:t>set a single standard of induction training across the mining industry</w:t>
      </w:r>
      <w:r>
        <w:rPr>
          <w:rFonts w:cs="Arial"/>
          <w:iCs/>
        </w:rPr>
        <w:t xml:space="preserve">, which reduces </w:t>
      </w:r>
      <w:r w:rsidR="002416B2" w:rsidRPr="002416B2">
        <w:rPr>
          <w:rFonts w:cs="Arial"/>
          <w:iCs/>
        </w:rPr>
        <w:t>duplication of training as services providers have reciprocity across multiple sites</w:t>
      </w:r>
      <w:r>
        <w:rPr>
          <w:rFonts w:cs="Arial"/>
          <w:iCs/>
        </w:rPr>
        <w:t xml:space="preserve">. </w:t>
      </w:r>
      <w:r w:rsidR="000F4094" w:rsidRPr="000F4094">
        <w:rPr>
          <w:rFonts w:cs="Arial"/>
          <w:iCs/>
        </w:rPr>
        <w:t xml:space="preserve">This is based on the five key pillars of Training, Systems, Consulting, Community and Risk Solutions. </w:t>
      </w:r>
      <w:r>
        <w:rPr>
          <w:rFonts w:cs="Arial"/>
          <w:iCs/>
        </w:rPr>
        <w:t>Therefore</w:t>
      </w:r>
      <w:r w:rsidR="000F4094" w:rsidRPr="000F4094">
        <w:rPr>
          <w:rFonts w:cs="Arial"/>
          <w:iCs/>
        </w:rPr>
        <w:t xml:space="preserve">, KBC is </w:t>
      </w:r>
      <w:r>
        <w:rPr>
          <w:rFonts w:cs="Arial"/>
          <w:iCs/>
        </w:rPr>
        <w:t>well-</w:t>
      </w:r>
      <w:r w:rsidR="000F4094" w:rsidRPr="000F4094">
        <w:rPr>
          <w:rFonts w:cs="Arial"/>
          <w:iCs/>
        </w:rPr>
        <w:t>positioned to integrate with</w:t>
      </w:r>
      <w:r>
        <w:rPr>
          <w:rFonts w:cs="Arial"/>
          <w:iCs/>
        </w:rPr>
        <w:t xml:space="preserve"> the mining industry’s </w:t>
      </w:r>
      <w:r w:rsidR="000F4094" w:rsidRPr="000F4094">
        <w:rPr>
          <w:rFonts w:cs="Arial"/>
          <w:iCs/>
        </w:rPr>
        <w:t>value chains to ensure a streamlined and cost</w:t>
      </w:r>
      <w:r w:rsidR="002416B2">
        <w:rPr>
          <w:rFonts w:cs="Arial"/>
          <w:iCs/>
        </w:rPr>
        <w:t>-efficient Onboarding solution</w:t>
      </w:r>
      <w:r>
        <w:rPr>
          <w:rFonts w:cs="Arial"/>
          <w:iCs/>
        </w:rPr>
        <w:t xml:space="preserve"> for all.</w:t>
      </w:r>
    </w:p>
    <w:p w14:paraId="45C1DB96" w14:textId="77777777" w:rsidR="00570529" w:rsidRPr="00570529" w:rsidRDefault="00570529" w:rsidP="00570529">
      <w:pPr>
        <w:spacing w:line="240" w:lineRule="auto"/>
        <w:rPr>
          <w:rFonts w:cs="Arial"/>
          <w:b/>
          <w:i/>
        </w:rPr>
      </w:pPr>
      <w:r w:rsidRPr="00570529">
        <w:rPr>
          <w:rFonts w:cs="Arial"/>
          <w:b/>
          <w:i/>
        </w:rPr>
        <w:t>Ends</w:t>
      </w:r>
    </w:p>
    <w:p w14:paraId="3911DB9D" w14:textId="77777777" w:rsidR="00570529" w:rsidRPr="00570529" w:rsidRDefault="00570529" w:rsidP="00570529">
      <w:pPr>
        <w:spacing w:line="240" w:lineRule="auto"/>
        <w:rPr>
          <w:rFonts w:cs="Arial"/>
        </w:rPr>
      </w:pPr>
      <w:r w:rsidRPr="00570529">
        <w:rPr>
          <w:rFonts w:cs="Arial"/>
          <w:b/>
        </w:rPr>
        <w:t>Notes to the Editor</w:t>
      </w:r>
      <w:r w:rsidR="00866A22">
        <w:rPr>
          <w:rFonts w:cs="Arial"/>
        </w:rPr>
        <w:br/>
      </w:r>
      <w:r w:rsidRPr="00570529">
        <w:rPr>
          <w:rFonts w:cs="Arial"/>
        </w:rPr>
        <w:t xml:space="preserve">To download hi-res images for this release, please visit </w:t>
      </w:r>
      <w:hyperlink r:id="rId9" w:history="1">
        <w:r w:rsidR="00866A22" w:rsidRPr="00E626CF">
          <w:rPr>
            <w:rStyle w:val="Hyperlink"/>
            <w:rFonts w:cs="Arial"/>
          </w:rPr>
          <w:t>http://media.ngage.co.za</w:t>
        </w:r>
      </w:hyperlink>
      <w:r w:rsidR="00866A22">
        <w:rPr>
          <w:rFonts w:cs="Arial"/>
        </w:rPr>
        <w:t xml:space="preserve"> </w:t>
      </w:r>
      <w:r w:rsidR="00345C91">
        <w:rPr>
          <w:rFonts w:cs="Arial"/>
        </w:rPr>
        <w:t>and click the KBC Health &amp; Safety</w:t>
      </w:r>
      <w:r w:rsidRPr="00570529">
        <w:rPr>
          <w:rFonts w:cs="Arial"/>
        </w:rPr>
        <w:t xml:space="preserve"> link to v</w:t>
      </w:r>
      <w:r>
        <w:rPr>
          <w:rFonts w:cs="Arial"/>
        </w:rPr>
        <w:t>iew the company’s press office.</w:t>
      </w:r>
    </w:p>
    <w:p w14:paraId="7D22F2DE" w14:textId="77777777" w:rsidR="00570529" w:rsidRPr="00570529" w:rsidRDefault="00345C91" w:rsidP="00570529">
      <w:pPr>
        <w:spacing w:line="240" w:lineRule="auto"/>
        <w:rPr>
          <w:rFonts w:cs="Arial"/>
        </w:rPr>
      </w:pPr>
      <w:r>
        <w:rPr>
          <w:rFonts w:cs="Arial"/>
          <w:b/>
        </w:rPr>
        <w:t>About KBC Health &amp; Safety</w:t>
      </w:r>
      <w:r w:rsidR="00866A22">
        <w:rPr>
          <w:rFonts w:cs="Arial"/>
        </w:rPr>
        <w:br/>
      </w:r>
      <w:r w:rsidRPr="00345C91">
        <w:rPr>
          <w:rFonts w:cs="Arial"/>
        </w:rPr>
        <w:t>KBC Health &amp; Safety is a subsidiary of the Workforce Holdings Limited. We have a national footprint. We train, on average, 120 000 learners every year. Quality is key! From our facilitators to our course material</w:t>
      </w:r>
      <w:r w:rsidR="002F5AEA">
        <w:rPr>
          <w:rFonts w:cs="Arial"/>
        </w:rPr>
        <w:t>,</w:t>
      </w:r>
      <w:r w:rsidRPr="00345C91">
        <w:rPr>
          <w:rFonts w:cs="Arial"/>
        </w:rPr>
        <w:t xml:space="preserve"> we are all about EXCELLENCE. Our technology-driven products position our clients to achieve a ‘No Harm’ culture. We customise our programmes and delivery for our clients’ </w:t>
      </w:r>
      <w:r>
        <w:rPr>
          <w:rFonts w:cs="Arial"/>
        </w:rPr>
        <w:t>target market</w:t>
      </w:r>
      <w:r w:rsidR="00570529">
        <w:rPr>
          <w:rFonts w:cs="Arial"/>
        </w:rPr>
        <w:t xml:space="preserve">. </w:t>
      </w:r>
    </w:p>
    <w:p w14:paraId="40CC30E0" w14:textId="77777777" w:rsidR="00570529" w:rsidRPr="00570529" w:rsidRDefault="00345C91" w:rsidP="00570529">
      <w:pPr>
        <w:spacing w:line="240" w:lineRule="auto"/>
      </w:pPr>
      <w:r>
        <w:rPr>
          <w:b/>
        </w:rPr>
        <w:t xml:space="preserve">KBC Health &amp; Safety </w:t>
      </w:r>
      <w:r w:rsidR="00570529" w:rsidRPr="00570529">
        <w:rPr>
          <w:b/>
        </w:rPr>
        <w:t xml:space="preserve">Contact </w:t>
      </w:r>
      <w:r w:rsidR="00866A22">
        <w:br/>
      </w:r>
      <w:r>
        <w:t>Lara Clarke</w:t>
      </w:r>
      <w:r w:rsidR="00866A22">
        <w:br/>
      </w:r>
      <w:r w:rsidR="00896428">
        <w:t>Marketing Specialist</w:t>
      </w:r>
      <w:r w:rsidR="00866A22">
        <w:br/>
      </w:r>
      <w:r w:rsidR="00570529" w:rsidRPr="00570529">
        <w:t>Phon</w:t>
      </w:r>
      <w:r>
        <w:t>e: (011) 080 0900</w:t>
      </w:r>
      <w:r w:rsidR="00866A22">
        <w:br/>
      </w:r>
      <w:r w:rsidR="00570529" w:rsidRPr="00570529">
        <w:t xml:space="preserve">Email: </w:t>
      </w:r>
      <w:hyperlink r:id="rId10" w:history="1">
        <w:r w:rsidRPr="00871EFF">
          <w:rPr>
            <w:rStyle w:val="Hyperlink"/>
          </w:rPr>
          <w:t>lara@kbpassport.co.za</w:t>
        </w:r>
      </w:hyperlink>
      <w:r w:rsidR="00570529" w:rsidRPr="00570529">
        <w:t xml:space="preserve"> </w:t>
      </w:r>
      <w:r w:rsidR="00866A22">
        <w:br/>
      </w:r>
      <w:r w:rsidR="00570529" w:rsidRPr="00570529">
        <w:t xml:space="preserve">Web: </w:t>
      </w:r>
      <w:hyperlink r:id="rId11" w:history="1">
        <w:r w:rsidRPr="00871EFF">
          <w:rPr>
            <w:rStyle w:val="Hyperlink"/>
          </w:rPr>
          <w:t>www.kbcsa.co.za</w:t>
        </w:r>
      </w:hyperlink>
    </w:p>
    <w:p w14:paraId="747BCF86" w14:textId="77777777" w:rsidR="008F1D0F" w:rsidRDefault="00570529" w:rsidP="008F1D0F">
      <w:pPr>
        <w:spacing w:after="0" w:line="240" w:lineRule="auto"/>
      </w:pPr>
      <w:r w:rsidRPr="00570529">
        <w:rPr>
          <w:b/>
        </w:rPr>
        <w:t>Media Contact</w:t>
      </w:r>
      <w:r w:rsidR="00866A22">
        <w:br/>
      </w:r>
      <w:r w:rsidRPr="00570529">
        <w:t xml:space="preserve">Nomvelo Buthelezi </w:t>
      </w:r>
      <w:r w:rsidR="00866A22">
        <w:br/>
      </w:r>
      <w:r w:rsidR="008F1D0F">
        <w:t>PR Accounts Manager</w:t>
      </w:r>
    </w:p>
    <w:p w14:paraId="4CD532D4" w14:textId="2CF23080" w:rsidR="00570529" w:rsidRPr="00570529" w:rsidRDefault="00570529" w:rsidP="00570529">
      <w:pPr>
        <w:spacing w:line="240" w:lineRule="auto"/>
      </w:pPr>
      <w:r w:rsidRPr="00570529">
        <w:t xml:space="preserve">NGAGE Public Relations </w:t>
      </w:r>
      <w:r w:rsidR="00866A22">
        <w:br/>
      </w:r>
      <w:r w:rsidRPr="00570529">
        <w:t>Phone: (011) 867-7763</w:t>
      </w:r>
      <w:r w:rsidR="00866A22">
        <w:br/>
      </w:r>
      <w:r w:rsidRPr="00570529">
        <w:t>Fax: 086 512 3352</w:t>
      </w:r>
      <w:r w:rsidR="00866A22">
        <w:br/>
      </w:r>
      <w:r w:rsidRPr="00570529">
        <w:t>Cell: 083 4088 911</w:t>
      </w:r>
      <w:r w:rsidR="00866A22">
        <w:br/>
      </w:r>
      <w:r w:rsidRPr="00570529">
        <w:t xml:space="preserve">Email: </w:t>
      </w:r>
      <w:hyperlink r:id="rId12" w:history="1">
        <w:r w:rsidRPr="00570529">
          <w:rPr>
            <w:rStyle w:val="Hyperlink"/>
          </w:rPr>
          <w:t>nomvelo@ngage.co.za</w:t>
        </w:r>
      </w:hyperlink>
      <w:r w:rsidRPr="00570529">
        <w:t xml:space="preserve"> </w:t>
      </w:r>
      <w:r w:rsidR="00866A22">
        <w:br/>
      </w:r>
      <w:r w:rsidRPr="00570529">
        <w:t xml:space="preserve">Web: </w:t>
      </w:r>
      <w:hyperlink r:id="rId13" w:history="1">
        <w:r w:rsidRPr="00570529">
          <w:rPr>
            <w:rStyle w:val="Hyperlink"/>
          </w:rPr>
          <w:t>www.ngage.co.za</w:t>
        </w:r>
      </w:hyperlink>
    </w:p>
    <w:p w14:paraId="2A0BBF44" w14:textId="77777777" w:rsidR="006547AF" w:rsidRPr="006547AF" w:rsidRDefault="00570529" w:rsidP="00570529">
      <w:pPr>
        <w:spacing w:line="240" w:lineRule="auto"/>
        <w:rPr>
          <w:rFonts w:cs="Arial"/>
        </w:rPr>
      </w:pPr>
      <w:r w:rsidRPr="00570529">
        <w:t xml:space="preserve">Browse the </w:t>
      </w:r>
      <w:r w:rsidRPr="00CC2391">
        <w:rPr>
          <w:b/>
        </w:rPr>
        <w:t>NGAGE Media Zone</w:t>
      </w:r>
      <w:r w:rsidRPr="00570529">
        <w:t xml:space="preserve"> for more client press releases and photographs at </w:t>
      </w:r>
      <w:hyperlink r:id="rId14" w:history="1">
        <w:r w:rsidR="00866A22" w:rsidRPr="00E626CF">
          <w:rPr>
            <w:rStyle w:val="Hyperlink"/>
          </w:rPr>
          <w:t>http://media.ngage.co.za</w:t>
        </w:r>
      </w:hyperlink>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B61E5"/>
    <w:multiLevelType w:val="hybridMultilevel"/>
    <w:tmpl w:val="9CFC0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13B4F"/>
    <w:rsid w:val="00015E30"/>
    <w:rsid w:val="000457BF"/>
    <w:rsid w:val="000A7599"/>
    <w:rsid w:val="000F4094"/>
    <w:rsid w:val="00111EFC"/>
    <w:rsid w:val="00137ED8"/>
    <w:rsid w:val="00144BFA"/>
    <w:rsid w:val="00154494"/>
    <w:rsid w:val="0015482F"/>
    <w:rsid w:val="0017099E"/>
    <w:rsid w:val="00184DDF"/>
    <w:rsid w:val="00190549"/>
    <w:rsid w:val="00196E16"/>
    <w:rsid w:val="001A7B77"/>
    <w:rsid w:val="001B57FA"/>
    <w:rsid w:val="00207E08"/>
    <w:rsid w:val="00210282"/>
    <w:rsid w:val="002416B2"/>
    <w:rsid w:val="00260546"/>
    <w:rsid w:val="002B0A76"/>
    <w:rsid w:val="002B72E4"/>
    <w:rsid w:val="002E211A"/>
    <w:rsid w:val="002F5AEA"/>
    <w:rsid w:val="002F7066"/>
    <w:rsid w:val="00303BFD"/>
    <w:rsid w:val="003125FB"/>
    <w:rsid w:val="00312AB3"/>
    <w:rsid w:val="00317FF4"/>
    <w:rsid w:val="00320B9D"/>
    <w:rsid w:val="00345C91"/>
    <w:rsid w:val="00352E33"/>
    <w:rsid w:val="00374458"/>
    <w:rsid w:val="00382889"/>
    <w:rsid w:val="0039662F"/>
    <w:rsid w:val="003F5B40"/>
    <w:rsid w:val="004046D0"/>
    <w:rsid w:val="00414C5C"/>
    <w:rsid w:val="00416085"/>
    <w:rsid w:val="00420D7C"/>
    <w:rsid w:val="00434D41"/>
    <w:rsid w:val="00445539"/>
    <w:rsid w:val="00447692"/>
    <w:rsid w:val="00452F9A"/>
    <w:rsid w:val="00486947"/>
    <w:rsid w:val="00486A0D"/>
    <w:rsid w:val="004D1FA4"/>
    <w:rsid w:val="004E36A3"/>
    <w:rsid w:val="00506FB8"/>
    <w:rsid w:val="00531CCD"/>
    <w:rsid w:val="00561A8C"/>
    <w:rsid w:val="00570529"/>
    <w:rsid w:val="00580FA2"/>
    <w:rsid w:val="005C6C4F"/>
    <w:rsid w:val="005F2C20"/>
    <w:rsid w:val="005F38F1"/>
    <w:rsid w:val="005F54FB"/>
    <w:rsid w:val="00605882"/>
    <w:rsid w:val="006131A7"/>
    <w:rsid w:val="00631837"/>
    <w:rsid w:val="00640EAD"/>
    <w:rsid w:val="006547AF"/>
    <w:rsid w:val="006600C4"/>
    <w:rsid w:val="006941E8"/>
    <w:rsid w:val="006E4657"/>
    <w:rsid w:val="006F52DC"/>
    <w:rsid w:val="007005E4"/>
    <w:rsid w:val="00754F3B"/>
    <w:rsid w:val="0076717A"/>
    <w:rsid w:val="00767E2D"/>
    <w:rsid w:val="00785C23"/>
    <w:rsid w:val="007A7F2E"/>
    <w:rsid w:val="007B28D5"/>
    <w:rsid w:val="007E34E9"/>
    <w:rsid w:val="007F1B19"/>
    <w:rsid w:val="007F53CC"/>
    <w:rsid w:val="00817438"/>
    <w:rsid w:val="00822BCB"/>
    <w:rsid w:val="00833A70"/>
    <w:rsid w:val="00840DF8"/>
    <w:rsid w:val="00846912"/>
    <w:rsid w:val="00851C70"/>
    <w:rsid w:val="00854A91"/>
    <w:rsid w:val="00864DF4"/>
    <w:rsid w:val="00866A22"/>
    <w:rsid w:val="008732E0"/>
    <w:rsid w:val="008861BA"/>
    <w:rsid w:val="0089222B"/>
    <w:rsid w:val="00896428"/>
    <w:rsid w:val="008B23DB"/>
    <w:rsid w:val="008B7F62"/>
    <w:rsid w:val="008C019F"/>
    <w:rsid w:val="008C1878"/>
    <w:rsid w:val="008C4745"/>
    <w:rsid w:val="008D28B7"/>
    <w:rsid w:val="008D6857"/>
    <w:rsid w:val="008F1D0F"/>
    <w:rsid w:val="00902A7A"/>
    <w:rsid w:val="009113A0"/>
    <w:rsid w:val="00913257"/>
    <w:rsid w:val="00915902"/>
    <w:rsid w:val="009215D3"/>
    <w:rsid w:val="00923B00"/>
    <w:rsid w:val="00931AA1"/>
    <w:rsid w:val="00932370"/>
    <w:rsid w:val="00964A2A"/>
    <w:rsid w:val="00975211"/>
    <w:rsid w:val="00976B33"/>
    <w:rsid w:val="009940E7"/>
    <w:rsid w:val="009A7C0E"/>
    <w:rsid w:val="009B0687"/>
    <w:rsid w:val="009B71A6"/>
    <w:rsid w:val="009B731D"/>
    <w:rsid w:val="009C0301"/>
    <w:rsid w:val="009C2415"/>
    <w:rsid w:val="009D1BE7"/>
    <w:rsid w:val="009F2387"/>
    <w:rsid w:val="009F4229"/>
    <w:rsid w:val="00A27AB8"/>
    <w:rsid w:val="00A91391"/>
    <w:rsid w:val="00AA45E4"/>
    <w:rsid w:val="00AC070B"/>
    <w:rsid w:val="00B20219"/>
    <w:rsid w:val="00B4523C"/>
    <w:rsid w:val="00B57762"/>
    <w:rsid w:val="00B745DB"/>
    <w:rsid w:val="00B92C26"/>
    <w:rsid w:val="00B95753"/>
    <w:rsid w:val="00B96A23"/>
    <w:rsid w:val="00BB3AB8"/>
    <w:rsid w:val="00BF079E"/>
    <w:rsid w:val="00C17EBD"/>
    <w:rsid w:val="00C52FDE"/>
    <w:rsid w:val="00C869B8"/>
    <w:rsid w:val="00C91BD1"/>
    <w:rsid w:val="00CA5314"/>
    <w:rsid w:val="00CC15F8"/>
    <w:rsid w:val="00CC2391"/>
    <w:rsid w:val="00CC444E"/>
    <w:rsid w:val="00D009CB"/>
    <w:rsid w:val="00D10469"/>
    <w:rsid w:val="00D220C4"/>
    <w:rsid w:val="00D5433D"/>
    <w:rsid w:val="00D60290"/>
    <w:rsid w:val="00D60F41"/>
    <w:rsid w:val="00D74E38"/>
    <w:rsid w:val="00DA3470"/>
    <w:rsid w:val="00DF4DA7"/>
    <w:rsid w:val="00E37AD3"/>
    <w:rsid w:val="00E42E1C"/>
    <w:rsid w:val="00E75561"/>
    <w:rsid w:val="00EE39A9"/>
    <w:rsid w:val="00EE3AB9"/>
    <w:rsid w:val="00F143C0"/>
    <w:rsid w:val="00F2580E"/>
    <w:rsid w:val="00F32178"/>
    <w:rsid w:val="00F45C02"/>
    <w:rsid w:val="00F525E9"/>
    <w:rsid w:val="00F83EF2"/>
    <w:rsid w:val="00FC1545"/>
    <w:rsid w:val="00FC538B"/>
    <w:rsid w:val="00FE5101"/>
    <w:rsid w:val="00FF72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FDD2"/>
  <w15:chartTrackingRefBased/>
  <w15:docId w15:val="{679B2417-B27A-499C-9684-B53901EE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Revision">
    <w:name w:val="Revision"/>
    <w:hidden/>
    <w:uiPriority w:val="99"/>
    <w:semiHidden/>
    <w:rsid w:val="002F7066"/>
    <w:rPr>
      <w:sz w:val="22"/>
      <w:szCs w:val="22"/>
      <w:lang w:eastAsia="zh-CN"/>
    </w:rPr>
  </w:style>
  <w:style w:type="character" w:customStyle="1" w:styleId="UnresolvedMention">
    <w:name w:val="Unresolved Mention"/>
    <w:uiPriority w:val="99"/>
    <w:semiHidden/>
    <w:unhideWhenUsed/>
    <w:rsid w:val="008F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sa.co.za/" TargetMode="External"/><Relationship Id="rId13"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bcsa.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ra@kbpassport.co.za" TargetMode="External"/><Relationship Id="rId4" Type="http://schemas.openxmlformats.org/officeDocument/2006/relationships/numbering" Target="numbering.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5AABD3163F0489BA29D14B5E8C72F" ma:contentTypeVersion="12" ma:contentTypeDescription="Create a new document." ma:contentTypeScope="" ma:versionID="e2b8bd0bdc3627bd1c12a0695478bb3e">
  <xsd:schema xmlns:xsd="http://www.w3.org/2001/XMLSchema" xmlns:xs="http://www.w3.org/2001/XMLSchema" xmlns:p="http://schemas.microsoft.com/office/2006/metadata/properties" xmlns:ns3="a066f4c5-c25b-4b7b-ab08-2b7f0b515783" xmlns:ns4="89bdad00-4580-4d1d-9484-e1d89da405e4" targetNamespace="http://schemas.microsoft.com/office/2006/metadata/properties" ma:root="true" ma:fieldsID="c1bf63ef47ff6ac22490300e6e8ed643" ns3:_="" ns4:_="">
    <xsd:import namespace="a066f4c5-c25b-4b7b-ab08-2b7f0b515783"/>
    <xsd:import namespace="89bdad00-4580-4d1d-9484-e1d89da405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6f4c5-c25b-4b7b-ab08-2b7f0b5157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dad00-4580-4d1d-9484-e1d89da405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8F920-3691-49A8-BEA1-EFA43C48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6f4c5-c25b-4b7b-ab08-2b7f0b515783"/>
    <ds:schemaRef ds:uri="89bdad00-4580-4d1d-9484-e1d89da40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627AE-BEB4-423E-B3A3-43F9120B41B6}">
  <ds:schemaRefs>
    <ds:schemaRef ds:uri="http://schemas.microsoft.com/sharepoint/v3/contenttype/forms"/>
  </ds:schemaRefs>
</ds:datastoreItem>
</file>

<file path=customXml/itemProps3.xml><?xml version="1.0" encoding="utf-8"?>
<ds:datastoreItem xmlns:ds="http://schemas.openxmlformats.org/officeDocument/2006/customXml" ds:itemID="{0E099D4F-5A89-4340-AFD9-7683EBF11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6488174</vt:i4>
      </vt:variant>
      <vt:variant>
        <vt:i4>18</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6488174</vt:i4>
      </vt:variant>
      <vt:variant>
        <vt:i4>15</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7209082</vt:i4>
      </vt:variant>
      <vt:variant>
        <vt:i4>12</vt:i4>
      </vt:variant>
      <vt:variant>
        <vt:i4>0</vt:i4>
      </vt:variant>
      <vt:variant>
        <vt:i4>5</vt:i4>
      </vt:variant>
      <vt:variant>
        <vt:lpwstr>http://www.kbcsa.co.za/</vt:lpwstr>
      </vt:variant>
      <vt:variant>
        <vt:lpwstr/>
      </vt:variant>
      <vt:variant>
        <vt:i4>8060955</vt:i4>
      </vt:variant>
      <vt:variant>
        <vt:i4>9</vt:i4>
      </vt:variant>
      <vt:variant>
        <vt:i4>0</vt:i4>
      </vt:variant>
      <vt:variant>
        <vt:i4>5</vt:i4>
      </vt:variant>
      <vt:variant>
        <vt:lpwstr>mailto:lara@kbpassport.co.za</vt:lpwstr>
      </vt:variant>
      <vt:variant>
        <vt:lpwstr/>
      </vt:variant>
      <vt:variant>
        <vt:i4>327696</vt:i4>
      </vt:variant>
      <vt:variant>
        <vt:i4>6</vt:i4>
      </vt:variant>
      <vt:variant>
        <vt:i4>0</vt:i4>
      </vt:variant>
      <vt:variant>
        <vt:i4>5</vt:i4>
      </vt:variant>
      <vt:variant>
        <vt:lpwstr>http://media.ngage.co.za/</vt:lpwstr>
      </vt:variant>
      <vt:variant>
        <vt:lpwstr/>
      </vt:variant>
      <vt:variant>
        <vt:i4>7209082</vt:i4>
      </vt:variant>
      <vt:variant>
        <vt:i4>3</vt:i4>
      </vt:variant>
      <vt:variant>
        <vt:i4>0</vt:i4>
      </vt:variant>
      <vt:variant>
        <vt:i4>5</vt:i4>
      </vt:variant>
      <vt:variant>
        <vt:lpwstr>http://www.kbcsa.co.za/</vt:lpwstr>
      </vt:variant>
      <vt:variant>
        <vt:lpwstr/>
      </vt:variant>
      <vt:variant>
        <vt:i4>7209082</vt:i4>
      </vt:variant>
      <vt:variant>
        <vt:i4>0</vt:i4>
      </vt:variant>
      <vt:variant>
        <vt:i4>0</vt:i4>
      </vt:variant>
      <vt:variant>
        <vt:i4>5</vt:i4>
      </vt:variant>
      <vt:variant>
        <vt:lpwstr>http://www.kbcsa.co.za/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4</cp:revision>
  <cp:lastPrinted>2020-01-28T11:50:00Z</cp:lastPrinted>
  <dcterms:created xsi:type="dcterms:W3CDTF">2021-09-02T09:01:00Z</dcterms:created>
  <dcterms:modified xsi:type="dcterms:W3CDTF">2021-09-06T08:17:00Z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0x0101006C35AABD3163F0489BA29D14B5E8C72F</vt:lpwstr>
  </property>
</Properties>
</file>