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FB4A5" w14:textId="77777777" w:rsidR="008C2A6B" w:rsidRPr="008C2A6B" w:rsidRDefault="008B45BD" w:rsidP="008F1240">
      <w:pPr>
        <w:spacing w:line="240" w:lineRule="auto"/>
        <w:rPr>
          <w:rFonts w:ascii="Arial" w:hAnsi="Arial" w:cs="Arial"/>
          <w:b/>
          <w:sz w:val="52"/>
          <w:szCs w:val="52"/>
        </w:rPr>
      </w:pPr>
      <w:r>
        <w:rPr>
          <w:rFonts w:ascii="Arial" w:hAnsi="Arial" w:cs="Arial"/>
          <w:b/>
          <w:sz w:val="52"/>
          <w:szCs w:val="52"/>
        </w:rPr>
        <w:t>PR</w:t>
      </w:r>
      <w:r w:rsidR="00576C1C">
        <w:rPr>
          <w:rFonts w:ascii="Arial" w:hAnsi="Arial" w:cs="Arial"/>
          <w:b/>
          <w:sz w:val="52"/>
          <w:szCs w:val="52"/>
        </w:rPr>
        <w:t>E</w:t>
      </w:r>
      <w:r>
        <w:rPr>
          <w:rFonts w:ascii="Arial" w:hAnsi="Arial" w:cs="Arial"/>
          <w:b/>
          <w:sz w:val="52"/>
          <w:szCs w:val="52"/>
        </w:rPr>
        <w:t>SS RELEASE</w:t>
      </w:r>
    </w:p>
    <w:p w14:paraId="3761D623" w14:textId="77777777" w:rsidR="00752AF5" w:rsidRPr="00391388" w:rsidRDefault="004D329C" w:rsidP="00752AF5">
      <w:pPr>
        <w:spacing w:line="240" w:lineRule="auto"/>
        <w:rPr>
          <w:rFonts w:ascii="Arial" w:hAnsi="Arial" w:cs="Arial"/>
          <w:sz w:val="28"/>
          <w:szCs w:val="28"/>
        </w:rPr>
      </w:pPr>
      <w:r>
        <w:rPr>
          <w:rFonts w:ascii="Arial" w:eastAsia="MS Mincho" w:hAnsi="Arial" w:cs="Arial"/>
          <w:sz w:val="28"/>
          <w:szCs w:val="28"/>
          <w:lang w:eastAsia="ja-JP"/>
        </w:rPr>
        <w:t>BI</w:t>
      </w:r>
      <w:r w:rsidR="003D095D">
        <w:rPr>
          <w:rFonts w:ascii="Arial" w:eastAsia="MS Mincho" w:hAnsi="Arial" w:cs="Arial"/>
          <w:sz w:val="28"/>
          <w:szCs w:val="28"/>
          <w:lang w:eastAsia="ja-JP"/>
        </w:rPr>
        <w:t xml:space="preserve"> offers complete solutions for </w:t>
      </w:r>
      <w:r w:rsidR="00BF2395">
        <w:rPr>
          <w:rFonts w:ascii="Arial" w:eastAsia="MS Mincho" w:hAnsi="Arial" w:cs="Arial"/>
          <w:sz w:val="28"/>
          <w:szCs w:val="28"/>
          <w:lang w:eastAsia="ja-JP"/>
        </w:rPr>
        <w:t xml:space="preserve">the </w:t>
      </w:r>
      <w:r w:rsidR="003D095D">
        <w:rPr>
          <w:rFonts w:ascii="Arial" w:eastAsia="MS Mincho" w:hAnsi="Arial" w:cs="Arial"/>
          <w:sz w:val="28"/>
          <w:szCs w:val="28"/>
          <w:lang w:eastAsia="ja-JP"/>
        </w:rPr>
        <w:t>entire mining value chain</w:t>
      </w:r>
    </w:p>
    <w:p w14:paraId="3F60DF65" w14:textId="4398A3AE" w:rsidR="003D095D" w:rsidRDefault="00713420" w:rsidP="003D095D">
      <w:pPr>
        <w:spacing w:line="240" w:lineRule="auto"/>
      </w:pPr>
      <w:r>
        <w:rPr>
          <w:b/>
        </w:rPr>
        <w:t>22 June</w:t>
      </w:r>
      <w:bookmarkStart w:id="0" w:name="_GoBack"/>
      <w:bookmarkEnd w:id="0"/>
      <w:r w:rsidR="00CE7BEE">
        <w:rPr>
          <w:b/>
        </w:rPr>
        <w:t xml:space="preserve"> </w:t>
      </w:r>
      <w:r w:rsidR="00446420">
        <w:rPr>
          <w:b/>
        </w:rPr>
        <w:t>2021</w:t>
      </w:r>
      <w:r w:rsidR="00752AF5" w:rsidRPr="00391388">
        <w:rPr>
          <w:b/>
        </w:rPr>
        <w:t>:</w:t>
      </w:r>
      <w:r w:rsidR="00752AF5" w:rsidRPr="00391388">
        <w:t xml:space="preserve"> </w:t>
      </w:r>
      <w:bookmarkStart w:id="1" w:name="_Hlk498605292"/>
      <w:r w:rsidR="003D095D">
        <w:t xml:space="preserve">From the beginning of mining operations to </w:t>
      </w:r>
      <w:r w:rsidR="00CE7BEE">
        <w:t xml:space="preserve">their </w:t>
      </w:r>
      <w:r w:rsidR="003D095D">
        <w:t xml:space="preserve">end-of-life, </w:t>
      </w:r>
      <w:r w:rsidR="00CD65C4">
        <w:t>l</w:t>
      </w:r>
      <w:r w:rsidR="003D095D">
        <w:t xml:space="preserve">eading supplier </w:t>
      </w:r>
      <w:hyperlink r:id="rId8" w:history="1">
        <w:r w:rsidR="003D095D" w:rsidRPr="003D095D">
          <w:rPr>
            <w:rStyle w:val="Hyperlink"/>
            <w:color w:val="0070C0"/>
          </w:rPr>
          <w:t>Bearings International</w:t>
        </w:r>
      </w:hyperlink>
      <w:r w:rsidR="003D095D">
        <w:t xml:space="preserve"> (BI) has products for the entire </w:t>
      </w:r>
      <w:r w:rsidR="00CE7BEE">
        <w:t xml:space="preserve">mining </w:t>
      </w:r>
      <w:r w:rsidR="003D095D">
        <w:t>value chain. This encompasses all types of mining operations, from opencast to underground</w:t>
      </w:r>
      <w:r w:rsidR="00CE7BEE">
        <w:t>,</w:t>
      </w:r>
      <w:r w:rsidR="003D095D">
        <w:t xml:space="preserve"> as well as wash plants and smelters.</w:t>
      </w:r>
    </w:p>
    <w:p w14:paraId="02670800" w14:textId="77777777" w:rsidR="003D095D" w:rsidRDefault="003D095D" w:rsidP="003D095D">
      <w:pPr>
        <w:spacing w:line="240" w:lineRule="auto"/>
      </w:pPr>
      <w:r>
        <w:t xml:space="preserve">“BI offers complete solutions,” highlights </w:t>
      </w:r>
      <w:r w:rsidRPr="003D095D">
        <w:rPr>
          <w:b/>
          <w:bCs/>
        </w:rPr>
        <w:t>Shaun Combrinck</w:t>
      </w:r>
      <w:r>
        <w:t>, BI Segment Development Leader, Mining. Products include energy-efficient variable speed drives VSDs and ABB electric motors. In terms of mechanical solutions, BI has a vast range of Fourth Industrial Revolution (4IR) type products such as solid block bearing units, currently a major success story in the industry.</w:t>
      </w:r>
    </w:p>
    <w:p w14:paraId="45AAA777" w14:textId="5F6EBEAC" w:rsidR="003D095D" w:rsidRDefault="003D095D" w:rsidP="003D095D">
      <w:pPr>
        <w:spacing w:line="240" w:lineRule="auto"/>
      </w:pPr>
      <w:r>
        <w:t xml:space="preserve">Key brands include FAG, Koyo, Cooper </w:t>
      </w:r>
      <w:r w:rsidR="00724BE8">
        <w:t>S</w:t>
      </w:r>
      <w:r>
        <w:t xml:space="preserve">plit </w:t>
      </w:r>
      <w:r w:rsidR="00724BE8">
        <w:t>B</w:t>
      </w:r>
      <w:r>
        <w:t>earings, Linkbelt, Dodge, ABB, iMak and Bauer</w:t>
      </w:r>
      <w:r w:rsidR="009C4B75">
        <w:t xml:space="preserve"> gearboxes</w:t>
      </w:r>
      <w:r w:rsidR="0072566A">
        <w:t>,</w:t>
      </w:r>
      <w:r w:rsidR="009C4B75">
        <w:t xml:space="preserve"> </w:t>
      </w:r>
      <w:r>
        <w:t>chains and sprockets, lubrication, belts and pulleys.</w:t>
      </w:r>
      <w:r w:rsidR="00CD65C4">
        <w:t xml:space="preserve"> </w:t>
      </w:r>
      <w:r>
        <w:t>With mining being a particularly arduous operating environment, these top brands are designed to boost the efficiency of any mining operation and its equipment fleet, a key focus of the 4IR product range available from BI.</w:t>
      </w:r>
    </w:p>
    <w:p w14:paraId="3EE7544E" w14:textId="77777777" w:rsidR="00CE7BEE" w:rsidRDefault="003D095D" w:rsidP="003D095D">
      <w:pPr>
        <w:spacing w:line="240" w:lineRule="auto"/>
      </w:pPr>
      <w:r>
        <w:t>“There is much more focus on energy efficiency and modernisation in the mining industry at the moment, due to the significant impact that these trends can have on the bottom line,” comments Combrinck.</w:t>
      </w:r>
    </w:p>
    <w:p w14:paraId="4B99F72C" w14:textId="08428787" w:rsidR="00965923" w:rsidRDefault="003D095D" w:rsidP="003D095D">
      <w:pPr>
        <w:spacing w:line="240" w:lineRule="auto"/>
      </w:pPr>
      <w:r>
        <w:t xml:space="preserve">Mining also represents one of BI’s biggest market </w:t>
      </w:r>
      <w:r w:rsidR="00724BE8">
        <w:t>segments;</w:t>
      </w:r>
      <w:r>
        <w:t xml:space="preserve"> with the intent</w:t>
      </w:r>
      <w:r w:rsidR="00CE7BEE">
        <w:t>ion</w:t>
      </w:r>
      <w:r>
        <w:t xml:space="preserve"> to not only grow its footprint and product range in South Africa, but </w:t>
      </w:r>
      <w:r w:rsidR="00CE7BEE">
        <w:t xml:space="preserve">throughout </w:t>
      </w:r>
      <w:r>
        <w:t>Africa as well. In addition, BI</w:t>
      </w:r>
      <w:r w:rsidR="00CE7BEE">
        <w:t xml:space="preserve"> offers </w:t>
      </w:r>
      <w:r>
        <w:t>a 24/7</w:t>
      </w:r>
      <w:r w:rsidR="00CE7BEE">
        <w:t xml:space="preserve"> year-round </w:t>
      </w:r>
      <w:r>
        <w:t>customer support service</w:t>
      </w:r>
      <w:r w:rsidR="00CE7BEE">
        <w:t xml:space="preserve"> for all of its mining clients.</w:t>
      </w:r>
    </w:p>
    <w:bookmarkEnd w:id="1"/>
    <w:p w14:paraId="6CAC2DB8" w14:textId="77777777" w:rsidR="003D019A" w:rsidRPr="003D019A" w:rsidRDefault="003D019A" w:rsidP="003D019A">
      <w:pPr>
        <w:spacing w:line="240" w:lineRule="auto"/>
        <w:rPr>
          <w:rFonts w:eastAsia="Calibri" w:cs="Arial"/>
          <w:iCs/>
          <w:lang w:eastAsia="en-US"/>
        </w:rPr>
      </w:pPr>
      <w:r w:rsidRPr="003D019A">
        <w:rPr>
          <w:rFonts w:eastAsia="Calibri" w:cs="Arial"/>
          <w:b/>
          <w:lang w:eastAsia="en-US"/>
        </w:rPr>
        <w:t>Connect with BI on Social Media to receive the company’s latest news</w:t>
      </w:r>
      <w:r w:rsidRPr="003D019A">
        <w:rPr>
          <w:rFonts w:eastAsia="Calibri" w:cs="Arial"/>
          <w:b/>
          <w:lang w:eastAsia="en-US"/>
        </w:rPr>
        <w:br/>
        <w:t>Facebook</w:t>
      </w:r>
      <w:r w:rsidRPr="003D019A">
        <w:rPr>
          <w:rFonts w:eastAsia="Calibri" w:cs="Arial"/>
          <w:lang w:eastAsia="en-US"/>
        </w:rPr>
        <w:t xml:space="preserve">: </w:t>
      </w:r>
      <w:r w:rsidRPr="003D019A">
        <w:rPr>
          <w:rFonts w:eastAsia="Calibri" w:cs="Arial"/>
          <w:color w:val="0563C1"/>
          <w:u w:val="single"/>
          <w:lang w:eastAsia="en-US"/>
        </w:rPr>
        <w:t>www.facebook.com/</w:t>
      </w:r>
      <w:r w:rsidRPr="00DB0073">
        <w:rPr>
          <w:rFonts w:eastAsia="Calibri" w:cs="Arial"/>
          <w:color w:val="0070C0"/>
          <w:u w:val="single"/>
          <w:lang w:eastAsia="en-US"/>
        </w:rPr>
        <w:t>BearingsInternational</w:t>
      </w:r>
      <w:r w:rsidRPr="003D019A">
        <w:rPr>
          <w:rFonts w:eastAsia="Calibri" w:cs="Arial"/>
          <w:color w:val="0563C1"/>
          <w:u w:val="single"/>
          <w:lang w:eastAsia="en-US"/>
        </w:rPr>
        <w:t>/</w:t>
      </w:r>
      <w:r w:rsidRPr="003D019A">
        <w:rPr>
          <w:rFonts w:eastAsia="Calibri" w:cs="Arial"/>
          <w:b/>
          <w:lang w:eastAsia="en-US"/>
        </w:rPr>
        <w:br/>
        <w:t>LinkedIn</w:t>
      </w:r>
      <w:r w:rsidRPr="003D019A">
        <w:rPr>
          <w:rFonts w:eastAsia="Calibri" w:cs="Arial"/>
          <w:lang w:eastAsia="en-US"/>
        </w:rPr>
        <w:t xml:space="preserve">: </w:t>
      </w:r>
      <w:hyperlink r:id="rId9" w:history="1">
        <w:r w:rsidRPr="003D019A">
          <w:rPr>
            <w:rFonts w:eastAsia="Calibri" w:cs="Arial"/>
            <w:color w:val="0563C1"/>
            <w:u w:val="single"/>
            <w:lang w:eastAsia="en-US"/>
          </w:rPr>
          <w:t>www.linkedin.com/company/bearingsinternational/</w:t>
        </w:r>
      </w:hyperlink>
      <w:r w:rsidRPr="003D019A">
        <w:rPr>
          <w:rFonts w:eastAsia="Calibri" w:cs="Arial"/>
          <w:lang w:eastAsia="en-US"/>
        </w:rPr>
        <w:t xml:space="preserve"> </w:t>
      </w:r>
    </w:p>
    <w:p w14:paraId="2462EAC6" w14:textId="77777777" w:rsidR="003D019A" w:rsidRPr="003D019A" w:rsidRDefault="003D019A" w:rsidP="003D019A">
      <w:pPr>
        <w:spacing w:line="240" w:lineRule="auto"/>
        <w:rPr>
          <w:rFonts w:eastAsia="Calibri" w:cs="Arial"/>
          <w:lang w:eastAsia="en-US"/>
        </w:rPr>
      </w:pPr>
      <w:r w:rsidRPr="003D019A">
        <w:rPr>
          <w:rFonts w:eastAsia="Calibri"/>
          <w:b/>
          <w:i/>
          <w:lang w:eastAsia="en-US"/>
        </w:rPr>
        <w:t>Ends</w:t>
      </w:r>
    </w:p>
    <w:p w14:paraId="01D57C62" w14:textId="77777777" w:rsidR="003D019A" w:rsidRPr="003D019A" w:rsidRDefault="003D019A" w:rsidP="003D019A">
      <w:pPr>
        <w:spacing w:line="240" w:lineRule="auto"/>
        <w:rPr>
          <w:rFonts w:eastAsia="Calibri"/>
          <w:lang w:val="en" w:eastAsia="en-US"/>
        </w:rPr>
      </w:pPr>
      <w:r w:rsidRPr="003D019A">
        <w:rPr>
          <w:rFonts w:eastAsia="Calibri" w:cs="Arial"/>
          <w:b/>
          <w:bCs/>
          <w:lang w:val="en" w:eastAsia="en-US"/>
        </w:rPr>
        <w:t>Notes to the Editor</w:t>
      </w:r>
      <w:r w:rsidRPr="003D019A">
        <w:rPr>
          <w:rFonts w:eastAsia="Calibri"/>
          <w:lang w:val="en" w:eastAsia="en-US"/>
        </w:rPr>
        <w:br/>
        <w:t xml:space="preserve">To download a hi-res image for this release, please visit </w:t>
      </w:r>
      <w:hyperlink r:id="rId10" w:history="1">
        <w:r w:rsidRPr="003D019A">
          <w:rPr>
            <w:rFonts w:eastAsia="Calibri"/>
            <w:color w:val="0563C1"/>
            <w:u w:val="single"/>
            <w:lang w:val="en" w:eastAsia="en-US"/>
          </w:rPr>
          <w:t>http://media.ngage.co.za</w:t>
        </w:r>
      </w:hyperlink>
      <w:r w:rsidRPr="003D019A">
        <w:rPr>
          <w:rFonts w:eastAsia="Calibri"/>
          <w:u w:val="single"/>
          <w:lang w:val="en" w:eastAsia="en-US"/>
        </w:rPr>
        <w:t xml:space="preserve"> </w:t>
      </w:r>
      <w:r w:rsidRPr="003D019A">
        <w:rPr>
          <w:rFonts w:eastAsia="Calibri"/>
          <w:lang w:val="en" w:eastAsia="en-US"/>
        </w:rPr>
        <w:t>and click the BI link to view the company’s press office.</w:t>
      </w:r>
    </w:p>
    <w:p w14:paraId="761175E5" w14:textId="77777777" w:rsidR="003D019A" w:rsidRPr="003D019A" w:rsidRDefault="003D019A" w:rsidP="003D019A">
      <w:pPr>
        <w:rPr>
          <w:rFonts w:eastAsia="Calibri"/>
          <w:lang w:val="en" w:eastAsia="en-US"/>
        </w:rPr>
      </w:pPr>
      <w:r w:rsidRPr="003D019A">
        <w:rPr>
          <w:rFonts w:eastAsia="Calibri"/>
          <w:b/>
          <w:bCs/>
          <w:lang w:val="en" w:eastAsia="en-US"/>
        </w:rPr>
        <w:t>About BI</w:t>
      </w:r>
      <w:r w:rsidRPr="003D019A">
        <w:rPr>
          <w:rFonts w:eastAsia="Calibri"/>
          <w:lang w:val="en" w:eastAsia="en-US"/>
        </w:rPr>
        <w:br/>
        <w:t xml:space="preserve">BI is a member of the Hudaco Group. BI is a leading distributor of bearings and power transmission products in Southern Africa. With its customer-focused approach, BI is committed to delivering value to all its stakeholders, while offering quality solutions that make a real difference to optimising plant availability and turnaround time. With over </w:t>
      </w:r>
      <w:r w:rsidRPr="003D019A">
        <w:rPr>
          <w:rFonts w:eastAsia="Calibri"/>
          <w:bCs/>
          <w:lang w:val="en" w:eastAsia="en-US"/>
        </w:rPr>
        <w:t>60</w:t>
      </w:r>
      <w:r w:rsidRPr="003D019A">
        <w:rPr>
          <w:rFonts w:eastAsia="Calibri"/>
          <w:lang w:val="en" w:eastAsia="en-US"/>
        </w:rPr>
        <w:t xml:space="preserve"> years in the bearings </w:t>
      </w:r>
      <w:r w:rsidRPr="003D019A">
        <w:rPr>
          <w:rFonts w:eastAsia="Calibri"/>
          <w:bCs/>
          <w:lang w:val="en" w:eastAsia="en-US"/>
        </w:rPr>
        <w:t>and power transmission</w:t>
      </w:r>
      <w:r w:rsidRPr="003D019A">
        <w:rPr>
          <w:rFonts w:eastAsia="Calibri"/>
          <w:lang w:val="en" w:eastAsia="en-US"/>
        </w:rPr>
        <w:t xml:space="preserve"> industry, BI puts its experience to good use by going great lengths to ensure their product range and services meet the changing needs of clients, industry and business. Backed by an elite technical team, BI covers the full spectrum of customer requirements and is able to ensure immediate availability of products through a nationwide network of branches.</w:t>
      </w:r>
    </w:p>
    <w:p w14:paraId="16E4B82D" w14:textId="77777777" w:rsidR="003D019A" w:rsidRPr="003D019A" w:rsidRDefault="003D019A" w:rsidP="003D019A">
      <w:pPr>
        <w:rPr>
          <w:rFonts w:eastAsia="Calibri"/>
          <w:lang w:eastAsia="en-US"/>
        </w:rPr>
      </w:pPr>
      <w:r w:rsidRPr="003D019A">
        <w:rPr>
          <w:rFonts w:eastAsia="Calibri"/>
          <w:b/>
          <w:bCs/>
          <w:lang w:eastAsia="en-US"/>
        </w:rPr>
        <w:t>BI Contact</w:t>
      </w:r>
      <w:r w:rsidRPr="003D019A">
        <w:rPr>
          <w:rFonts w:eastAsia="Calibri"/>
          <w:b/>
          <w:bCs/>
          <w:lang w:eastAsia="en-US"/>
        </w:rPr>
        <w:br/>
      </w:r>
      <w:r w:rsidRPr="003D019A">
        <w:rPr>
          <w:rFonts w:eastAsia="Calibri"/>
          <w:lang w:eastAsia="en-US"/>
        </w:rPr>
        <w:t>Phone: (011) 899-0000</w:t>
      </w:r>
      <w:r w:rsidRPr="003D019A">
        <w:rPr>
          <w:rFonts w:eastAsia="Calibri"/>
          <w:b/>
          <w:bCs/>
          <w:lang w:eastAsia="en-US"/>
        </w:rPr>
        <w:br/>
      </w:r>
      <w:r w:rsidRPr="003D019A">
        <w:rPr>
          <w:rFonts w:eastAsia="Calibri"/>
          <w:lang w:eastAsia="en-US"/>
        </w:rPr>
        <w:t xml:space="preserve">Fax: </w:t>
      </w:r>
      <w:r w:rsidRPr="003D019A">
        <w:rPr>
          <w:rFonts w:eastAsia="Calibri"/>
          <w:bCs/>
          <w:lang w:eastAsia="en-US"/>
        </w:rPr>
        <w:t>087 057 6122</w:t>
      </w:r>
      <w:r w:rsidRPr="003D019A">
        <w:rPr>
          <w:rFonts w:eastAsia="Calibri"/>
          <w:bCs/>
          <w:lang w:eastAsia="en-US"/>
        </w:rPr>
        <w:br/>
      </w:r>
      <w:r w:rsidRPr="003D019A">
        <w:rPr>
          <w:rFonts w:eastAsia="Calibri"/>
          <w:lang w:eastAsia="en-US"/>
        </w:rPr>
        <w:t xml:space="preserve">Email: </w:t>
      </w:r>
      <w:hyperlink r:id="rId11" w:history="1">
        <w:r w:rsidRPr="003D019A">
          <w:rPr>
            <w:rFonts w:eastAsia="Calibri"/>
            <w:color w:val="0563C1"/>
            <w:u w:val="single"/>
            <w:lang w:eastAsia="en-US"/>
          </w:rPr>
          <w:t>info@bearings.co.za</w:t>
        </w:r>
      </w:hyperlink>
      <w:r w:rsidRPr="003D019A">
        <w:rPr>
          <w:rFonts w:eastAsia="Calibri"/>
          <w:lang w:eastAsia="en-US"/>
        </w:rPr>
        <w:t xml:space="preserve"> </w:t>
      </w:r>
      <w:r w:rsidRPr="003D019A">
        <w:rPr>
          <w:rFonts w:eastAsia="Calibri"/>
          <w:b/>
          <w:bCs/>
          <w:lang w:eastAsia="en-US"/>
        </w:rPr>
        <w:br/>
      </w:r>
      <w:r w:rsidRPr="003D019A">
        <w:rPr>
          <w:rFonts w:eastAsia="Calibri"/>
          <w:lang w:eastAsia="en-US"/>
        </w:rPr>
        <w:t xml:space="preserve">Web: </w:t>
      </w:r>
      <w:hyperlink r:id="rId12" w:history="1">
        <w:r w:rsidRPr="003D019A">
          <w:rPr>
            <w:rFonts w:eastAsia="Calibri"/>
            <w:color w:val="0563C1"/>
            <w:u w:val="single"/>
            <w:lang w:eastAsia="en-US"/>
          </w:rPr>
          <w:t>www.bearings.co.za</w:t>
        </w:r>
      </w:hyperlink>
    </w:p>
    <w:p w14:paraId="5F7A42A1" w14:textId="77777777" w:rsidR="003D019A" w:rsidRPr="003D019A" w:rsidRDefault="003D019A" w:rsidP="003D019A">
      <w:pPr>
        <w:rPr>
          <w:rFonts w:eastAsia="Calibri"/>
          <w:lang w:eastAsia="en-US"/>
        </w:rPr>
      </w:pPr>
      <w:r w:rsidRPr="003D019A">
        <w:rPr>
          <w:rFonts w:eastAsia="Calibri"/>
          <w:lang w:eastAsia="en-US"/>
        </w:rPr>
        <w:t>24 HOUR HOTLINE: 083 250 9191</w:t>
      </w:r>
    </w:p>
    <w:p w14:paraId="705B01BD" w14:textId="3A6F5FFA" w:rsidR="003D019A" w:rsidRPr="003D019A" w:rsidRDefault="003D019A" w:rsidP="003D019A">
      <w:pPr>
        <w:shd w:val="clear" w:color="auto" w:fill="FFFFFF"/>
        <w:spacing w:line="240" w:lineRule="auto"/>
        <w:rPr>
          <w:rFonts w:eastAsia="Calibri"/>
          <w:lang w:eastAsia="en-US"/>
        </w:rPr>
      </w:pPr>
      <w:r w:rsidRPr="003D019A">
        <w:rPr>
          <w:b/>
        </w:rPr>
        <w:lastRenderedPageBreak/>
        <w:t>Media Contact</w:t>
      </w:r>
      <w:r w:rsidRPr="003D019A">
        <w:rPr>
          <w:b/>
        </w:rPr>
        <w:br/>
      </w:r>
      <w:r w:rsidRPr="003D019A">
        <w:t>R</w:t>
      </w:r>
      <w:r w:rsidR="00CD65C4">
        <w:t>achel Mekgwe</w:t>
      </w:r>
      <w:r w:rsidRPr="003D019A">
        <w:rPr>
          <w:b/>
        </w:rPr>
        <w:br/>
      </w:r>
      <w:r w:rsidRPr="003D019A">
        <w:t xml:space="preserve">NGAGE Public Relations </w:t>
      </w:r>
      <w:r w:rsidRPr="003D019A">
        <w:rPr>
          <w:b/>
        </w:rPr>
        <w:br/>
      </w:r>
      <w:r w:rsidRPr="003D019A">
        <w:t>Phone: (011) 867-7763</w:t>
      </w:r>
      <w:r w:rsidRPr="003D019A">
        <w:rPr>
          <w:b/>
        </w:rPr>
        <w:br/>
      </w:r>
      <w:r w:rsidRPr="003D019A">
        <w:t>Fax: 086 512 3352</w:t>
      </w:r>
      <w:r w:rsidRPr="003D019A">
        <w:rPr>
          <w:b/>
        </w:rPr>
        <w:br/>
      </w:r>
      <w:r w:rsidRPr="003D019A">
        <w:t>Cell: 0</w:t>
      </w:r>
      <w:r w:rsidR="00CD65C4">
        <w:t>074 212 1422</w:t>
      </w:r>
      <w:r w:rsidRPr="003D019A">
        <w:rPr>
          <w:b/>
        </w:rPr>
        <w:br/>
      </w:r>
      <w:r w:rsidRPr="003D019A">
        <w:t xml:space="preserve">Email: </w:t>
      </w:r>
      <w:hyperlink r:id="rId13" w:history="1">
        <w:r w:rsidR="00CD65C4" w:rsidRPr="00CD65C4">
          <w:rPr>
            <w:rStyle w:val="Hyperlink"/>
            <w:color w:val="0070C0"/>
          </w:rPr>
          <w:t>rachel@ngage.co.za</w:t>
        </w:r>
      </w:hyperlink>
      <w:r w:rsidRPr="003D019A">
        <w:t xml:space="preserve"> </w:t>
      </w:r>
      <w:r w:rsidRPr="003D019A">
        <w:rPr>
          <w:b/>
        </w:rPr>
        <w:br/>
      </w:r>
      <w:r w:rsidRPr="003D019A">
        <w:t xml:space="preserve">Web: </w:t>
      </w:r>
      <w:hyperlink r:id="rId14" w:history="1">
        <w:r w:rsidRPr="003D019A">
          <w:rPr>
            <w:color w:val="0563C1"/>
            <w:u w:val="single"/>
          </w:rPr>
          <w:t>www.ngage.co.za</w:t>
        </w:r>
      </w:hyperlink>
    </w:p>
    <w:p w14:paraId="6E5E9509" w14:textId="77777777" w:rsidR="000A4651" w:rsidRPr="003D019A" w:rsidRDefault="003D019A" w:rsidP="003D019A">
      <w:pPr>
        <w:spacing w:after="0"/>
        <w:rPr>
          <w:bCs/>
        </w:rPr>
      </w:pPr>
      <w:r w:rsidRPr="003D019A">
        <w:rPr>
          <w:rFonts w:eastAsia="Calibri"/>
          <w:lang w:eastAsia="en-US"/>
        </w:rPr>
        <w:t xml:space="preserve">Browse the </w:t>
      </w:r>
      <w:r w:rsidRPr="003D019A">
        <w:rPr>
          <w:rFonts w:eastAsia="Calibri"/>
          <w:b/>
          <w:lang w:eastAsia="en-US"/>
        </w:rPr>
        <w:t>NGAGE Media Zone</w:t>
      </w:r>
      <w:r w:rsidRPr="003D019A">
        <w:rPr>
          <w:rFonts w:eastAsia="Calibri"/>
          <w:lang w:eastAsia="en-US"/>
        </w:rPr>
        <w:t xml:space="preserve"> for more client press releases and photographs at </w:t>
      </w:r>
      <w:hyperlink r:id="rId15" w:history="1">
        <w:r w:rsidRPr="003D019A">
          <w:rPr>
            <w:rFonts w:eastAsia="Calibri"/>
            <w:color w:val="0563C1"/>
            <w:u w:val="single"/>
            <w:lang w:eastAsia="en-US"/>
          </w:rPr>
          <w:t>http://media.ngage.co.za</w:t>
        </w:r>
      </w:hyperlink>
    </w:p>
    <w:sectPr w:rsidR="000A4651" w:rsidRPr="003D01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B3935" w14:textId="77777777" w:rsidR="00756381" w:rsidRDefault="00756381" w:rsidP="00F47189">
      <w:pPr>
        <w:spacing w:after="0" w:line="240" w:lineRule="auto"/>
      </w:pPr>
      <w:r>
        <w:separator/>
      </w:r>
    </w:p>
  </w:endnote>
  <w:endnote w:type="continuationSeparator" w:id="0">
    <w:p w14:paraId="78488707" w14:textId="77777777" w:rsidR="00756381" w:rsidRDefault="00756381" w:rsidP="00F4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47E2C" w14:textId="77777777" w:rsidR="00756381" w:rsidRDefault="00756381" w:rsidP="00F47189">
      <w:pPr>
        <w:spacing w:after="0" w:line="240" w:lineRule="auto"/>
      </w:pPr>
      <w:r>
        <w:separator/>
      </w:r>
    </w:p>
  </w:footnote>
  <w:footnote w:type="continuationSeparator" w:id="0">
    <w:p w14:paraId="4CBBDF50" w14:textId="77777777" w:rsidR="00756381" w:rsidRDefault="00756381" w:rsidP="00F47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D5C4F"/>
    <w:multiLevelType w:val="hybridMultilevel"/>
    <w:tmpl w:val="12D86B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240"/>
    <w:rsid w:val="0000090E"/>
    <w:rsid w:val="00003A05"/>
    <w:rsid w:val="0000466F"/>
    <w:rsid w:val="000052F5"/>
    <w:rsid w:val="000055B3"/>
    <w:rsid w:val="00006EBE"/>
    <w:rsid w:val="00007A52"/>
    <w:rsid w:val="000115CF"/>
    <w:rsid w:val="00015282"/>
    <w:rsid w:val="00041E91"/>
    <w:rsid w:val="0004647F"/>
    <w:rsid w:val="00055221"/>
    <w:rsid w:val="0006356F"/>
    <w:rsid w:val="000744F5"/>
    <w:rsid w:val="0007748E"/>
    <w:rsid w:val="00080879"/>
    <w:rsid w:val="0008160C"/>
    <w:rsid w:val="00085984"/>
    <w:rsid w:val="000A3B7B"/>
    <w:rsid w:val="000A4651"/>
    <w:rsid w:val="000D3FD0"/>
    <w:rsid w:val="000D4309"/>
    <w:rsid w:val="00103243"/>
    <w:rsid w:val="001161DA"/>
    <w:rsid w:val="0012350C"/>
    <w:rsid w:val="00145E31"/>
    <w:rsid w:val="00177ABB"/>
    <w:rsid w:val="00196059"/>
    <w:rsid w:val="001A51AA"/>
    <w:rsid w:val="001B1350"/>
    <w:rsid w:val="00205D47"/>
    <w:rsid w:val="00207E31"/>
    <w:rsid w:val="00212FB7"/>
    <w:rsid w:val="002131A1"/>
    <w:rsid w:val="00213DC4"/>
    <w:rsid w:val="0023173C"/>
    <w:rsid w:val="00235A0F"/>
    <w:rsid w:val="00256427"/>
    <w:rsid w:val="00256F70"/>
    <w:rsid w:val="00275652"/>
    <w:rsid w:val="00277DCF"/>
    <w:rsid w:val="0029219F"/>
    <w:rsid w:val="00292688"/>
    <w:rsid w:val="002A2167"/>
    <w:rsid w:val="002A61DB"/>
    <w:rsid w:val="002A778C"/>
    <w:rsid w:val="002B46DF"/>
    <w:rsid w:val="002B5E16"/>
    <w:rsid w:val="002C4A2D"/>
    <w:rsid w:val="002C6D65"/>
    <w:rsid w:val="002C6E53"/>
    <w:rsid w:val="002D15A7"/>
    <w:rsid w:val="002E211A"/>
    <w:rsid w:val="002F5812"/>
    <w:rsid w:val="00304745"/>
    <w:rsid w:val="00320803"/>
    <w:rsid w:val="003277DB"/>
    <w:rsid w:val="003345D0"/>
    <w:rsid w:val="003528FD"/>
    <w:rsid w:val="00352D08"/>
    <w:rsid w:val="00360AAB"/>
    <w:rsid w:val="003726B2"/>
    <w:rsid w:val="00375BF8"/>
    <w:rsid w:val="003801F8"/>
    <w:rsid w:val="0038555B"/>
    <w:rsid w:val="00391388"/>
    <w:rsid w:val="003915CF"/>
    <w:rsid w:val="003A2339"/>
    <w:rsid w:val="003B128D"/>
    <w:rsid w:val="003B3A9B"/>
    <w:rsid w:val="003B5642"/>
    <w:rsid w:val="003C4CF7"/>
    <w:rsid w:val="003D019A"/>
    <w:rsid w:val="003D095D"/>
    <w:rsid w:val="003E0936"/>
    <w:rsid w:val="003E29FC"/>
    <w:rsid w:val="003F61A2"/>
    <w:rsid w:val="0040405A"/>
    <w:rsid w:val="00404ACD"/>
    <w:rsid w:val="004156CE"/>
    <w:rsid w:val="00427A5E"/>
    <w:rsid w:val="0043534D"/>
    <w:rsid w:val="004425EF"/>
    <w:rsid w:val="00446420"/>
    <w:rsid w:val="004472A1"/>
    <w:rsid w:val="00460EF1"/>
    <w:rsid w:val="00464FE8"/>
    <w:rsid w:val="004757BA"/>
    <w:rsid w:val="00482F52"/>
    <w:rsid w:val="00496C62"/>
    <w:rsid w:val="004B220B"/>
    <w:rsid w:val="004B7D52"/>
    <w:rsid w:val="004C7663"/>
    <w:rsid w:val="004D329C"/>
    <w:rsid w:val="004D5824"/>
    <w:rsid w:val="004D6ED1"/>
    <w:rsid w:val="004E6307"/>
    <w:rsid w:val="004E6A9B"/>
    <w:rsid w:val="004F1FAF"/>
    <w:rsid w:val="00532191"/>
    <w:rsid w:val="005332D3"/>
    <w:rsid w:val="00543235"/>
    <w:rsid w:val="00576C1C"/>
    <w:rsid w:val="00587413"/>
    <w:rsid w:val="00590030"/>
    <w:rsid w:val="00595952"/>
    <w:rsid w:val="005A353A"/>
    <w:rsid w:val="005B0A0D"/>
    <w:rsid w:val="005D375C"/>
    <w:rsid w:val="005D45FF"/>
    <w:rsid w:val="005E2FF8"/>
    <w:rsid w:val="005E79A4"/>
    <w:rsid w:val="0061168C"/>
    <w:rsid w:val="006277D2"/>
    <w:rsid w:val="00633E8F"/>
    <w:rsid w:val="00634C16"/>
    <w:rsid w:val="0063671D"/>
    <w:rsid w:val="00640CE7"/>
    <w:rsid w:val="00643669"/>
    <w:rsid w:val="0064776F"/>
    <w:rsid w:val="006516D6"/>
    <w:rsid w:val="00657D48"/>
    <w:rsid w:val="0066720E"/>
    <w:rsid w:val="00673662"/>
    <w:rsid w:val="006A1FBD"/>
    <w:rsid w:val="006A3669"/>
    <w:rsid w:val="006A443D"/>
    <w:rsid w:val="006C2821"/>
    <w:rsid w:val="006D049F"/>
    <w:rsid w:val="006D59CF"/>
    <w:rsid w:val="006E7AA5"/>
    <w:rsid w:val="006F1BB2"/>
    <w:rsid w:val="006F3C27"/>
    <w:rsid w:val="00702961"/>
    <w:rsid w:val="00703530"/>
    <w:rsid w:val="00713420"/>
    <w:rsid w:val="00724BE8"/>
    <w:rsid w:val="0072566A"/>
    <w:rsid w:val="007411EC"/>
    <w:rsid w:val="007422A0"/>
    <w:rsid w:val="00752AF5"/>
    <w:rsid w:val="0075367F"/>
    <w:rsid w:val="00754F3B"/>
    <w:rsid w:val="00756381"/>
    <w:rsid w:val="007767FF"/>
    <w:rsid w:val="007808D1"/>
    <w:rsid w:val="007A07C6"/>
    <w:rsid w:val="007A3FDD"/>
    <w:rsid w:val="007A62A2"/>
    <w:rsid w:val="007D2767"/>
    <w:rsid w:val="007F21D1"/>
    <w:rsid w:val="007F2FCF"/>
    <w:rsid w:val="00800B51"/>
    <w:rsid w:val="008316DE"/>
    <w:rsid w:val="00834A91"/>
    <w:rsid w:val="00862DAD"/>
    <w:rsid w:val="0086374C"/>
    <w:rsid w:val="00876108"/>
    <w:rsid w:val="0088046E"/>
    <w:rsid w:val="008868E8"/>
    <w:rsid w:val="0089733F"/>
    <w:rsid w:val="008A02FE"/>
    <w:rsid w:val="008B1BB9"/>
    <w:rsid w:val="008B1F9E"/>
    <w:rsid w:val="008B29CD"/>
    <w:rsid w:val="008B45BD"/>
    <w:rsid w:val="008C2A6B"/>
    <w:rsid w:val="008C6DC1"/>
    <w:rsid w:val="008E1354"/>
    <w:rsid w:val="008E162F"/>
    <w:rsid w:val="008F1240"/>
    <w:rsid w:val="009145F4"/>
    <w:rsid w:val="00936DF0"/>
    <w:rsid w:val="0094156A"/>
    <w:rsid w:val="00965923"/>
    <w:rsid w:val="0097348D"/>
    <w:rsid w:val="00973B24"/>
    <w:rsid w:val="00976B10"/>
    <w:rsid w:val="00985344"/>
    <w:rsid w:val="00986E04"/>
    <w:rsid w:val="0099703E"/>
    <w:rsid w:val="00997CD9"/>
    <w:rsid w:val="009B1DBD"/>
    <w:rsid w:val="009C0130"/>
    <w:rsid w:val="009C4B75"/>
    <w:rsid w:val="009C70E2"/>
    <w:rsid w:val="009D33C1"/>
    <w:rsid w:val="009D719D"/>
    <w:rsid w:val="009E53EE"/>
    <w:rsid w:val="009F2387"/>
    <w:rsid w:val="009F4229"/>
    <w:rsid w:val="00A37125"/>
    <w:rsid w:val="00A4104C"/>
    <w:rsid w:val="00A50E8F"/>
    <w:rsid w:val="00A536D9"/>
    <w:rsid w:val="00A541FA"/>
    <w:rsid w:val="00A562C3"/>
    <w:rsid w:val="00A75A28"/>
    <w:rsid w:val="00A837A2"/>
    <w:rsid w:val="00A94217"/>
    <w:rsid w:val="00AA0087"/>
    <w:rsid w:val="00AA2879"/>
    <w:rsid w:val="00AC0449"/>
    <w:rsid w:val="00AD27AB"/>
    <w:rsid w:val="00AE2FC0"/>
    <w:rsid w:val="00AE3693"/>
    <w:rsid w:val="00AE3D74"/>
    <w:rsid w:val="00AF301B"/>
    <w:rsid w:val="00B0022A"/>
    <w:rsid w:val="00B00734"/>
    <w:rsid w:val="00B02E9D"/>
    <w:rsid w:val="00B060EC"/>
    <w:rsid w:val="00B11146"/>
    <w:rsid w:val="00B24FA1"/>
    <w:rsid w:val="00B349F0"/>
    <w:rsid w:val="00B3767F"/>
    <w:rsid w:val="00B434BC"/>
    <w:rsid w:val="00B43CE5"/>
    <w:rsid w:val="00B43E07"/>
    <w:rsid w:val="00B46A94"/>
    <w:rsid w:val="00B46CFB"/>
    <w:rsid w:val="00B475A7"/>
    <w:rsid w:val="00B47C67"/>
    <w:rsid w:val="00B5329F"/>
    <w:rsid w:val="00B65897"/>
    <w:rsid w:val="00B67661"/>
    <w:rsid w:val="00B77501"/>
    <w:rsid w:val="00B77835"/>
    <w:rsid w:val="00B81454"/>
    <w:rsid w:val="00B84DBB"/>
    <w:rsid w:val="00B933AE"/>
    <w:rsid w:val="00BA59B5"/>
    <w:rsid w:val="00BB0ED2"/>
    <w:rsid w:val="00BB188B"/>
    <w:rsid w:val="00BC0CC8"/>
    <w:rsid w:val="00BE11CF"/>
    <w:rsid w:val="00BF2395"/>
    <w:rsid w:val="00C0065C"/>
    <w:rsid w:val="00C05C98"/>
    <w:rsid w:val="00C13746"/>
    <w:rsid w:val="00C2664B"/>
    <w:rsid w:val="00C27477"/>
    <w:rsid w:val="00C469CA"/>
    <w:rsid w:val="00C50BEF"/>
    <w:rsid w:val="00C55079"/>
    <w:rsid w:val="00C55819"/>
    <w:rsid w:val="00CA4391"/>
    <w:rsid w:val="00CB55E8"/>
    <w:rsid w:val="00CC0A3D"/>
    <w:rsid w:val="00CC444E"/>
    <w:rsid w:val="00CD2AFA"/>
    <w:rsid w:val="00CD65C4"/>
    <w:rsid w:val="00CE7BEE"/>
    <w:rsid w:val="00D1729A"/>
    <w:rsid w:val="00D24711"/>
    <w:rsid w:val="00D4403E"/>
    <w:rsid w:val="00D46D1A"/>
    <w:rsid w:val="00D74D41"/>
    <w:rsid w:val="00D74DD9"/>
    <w:rsid w:val="00DA3470"/>
    <w:rsid w:val="00DB0073"/>
    <w:rsid w:val="00DB32A5"/>
    <w:rsid w:val="00DC6348"/>
    <w:rsid w:val="00DF7857"/>
    <w:rsid w:val="00E1525A"/>
    <w:rsid w:val="00E216BA"/>
    <w:rsid w:val="00E2589E"/>
    <w:rsid w:val="00E27767"/>
    <w:rsid w:val="00E3208C"/>
    <w:rsid w:val="00E33BE4"/>
    <w:rsid w:val="00E42A14"/>
    <w:rsid w:val="00E431FF"/>
    <w:rsid w:val="00E5424D"/>
    <w:rsid w:val="00E54E98"/>
    <w:rsid w:val="00E569FA"/>
    <w:rsid w:val="00E679F4"/>
    <w:rsid w:val="00E76B88"/>
    <w:rsid w:val="00E8638A"/>
    <w:rsid w:val="00E90AAE"/>
    <w:rsid w:val="00EC1D88"/>
    <w:rsid w:val="00EE28A7"/>
    <w:rsid w:val="00F0399F"/>
    <w:rsid w:val="00F03BDA"/>
    <w:rsid w:val="00F053A4"/>
    <w:rsid w:val="00F143C0"/>
    <w:rsid w:val="00F217FA"/>
    <w:rsid w:val="00F47189"/>
    <w:rsid w:val="00F50E8E"/>
    <w:rsid w:val="00F55A18"/>
    <w:rsid w:val="00F618BA"/>
    <w:rsid w:val="00F64A49"/>
    <w:rsid w:val="00F76B20"/>
    <w:rsid w:val="00F77672"/>
    <w:rsid w:val="00F777D1"/>
    <w:rsid w:val="00F80845"/>
    <w:rsid w:val="00F84FE8"/>
    <w:rsid w:val="00F8577F"/>
    <w:rsid w:val="00F90441"/>
    <w:rsid w:val="00FA1524"/>
    <w:rsid w:val="00FA7130"/>
    <w:rsid w:val="00FC4283"/>
    <w:rsid w:val="00FC538B"/>
    <w:rsid w:val="00FD10A3"/>
    <w:rsid w:val="00FF76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19C331"/>
  <w15:docId w15:val="{7116AFB4-D1D8-49DE-A72D-5D6E5B60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7F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7767FF"/>
    <w:rPr>
      <w:b/>
      <w:bCs/>
    </w:rPr>
  </w:style>
  <w:style w:type="character" w:styleId="Hyperlink">
    <w:name w:val="Hyperlink"/>
    <w:uiPriority w:val="99"/>
    <w:unhideWhenUsed/>
    <w:rsid w:val="007767FF"/>
    <w:rPr>
      <w:color w:val="0000FF"/>
      <w:u w:val="single"/>
    </w:rPr>
  </w:style>
  <w:style w:type="paragraph" w:styleId="BalloonText">
    <w:name w:val="Balloon Text"/>
    <w:basedOn w:val="Normal"/>
    <w:link w:val="BalloonTextChar"/>
    <w:uiPriority w:val="99"/>
    <w:semiHidden/>
    <w:unhideWhenUsed/>
    <w:rsid w:val="00FD10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D10A3"/>
    <w:rPr>
      <w:rFonts w:ascii="Segoe UI" w:hAnsi="Segoe UI" w:cs="Segoe UI"/>
      <w:sz w:val="18"/>
      <w:szCs w:val="18"/>
    </w:rPr>
  </w:style>
  <w:style w:type="character" w:styleId="CommentReference">
    <w:name w:val="annotation reference"/>
    <w:uiPriority w:val="99"/>
    <w:semiHidden/>
    <w:unhideWhenUsed/>
    <w:rsid w:val="006A1FBD"/>
    <w:rPr>
      <w:sz w:val="16"/>
      <w:szCs w:val="16"/>
    </w:rPr>
  </w:style>
  <w:style w:type="paragraph" w:styleId="CommentText">
    <w:name w:val="annotation text"/>
    <w:basedOn w:val="Normal"/>
    <w:link w:val="CommentTextChar"/>
    <w:uiPriority w:val="99"/>
    <w:semiHidden/>
    <w:unhideWhenUsed/>
    <w:rsid w:val="006A1FBD"/>
    <w:pPr>
      <w:spacing w:line="240" w:lineRule="auto"/>
    </w:pPr>
    <w:rPr>
      <w:sz w:val="20"/>
      <w:szCs w:val="20"/>
    </w:rPr>
  </w:style>
  <w:style w:type="character" w:customStyle="1" w:styleId="CommentTextChar">
    <w:name w:val="Comment Text Char"/>
    <w:link w:val="CommentText"/>
    <w:uiPriority w:val="99"/>
    <w:semiHidden/>
    <w:rsid w:val="006A1FBD"/>
    <w:rPr>
      <w:sz w:val="20"/>
      <w:szCs w:val="20"/>
    </w:rPr>
  </w:style>
  <w:style w:type="paragraph" w:styleId="CommentSubject">
    <w:name w:val="annotation subject"/>
    <w:basedOn w:val="CommentText"/>
    <w:next w:val="CommentText"/>
    <w:link w:val="CommentSubjectChar"/>
    <w:uiPriority w:val="99"/>
    <w:semiHidden/>
    <w:unhideWhenUsed/>
    <w:rsid w:val="006A1FBD"/>
    <w:rPr>
      <w:b/>
      <w:bCs/>
    </w:rPr>
  </w:style>
  <w:style w:type="character" w:customStyle="1" w:styleId="CommentSubjectChar">
    <w:name w:val="Comment Subject Char"/>
    <w:link w:val="CommentSubject"/>
    <w:uiPriority w:val="99"/>
    <w:semiHidden/>
    <w:rsid w:val="006A1FBD"/>
    <w:rPr>
      <w:b/>
      <w:bCs/>
      <w:sz w:val="20"/>
      <w:szCs w:val="20"/>
    </w:rPr>
  </w:style>
  <w:style w:type="paragraph" w:styleId="Header">
    <w:name w:val="header"/>
    <w:basedOn w:val="Normal"/>
    <w:link w:val="HeaderChar"/>
    <w:uiPriority w:val="99"/>
    <w:unhideWhenUsed/>
    <w:rsid w:val="00F471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89"/>
  </w:style>
  <w:style w:type="paragraph" w:styleId="Footer">
    <w:name w:val="footer"/>
    <w:basedOn w:val="Normal"/>
    <w:link w:val="FooterChar"/>
    <w:uiPriority w:val="99"/>
    <w:unhideWhenUsed/>
    <w:rsid w:val="00F471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89"/>
  </w:style>
  <w:style w:type="character" w:customStyle="1" w:styleId="UnresolvedMention1">
    <w:name w:val="Unresolved Mention1"/>
    <w:uiPriority w:val="99"/>
    <w:semiHidden/>
    <w:unhideWhenUsed/>
    <w:rsid w:val="003D0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ings.co.za" TargetMode="External"/><Relationship Id="rId13" Type="http://schemas.openxmlformats.org/officeDocument/2006/relationships/hyperlink" Target="mailto:rachel@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arings.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earings.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www.linkedin.com/company/bearingsinternational/"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3E79-A8BD-4BC1-9506-1560B1DF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3448</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4259893</vt:i4>
      </vt:variant>
      <vt:variant>
        <vt:i4>15</vt:i4>
      </vt:variant>
      <vt:variant>
        <vt:i4>0</vt:i4>
      </vt:variant>
      <vt:variant>
        <vt:i4>5</vt:i4>
      </vt:variant>
      <vt:variant>
        <vt:lpwstr>mailto:renay@ngage.co.za</vt:lpwstr>
      </vt:variant>
      <vt:variant>
        <vt:lpwstr/>
      </vt:variant>
      <vt:variant>
        <vt:i4>3276918</vt:i4>
      </vt:variant>
      <vt:variant>
        <vt:i4>12</vt:i4>
      </vt:variant>
      <vt:variant>
        <vt:i4>0</vt:i4>
      </vt:variant>
      <vt:variant>
        <vt:i4>5</vt:i4>
      </vt:variant>
      <vt:variant>
        <vt:lpwstr>http://www.bearings.co.za/</vt:lpwstr>
      </vt:variant>
      <vt:variant>
        <vt:lpwstr/>
      </vt:variant>
      <vt:variant>
        <vt:i4>721021</vt:i4>
      </vt:variant>
      <vt:variant>
        <vt:i4>9</vt:i4>
      </vt:variant>
      <vt:variant>
        <vt:i4>0</vt:i4>
      </vt:variant>
      <vt:variant>
        <vt:i4>5</vt:i4>
      </vt:variant>
      <vt:variant>
        <vt:lpwstr>mailto:info@bearings.co.za</vt:lpwstr>
      </vt:variant>
      <vt:variant>
        <vt:lpwstr/>
      </vt:variant>
      <vt:variant>
        <vt:i4>327696</vt:i4>
      </vt:variant>
      <vt:variant>
        <vt:i4>6</vt:i4>
      </vt:variant>
      <vt:variant>
        <vt:i4>0</vt:i4>
      </vt:variant>
      <vt:variant>
        <vt:i4>5</vt:i4>
      </vt:variant>
      <vt:variant>
        <vt:lpwstr>http://media.ngage.co.za/</vt:lpwstr>
      </vt:variant>
      <vt:variant>
        <vt:lpwstr/>
      </vt:variant>
      <vt:variant>
        <vt:i4>3080232</vt:i4>
      </vt:variant>
      <vt:variant>
        <vt:i4>3</vt:i4>
      </vt:variant>
      <vt:variant>
        <vt:i4>0</vt:i4>
      </vt:variant>
      <vt:variant>
        <vt:i4>5</vt:i4>
      </vt:variant>
      <vt:variant>
        <vt:lpwstr>http://www.linkedin.com/company/bearingsinternational/</vt:lpwstr>
      </vt:variant>
      <vt:variant>
        <vt:lpwstr/>
      </vt:variant>
      <vt:variant>
        <vt:i4>3276918</vt:i4>
      </vt:variant>
      <vt:variant>
        <vt:i4>0</vt:i4>
      </vt:variant>
      <vt:variant>
        <vt:i4>0</vt:i4>
      </vt:variant>
      <vt:variant>
        <vt:i4>5</vt:i4>
      </vt:variant>
      <vt:variant>
        <vt:lpwstr>http://www.bearings.co.za/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Rachel Mekgwe</cp:lastModifiedBy>
  <cp:revision>3</cp:revision>
  <cp:lastPrinted>2021-01-12T14:48:00Z</cp:lastPrinted>
  <dcterms:created xsi:type="dcterms:W3CDTF">2021-06-18T07:18:00Z</dcterms:created>
  <dcterms:modified xsi:type="dcterms:W3CDTF">2021-06-22T12:56:00Z</dcterms:modified>
</cp:coreProperties>
</file>