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9C7FF" w14:textId="1F992057" w:rsidR="00CC444E" w:rsidRPr="009570C3" w:rsidRDefault="009B3585" w:rsidP="00AC0C13">
      <w:pPr>
        <w:spacing w:line="240" w:lineRule="auto"/>
        <w:jc w:val="both"/>
        <w:rPr>
          <w:rFonts w:ascii="Arial" w:hAnsi="Arial" w:cs="Arial"/>
          <w:b/>
          <w:sz w:val="52"/>
          <w:szCs w:val="52"/>
        </w:rPr>
      </w:pPr>
      <w:r w:rsidRPr="009570C3">
        <w:rPr>
          <w:rFonts w:ascii="Arial" w:hAnsi="Arial" w:cs="Arial"/>
          <w:b/>
          <w:sz w:val="52"/>
          <w:szCs w:val="52"/>
        </w:rPr>
        <w:t>P</w:t>
      </w:r>
      <w:r w:rsidR="00F2166F" w:rsidRPr="009570C3">
        <w:rPr>
          <w:rFonts w:ascii="Arial" w:hAnsi="Arial" w:cs="Arial"/>
          <w:b/>
          <w:sz w:val="52"/>
          <w:szCs w:val="52"/>
        </w:rPr>
        <w:t>RESS RELEASE</w:t>
      </w:r>
    </w:p>
    <w:p w14:paraId="537A5987" w14:textId="4DA88F86" w:rsidR="006F6A0B" w:rsidRPr="009570C3" w:rsidRDefault="00F2166F" w:rsidP="00B61C44">
      <w:pPr>
        <w:spacing w:line="240" w:lineRule="auto"/>
        <w:rPr>
          <w:rFonts w:ascii="Arial" w:hAnsi="Arial" w:cs="Arial"/>
          <w:sz w:val="28"/>
          <w:szCs w:val="28"/>
        </w:rPr>
      </w:pPr>
      <w:r w:rsidRPr="009570C3">
        <w:rPr>
          <w:rFonts w:ascii="Arial" w:hAnsi="Arial" w:cs="Arial"/>
          <w:sz w:val="28"/>
          <w:szCs w:val="28"/>
        </w:rPr>
        <w:t>AECOM</w:t>
      </w:r>
      <w:r w:rsidR="00CE6E62" w:rsidRPr="009570C3">
        <w:rPr>
          <w:rFonts w:ascii="Arial" w:hAnsi="Arial" w:cs="Arial"/>
          <w:sz w:val="28"/>
          <w:szCs w:val="28"/>
        </w:rPr>
        <w:t xml:space="preserve"> fast-tracks </w:t>
      </w:r>
      <w:r w:rsidRPr="009570C3">
        <w:rPr>
          <w:rFonts w:ascii="Arial" w:hAnsi="Arial" w:cs="Arial"/>
          <w:sz w:val="28"/>
          <w:szCs w:val="28"/>
        </w:rPr>
        <w:t xml:space="preserve">Green School </w:t>
      </w:r>
      <w:r w:rsidR="00AD5ADF">
        <w:rPr>
          <w:rFonts w:ascii="Arial" w:hAnsi="Arial" w:cs="Arial"/>
          <w:sz w:val="28"/>
          <w:szCs w:val="28"/>
        </w:rPr>
        <w:t xml:space="preserve">South Africa </w:t>
      </w:r>
      <w:r w:rsidRPr="009570C3">
        <w:rPr>
          <w:rFonts w:ascii="Arial" w:hAnsi="Arial" w:cs="Arial"/>
          <w:sz w:val="28"/>
          <w:szCs w:val="28"/>
        </w:rPr>
        <w:t>in Paarl for the 2021 school year</w:t>
      </w:r>
    </w:p>
    <w:p w14:paraId="5B8F935A" w14:textId="0F3CBD34" w:rsidR="00F2166F" w:rsidRPr="00666E39" w:rsidRDefault="00811ACE" w:rsidP="00F2166F">
      <w:pPr>
        <w:spacing w:line="240" w:lineRule="auto"/>
        <w:rPr>
          <w:rFonts w:asciiTheme="minorHAnsi" w:hAnsiTheme="minorHAnsi" w:cstheme="minorHAnsi"/>
        </w:rPr>
      </w:pPr>
      <w:r>
        <w:rPr>
          <w:rFonts w:asciiTheme="minorHAnsi" w:hAnsiTheme="minorHAnsi" w:cstheme="minorHAnsi"/>
          <w:b/>
        </w:rPr>
        <w:t>17 June</w:t>
      </w:r>
      <w:r w:rsidR="00F2166F" w:rsidRPr="00666E39">
        <w:rPr>
          <w:rFonts w:asciiTheme="minorHAnsi" w:hAnsiTheme="minorHAnsi" w:cstheme="minorHAnsi"/>
          <w:b/>
        </w:rPr>
        <w:t xml:space="preserve"> </w:t>
      </w:r>
      <w:r w:rsidR="00BF3B87" w:rsidRPr="00666E39">
        <w:rPr>
          <w:rFonts w:asciiTheme="minorHAnsi" w:hAnsiTheme="minorHAnsi" w:cstheme="minorHAnsi"/>
          <w:b/>
        </w:rPr>
        <w:t>2021</w:t>
      </w:r>
      <w:r w:rsidR="006547AF" w:rsidRPr="00666E39">
        <w:rPr>
          <w:rFonts w:asciiTheme="minorHAnsi" w:hAnsiTheme="minorHAnsi" w:cstheme="minorHAnsi"/>
          <w:b/>
        </w:rPr>
        <w:t>:</w:t>
      </w:r>
      <w:r w:rsidR="00E40DED" w:rsidRPr="00666E39">
        <w:rPr>
          <w:rFonts w:asciiTheme="minorHAnsi" w:hAnsiTheme="minorHAnsi" w:cstheme="minorHAnsi"/>
        </w:rPr>
        <w:t xml:space="preserve"> </w:t>
      </w:r>
      <w:r w:rsidR="00F2166F" w:rsidRPr="00666E39">
        <w:rPr>
          <w:rFonts w:asciiTheme="minorHAnsi" w:hAnsiTheme="minorHAnsi" w:cstheme="minorHAnsi"/>
        </w:rPr>
        <w:t>Infrastructure</w:t>
      </w:r>
      <w:r w:rsidR="00AD5ADF">
        <w:rPr>
          <w:rFonts w:asciiTheme="minorHAnsi" w:hAnsiTheme="minorHAnsi" w:cstheme="minorHAnsi"/>
        </w:rPr>
        <w:t xml:space="preserve"> consulting firm</w:t>
      </w:r>
      <w:r w:rsidR="00F2166F" w:rsidRPr="00666E39">
        <w:rPr>
          <w:rFonts w:asciiTheme="minorHAnsi" w:hAnsiTheme="minorHAnsi" w:cstheme="minorHAnsi"/>
        </w:rPr>
        <w:t xml:space="preserve"> </w:t>
      </w:r>
      <w:hyperlink r:id="rId8" w:history="1">
        <w:r w:rsidR="00F2166F" w:rsidRPr="00666E39">
          <w:rPr>
            <w:rStyle w:val="Hyperlink"/>
            <w:rFonts w:asciiTheme="minorHAnsi" w:hAnsiTheme="minorHAnsi" w:cstheme="minorHAnsi"/>
          </w:rPr>
          <w:t>AECOM</w:t>
        </w:r>
      </w:hyperlink>
      <w:r w:rsidR="00F2166F" w:rsidRPr="00666E39">
        <w:rPr>
          <w:rFonts w:asciiTheme="minorHAnsi" w:hAnsiTheme="minorHAnsi" w:cstheme="minorHAnsi"/>
        </w:rPr>
        <w:t xml:space="preserve"> </w:t>
      </w:r>
      <w:r w:rsidR="00200EF9" w:rsidRPr="00666E39">
        <w:rPr>
          <w:rFonts w:asciiTheme="minorHAnsi" w:hAnsiTheme="minorHAnsi" w:cstheme="minorHAnsi"/>
        </w:rPr>
        <w:t>enabled</w:t>
      </w:r>
      <w:r w:rsidR="00F2166F" w:rsidRPr="00666E39">
        <w:rPr>
          <w:rFonts w:asciiTheme="minorHAnsi" w:hAnsiTheme="minorHAnsi" w:cstheme="minorHAnsi"/>
        </w:rPr>
        <w:t xml:space="preserve"> Green School </w:t>
      </w:r>
      <w:r w:rsidR="00B066CD" w:rsidRPr="00666E39">
        <w:rPr>
          <w:rFonts w:asciiTheme="minorHAnsi" w:hAnsiTheme="minorHAnsi" w:cstheme="minorHAnsi"/>
        </w:rPr>
        <w:t>South Africa i</w:t>
      </w:r>
      <w:r w:rsidR="00F2166F" w:rsidRPr="00666E39">
        <w:rPr>
          <w:rFonts w:asciiTheme="minorHAnsi" w:hAnsiTheme="minorHAnsi" w:cstheme="minorHAnsi"/>
        </w:rPr>
        <w:t xml:space="preserve">n the Drakenstein Valley near Paarl in the Western Cape to be fast-tracked </w:t>
      </w:r>
      <w:r w:rsidR="00994D53" w:rsidRPr="00666E39">
        <w:rPr>
          <w:rFonts w:asciiTheme="minorHAnsi" w:hAnsiTheme="minorHAnsi" w:cstheme="minorHAnsi"/>
        </w:rPr>
        <w:t xml:space="preserve">so it could </w:t>
      </w:r>
      <w:r w:rsidR="00F2166F" w:rsidRPr="00666E39">
        <w:rPr>
          <w:rFonts w:asciiTheme="minorHAnsi" w:hAnsiTheme="minorHAnsi" w:cstheme="minorHAnsi"/>
        </w:rPr>
        <w:t>open on time for the 2021 school year. AECOM’s long-lead procurement schedul</w:t>
      </w:r>
      <w:r w:rsidR="00994D53" w:rsidRPr="00666E39">
        <w:rPr>
          <w:rFonts w:asciiTheme="minorHAnsi" w:hAnsiTheme="minorHAnsi" w:cstheme="minorHAnsi"/>
        </w:rPr>
        <w:t>ing</w:t>
      </w:r>
      <w:r w:rsidR="00F2166F" w:rsidRPr="00666E39">
        <w:rPr>
          <w:rFonts w:asciiTheme="minorHAnsi" w:hAnsiTheme="minorHAnsi" w:cstheme="minorHAnsi"/>
        </w:rPr>
        <w:t xml:space="preserve"> provided the necessary planning tool </w:t>
      </w:r>
      <w:r w:rsidR="00994D53" w:rsidRPr="00666E39">
        <w:rPr>
          <w:rFonts w:asciiTheme="minorHAnsi" w:hAnsiTheme="minorHAnsi" w:cstheme="minorHAnsi"/>
        </w:rPr>
        <w:t xml:space="preserve">to </w:t>
      </w:r>
      <w:r w:rsidR="00F2166F" w:rsidRPr="00666E39">
        <w:rPr>
          <w:rFonts w:asciiTheme="minorHAnsi" w:hAnsiTheme="minorHAnsi" w:cstheme="minorHAnsi"/>
        </w:rPr>
        <w:t xml:space="preserve">enable the team to monitor and track procurement of the specialised </w:t>
      </w:r>
      <w:r w:rsidR="00994D53" w:rsidRPr="00666E39">
        <w:rPr>
          <w:rFonts w:asciiTheme="minorHAnsi" w:hAnsiTheme="minorHAnsi" w:cstheme="minorHAnsi"/>
        </w:rPr>
        <w:t xml:space="preserve">construction </w:t>
      </w:r>
      <w:r w:rsidR="00F2166F" w:rsidRPr="00666E39">
        <w:rPr>
          <w:rFonts w:asciiTheme="minorHAnsi" w:hAnsiTheme="minorHAnsi" w:cstheme="minorHAnsi"/>
        </w:rPr>
        <w:t>packages.</w:t>
      </w:r>
    </w:p>
    <w:p w14:paraId="2E14D224" w14:textId="65243831" w:rsidR="00F2166F" w:rsidRPr="00666E39" w:rsidRDefault="00F2166F" w:rsidP="00F2166F">
      <w:pPr>
        <w:spacing w:line="240" w:lineRule="auto"/>
        <w:rPr>
          <w:rFonts w:asciiTheme="minorHAnsi" w:hAnsiTheme="minorHAnsi" w:cstheme="minorHAnsi"/>
        </w:rPr>
      </w:pPr>
      <w:r w:rsidRPr="00666E39">
        <w:rPr>
          <w:rFonts w:asciiTheme="minorHAnsi" w:hAnsiTheme="minorHAnsi" w:cstheme="minorHAnsi"/>
        </w:rPr>
        <w:t xml:space="preserve">Appointed in June 2019, there was considerable pressure to have the school open and operational, reports </w:t>
      </w:r>
      <w:r w:rsidRPr="00666E39">
        <w:rPr>
          <w:rFonts w:asciiTheme="minorHAnsi" w:hAnsiTheme="minorHAnsi" w:cstheme="minorHAnsi"/>
          <w:b/>
          <w:bCs/>
        </w:rPr>
        <w:t>Herman Berry</w:t>
      </w:r>
      <w:r w:rsidRPr="00666E39">
        <w:rPr>
          <w:rFonts w:asciiTheme="minorHAnsi" w:hAnsiTheme="minorHAnsi" w:cstheme="minorHAnsi"/>
        </w:rPr>
        <w:t xml:space="preserve"> (PrQS), Executive, Program</w:t>
      </w:r>
      <w:r w:rsidR="00994D53" w:rsidRPr="00666E39">
        <w:rPr>
          <w:rFonts w:asciiTheme="minorHAnsi" w:hAnsiTheme="minorHAnsi" w:cstheme="minorHAnsi"/>
        </w:rPr>
        <w:t>me</w:t>
      </w:r>
      <w:r w:rsidRPr="00666E39">
        <w:rPr>
          <w:rFonts w:asciiTheme="minorHAnsi" w:hAnsiTheme="minorHAnsi" w:cstheme="minorHAnsi"/>
        </w:rPr>
        <w:t xml:space="preserve">, Cost, Consultancy – Africa, AECOM. A </w:t>
      </w:r>
      <w:r w:rsidR="002D0BFE" w:rsidRPr="00666E39">
        <w:rPr>
          <w:rFonts w:asciiTheme="minorHAnsi" w:hAnsiTheme="minorHAnsi" w:cstheme="minorHAnsi"/>
        </w:rPr>
        <w:t>Head of School</w:t>
      </w:r>
      <w:r w:rsidRPr="00666E39">
        <w:rPr>
          <w:rFonts w:asciiTheme="minorHAnsi" w:hAnsiTheme="minorHAnsi" w:cstheme="minorHAnsi"/>
        </w:rPr>
        <w:t xml:space="preserve"> and teaching staff were appointed</w:t>
      </w:r>
      <w:r w:rsidR="00B066CD" w:rsidRPr="00666E39">
        <w:rPr>
          <w:rFonts w:asciiTheme="minorHAnsi" w:hAnsiTheme="minorHAnsi" w:cstheme="minorHAnsi"/>
        </w:rPr>
        <w:t xml:space="preserve"> and</w:t>
      </w:r>
      <w:r w:rsidRPr="00666E39">
        <w:rPr>
          <w:rFonts w:asciiTheme="minorHAnsi" w:hAnsiTheme="minorHAnsi" w:cstheme="minorHAnsi"/>
        </w:rPr>
        <w:t xml:space="preserve"> </w:t>
      </w:r>
      <w:r w:rsidR="0012456F" w:rsidRPr="00666E39">
        <w:rPr>
          <w:rFonts w:asciiTheme="minorHAnsi" w:hAnsiTheme="minorHAnsi" w:cstheme="minorHAnsi"/>
        </w:rPr>
        <w:t>children</w:t>
      </w:r>
      <w:r w:rsidR="00B066CD" w:rsidRPr="00666E39">
        <w:rPr>
          <w:rFonts w:asciiTheme="minorHAnsi" w:hAnsiTheme="minorHAnsi" w:cstheme="minorHAnsi"/>
        </w:rPr>
        <w:t xml:space="preserve"> accepted, </w:t>
      </w:r>
      <w:r w:rsidRPr="00666E39">
        <w:rPr>
          <w:rFonts w:asciiTheme="minorHAnsi" w:hAnsiTheme="minorHAnsi" w:cstheme="minorHAnsi"/>
        </w:rPr>
        <w:t>which meant that the opening date</w:t>
      </w:r>
      <w:r w:rsidR="00AD5ADF">
        <w:rPr>
          <w:rFonts w:asciiTheme="minorHAnsi" w:hAnsiTheme="minorHAnsi" w:cstheme="minorHAnsi"/>
        </w:rPr>
        <w:t xml:space="preserve"> </w:t>
      </w:r>
      <w:r w:rsidRPr="00666E39">
        <w:rPr>
          <w:rFonts w:asciiTheme="minorHAnsi" w:hAnsiTheme="minorHAnsi" w:cstheme="minorHAnsi"/>
        </w:rPr>
        <w:t>was non-negotiable. However, careful planning, teamwork and sheer hard work meant th</w:t>
      </w:r>
      <w:r w:rsidR="00994D53" w:rsidRPr="00666E39">
        <w:rPr>
          <w:rFonts w:asciiTheme="minorHAnsi" w:hAnsiTheme="minorHAnsi" w:cstheme="minorHAnsi"/>
        </w:rPr>
        <w:t>at Green S</w:t>
      </w:r>
      <w:r w:rsidRPr="00666E39">
        <w:rPr>
          <w:rFonts w:asciiTheme="minorHAnsi" w:hAnsiTheme="minorHAnsi" w:cstheme="minorHAnsi"/>
        </w:rPr>
        <w:t xml:space="preserve">chool </w:t>
      </w:r>
      <w:r w:rsidR="002925A3">
        <w:rPr>
          <w:rFonts w:asciiTheme="minorHAnsi" w:hAnsiTheme="minorHAnsi" w:cstheme="minorHAnsi"/>
        </w:rPr>
        <w:t xml:space="preserve">South Africa </w:t>
      </w:r>
      <w:r w:rsidRPr="00666E39">
        <w:rPr>
          <w:rFonts w:asciiTheme="minorHAnsi" w:hAnsiTheme="minorHAnsi" w:cstheme="minorHAnsi"/>
        </w:rPr>
        <w:t xml:space="preserve">was ready to welcome </w:t>
      </w:r>
      <w:r w:rsidR="0012456F" w:rsidRPr="00666E39">
        <w:rPr>
          <w:rFonts w:asciiTheme="minorHAnsi" w:hAnsiTheme="minorHAnsi" w:cstheme="minorHAnsi"/>
        </w:rPr>
        <w:t>learners</w:t>
      </w:r>
      <w:r w:rsidRPr="00666E39">
        <w:rPr>
          <w:rFonts w:asciiTheme="minorHAnsi" w:hAnsiTheme="minorHAnsi" w:cstheme="minorHAnsi"/>
        </w:rPr>
        <w:t xml:space="preserve"> </w:t>
      </w:r>
      <w:r w:rsidR="002925A3">
        <w:rPr>
          <w:rFonts w:asciiTheme="minorHAnsi" w:hAnsiTheme="minorHAnsi" w:cstheme="minorHAnsi"/>
        </w:rPr>
        <w:t xml:space="preserve">by </w:t>
      </w:r>
      <w:r w:rsidRPr="00666E39">
        <w:rPr>
          <w:rFonts w:asciiTheme="minorHAnsi" w:hAnsiTheme="minorHAnsi" w:cstheme="minorHAnsi"/>
        </w:rPr>
        <w:t>15 February 2021.</w:t>
      </w:r>
    </w:p>
    <w:p w14:paraId="0A48E1C3" w14:textId="437BB2CC" w:rsidR="00676B7A" w:rsidRPr="00666E39" w:rsidRDefault="00762C09" w:rsidP="00F2166F">
      <w:pPr>
        <w:spacing w:line="240" w:lineRule="auto"/>
        <w:rPr>
          <w:rFonts w:asciiTheme="minorHAnsi" w:hAnsiTheme="minorHAnsi" w:cstheme="minorHAnsi"/>
        </w:rPr>
      </w:pPr>
      <w:r w:rsidRPr="00666E39">
        <w:rPr>
          <w:rFonts w:asciiTheme="minorHAnsi" w:hAnsiTheme="minorHAnsi" w:cstheme="minorHAnsi"/>
        </w:rPr>
        <w:t xml:space="preserve">The school is a passion project for its founders, </w:t>
      </w:r>
      <w:r w:rsidRPr="002925A3">
        <w:rPr>
          <w:rFonts w:asciiTheme="minorHAnsi" w:hAnsiTheme="minorHAnsi" w:cstheme="minorHAnsi"/>
          <w:b/>
          <w:bCs/>
        </w:rPr>
        <w:t xml:space="preserve">Herman and </w:t>
      </w:r>
      <w:r w:rsidR="00F2166F" w:rsidRPr="002925A3">
        <w:rPr>
          <w:rFonts w:asciiTheme="minorHAnsi" w:hAnsiTheme="minorHAnsi" w:cstheme="minorHAnsi"/>
          <w:b/>
          <w:bCs/>
        </w:rPr>
        <w:t xml:space="preserve">Alba </w:t>
      </w:r>
      <w:r w:rsidRPr="002925A3">
        <w:rPr>
          <w:rFonts w:asciiTheme="minorHAnsi" w:hAnsiTheme="minorHAnsi" w:cstheme="minorHAnsi"/>
          <w:b/>
          <w:bCs/>
        </w:rPr>
        <w:t>Brandt</w:t>
      </w:r>
      <w:r w:rsidR="002925A3">
        <w:rPr>
          <w:rFonts w:asciiTheme="minorHAnsi" w:hAnsiTheme="minorHAnsi" w:cstheme="minorHAnsi"/>
        </w:rPr>
        <w:t>,</w:t>
      </w:r>
      <w:r w:rsidRPr="00666E39">
        <w:rPr>
          <w:rFonts w:asciiTheme="minorHAnsi" w:hAnsiTheme="minorHAnsi" w:cstheme="minorHAnsi"/>
        </w:rPr>
        <w:t xml:space="preserve"> who</w:t>
      </w:r>
      <w:r w:rsidR="00B354A6" w:rsidRPr="00666E39">
        <w:rPr>
          <w:rFonts w:asciiTheme="minorHAnsi" w:hAnsiTheme="minorHAnsi" w:cstheme="minorHAnsi"/>
        </w:rPr>
        <w:t>se children</w:t>
      </w:r>
      <w:r w:rsidRPr="00666E39">
        <w:rPr>
          <w:rFonts w:asciiTheme="minorHAnsi" w:hAnsiTheme="minorHAnsi" w:cstheme="minorHAnsi"/>
        </w:rPr>
        <w:t xml:space="preserve"> attended Green School Bali in 2017</w:t>
      </w:r>
      <w:r w:rsidR="002925A3">
        <w:rPr>
          <w:rFonts w:asciiTheme="minorHAnsi" w:hAnsiTheme="minorHAnsi" w:cstheme="minorHAnsi"/>
        </w:rPr>
        <w:t>.</w:t>
      </w:r>
      <w:r w:rsidRPr="00666E39">
        <w:rPr>
          <w:rFonts w:asciiTheme="minorHAnsi" w:hAnsiTheme="minorHAnsi" w:cstheme="minorHAnsi"/>
        </w:rPr>
        <w:t xml:space="preserve"> </w:t>
      </w:r>
      <w:r w:rsidR="002925A3">
        <w:rPr>
          <w:rFonts w:asciiTheme="minorHAnsi" w:hAnsiTheme="minorHAnsi" w:cstheme="minorHAnsi"/>
        </w:rPr>
        <w:t>T</w:t>
      </w:r>
      <w:r w:rsidR="00B354A6" w:rsidRPr="00666E39">
        <w:rPr>
          <w:rFonts w:asciiTheme="minorHAnsi" w:hAnsiTheme="minorHAnsi" w:cstheme="minorHAnsi"/>
        </w:rPr>
        <w:t>he</w:t>
      </w:r>
      <w:r w:rsidR="00DA2576" w:rsidRPr="00666E39">
        <w:rPr>
          <w:rFonts w:asciiTheme="minorHAnsi" w:hAnsiTheme="minorHAnsi" w:cstheme="minorHAnsi"/>
        </w:rPr>
        <w:t>ir</w:t>
      </w:r>
      <w:r w:rsidR="00F2166F" w:rsidRPr="00666E39">
        <w:rPr>
          <w:rFonts w:asciiTheme="minorHAnsi" w:hAnsiTheme="minorHAnsi" w:cstheme="minorHAnsi"/>
        </w:rPr>
        <w:t xml:space="preserve"> extraordinary educational experience </w:t>
      </w:r>
      <w:r w:rsidR="00DA2576" w:rsidRPr="00666E39">
        <w:rPr>
          <w:rFonts w:asciiTheme="minorHAnsi" w:hAnsiTheme="minorHAnsi" w:cstheme="minorHAnsi"/>
        </w:rPr>
        <w:t xml:space="preserve">inspired the establishment of Green School South Africa. </w:t>
      </w:r>
      <w:r w:rsidR="00F3096D" w:rsidRPr="00666E39">
        <w:rPr>
          <w:rFonts w:asciiTheme="minorHAnsi" w:hAnsiTheme="minorHAnsi" w:cstheme="minorHAnsi"/>
        </w:rPr>
        <w:t>The personal significance of the project, a school for their own children and children from their community, was a driving force throughout the project.</w:t>
      </w:r>
    </w:p>
    <w:p w14:paraId="5FE6425F" w14:textId="6BEFDF34" w:rsidR="00F2166F" w:rsidRPr="00666E39" w:rsidRDefault="00F2166F" w:rsidP="00F2166F">
      <w:pPr>
        <w:spacing w:line="240" w:lineRule="auto"/>
        <w:rPr>
          <w:rFonts w:asciiTheme="minorHAnsi" w:hAnsiTheme="minorHAnsi" w:cstheme="minorHAnsi"/>
        </w:rPr>
      </w:pPr>
      <w:r w:rsidRPr="00666E39">
        <w:rPr>
          <w:rFonts w:asciiTheme="minorHAnsi" w:hAnsiTheme="minorHAnsi" w:cstheme="minorHAnsi"/>
        </w:rPr>
        <w:t xml:space="preserve">The </w:t>
      </w:r>
      <w:r w:rsidR="00480FA7" w:rsidRPr="00666E39">
        <w:rPr>
          <w:rFonts w:asciiTheme="minorHAnsi" w:hAnsiTheme="minorHAnsi" w:cstheme="minorHAnsi"/>
        </w:rPr>
        <w:t>family</w:t>
      </w:r>
      <w:r w:rsidRPr="00666E39">
        <w:rPr>
          <w:rFonts w:asciiTheme="minorHAnsi" w:hAnsiTheme="minorHAnsi" w:cstheme="minorHAnsi"/>
        </w:rPr>
        <w:t xml:space="preserve"> had a personal touch in every aspect, which meant that managing expectations throughout was critical. The Covid-19 pandemic </w:t>
      </w:r>
      <w:r w:rsidR="00AD5ADF">
        <w:rPr>
          <w:rFonts w:asciiTheme="minorHAnsi" w:hAnsiTheme="minorHAnsi" w:cstheme="minorHAnsi"/>
        </w:rPr>
        <w:t xml:space="preserve">impacted progress </w:t>
      </w:r>
      <w:r w:rsidRPr="00666E39">
        <w:rPr>
          <w:rFonts w:asciiTheme="minorHAnsi" w:hAnsiTheme="minorHAnsi" w:cstheme="minorHAnsi"/>
        </w:rPr>
        <w:t>significant</w:t>
      </w:r>
      <w:r w:rsidR="00AD5ADF">
        <w:rPr>
          <w:rFonts w:asciiTheme="minorHAnsi" w:hAnsiTheme="minorHAnsi" w:cstheme="minorHAnsi"/>
        </w:rPr>
        <w:t>ly</w:t>
      </w:r>
      <w:r w:rsidRPr="00666E39">
        <w:rPr>
          <w:rFonts w:asciiTheme="minorHAnsi" w:hAnsiTheme="minorHAnsi" w:cstheme="minorHAnsi"/>
        </w:rPr>
        <w:t>, with construction halted on 27 March 2020 and only resuming on-site on 1 June 2020. “This added a full two-month delay to an already congested programme,” reveals Berry.</w:t>
      </w:r>
    </w:p>
    <w:p w14:paraId="532A518E" w14:textId="4EC215C3" w:rsidR="00FE6DE3" w:rsidRPr="00666E39" w:rsidRDefault="00A13074" w:rsidP="00F2166F">
      <w:pPr>
        <w:spacing w:line="240" w:lineRule="auto"/>
        <w:rPr>
          <w:rFonts w:asciiTheme="minorHAnsi" w:hAnsiTheme="minorHAnsi" w:cstheme="minorHAnsi"/>
        </w:rPr>
      </w:pPr>
      <w:r w:rsidRPr="00666E39">
        <w:rPr>
          <w:rFonts w:asciiTheme="minorHAnsi" w:hAnsiTheme="minorHAnsi" w:cstheme="minorHAnsi"/>
        </w:rPr>
        <w:t xml:space="preserve">When </w:t>
      </w:r>
      <w:r w:rsidR="002925A3">
        <w:rPr>
          <w:rFonts w:asciiTheme="minorHAnsi" w:hAnsiTheme="minorHAnsi" w:cstheme="minorHAnsi"/>
        </w:rPr>
        <w:t xml:space="preserve">the hard </w:t>
      </w:r>
      <w:r w:rsidRPr="00666E39">
        <w:rPr>
          <w:rFonts w:asciiTheme="minorHAnsi" w:hAnsiTheme="minorHAnsi" w:cstheme="minorHAnsi"/>
        </w:rPr>
        <w:t>lockdown</w:t>
      </w:r>
      <w:r w:rsidR="002925A3">
        <w:rPr>
          <w:rFonts w:asciiTheme="minorHAnsi" w:hAnsiTheme="minorHAnsi" w:cstheme="minorHAnsi"/>
        </w:rPr>
        <w:t xml:space="preserve"> commenced</w:t>
      </w:r>
      <w:r w:rsidRPr="00666E39">
        <w:rPr>
          <w:rFonts w:asciiTheme="minorHAnsi" w:hAnsiTheme="minorHAnsi" w:cstheme="minorHAnsi"/>
        </w:rPr>
        <w:t xml:space="preserve">, no one could foresee how long it would be before construction could resume. </w:t>
      </w:r>
      <w:r w:rsidR="009141DF" w:rsidRPr="00666E39">
        <w:rPr>
          <w:rFonts w:asciiTheme="minorHAnsi" w:hAnsiTheme="minorHAnsi" w:cstheme="minorHAnsi"/>
        </w:rPr>
        <w:t xml:space="preserve">As </w:t>
      </w:r>
      <w:r w:rsidR="00CA57D3" w:rsidRPr="00666E39">
        <w:rPr>
          <w:rFonts w:asciiTheme="minorHAnsi" w:hAnsiTheme="minorHAnsi" w:cstheme="minorHAnsi"/>
        </w:rPr>
        <w:t xml:space="preserve">time passed, the team became increasingly </w:t>
      </w:r>
      <w:r w:rsidR="002925A3">
        <w:rPr>
          <w:rFonts w:asciiTheme="minorHAnsi" w:hAnsiTheme="minorHAnsi" w:cstheme="minorHAnsi"/>
        </w:rPr>
        <w:t xml:space="preserve">concerned </w:t>
      </w:r>
      <w:r w:rsidR="00CA57D3" w:rsidRPr="00666E39">
        <w:rPr>
          <w:rFonts w:asciiTheme="minorHAnsi" w:hAnsiTheme="minorHAnsi" w:cstheme="minorHAnsi"/>
        </w:rPr>
        <w:t>about the construction timeline, a</w:t>
      </w:r>
      <w:r w:rsidR="00AD5ADF">
        <w:rPr>
          <w:rFonts w:asciiTheme="minorHAnsi" w:hAnsiTheme="minorHAnsi" w:cstheme="minorHAnsi"/>
        </w:rPr>
        <w:t>s well as</w:t>
      </w:r>
      <w:r w:rsidR="00CA57D3" w:rsidRPr="00666E39">
        <w:rPr>
          <w:rFonts w:asciiTheme="minorHAnsi" w:hAnsiTheme="minorHAnsi" w:cstheme="minorHAnsi"/>
        </w:rPr>
        <w:t xml:space="preserve"> the probable impact o</w:t>
      </w:r>
      <w:r w:rsidR="00FE6DE3" w:rsidRPr="00666E39">
        <w:rPr>
          <w:rFonts w:asciiTheme="minorHAnsi" w:hAnsiTheme="minorHAnsi" w:cstheme="minorHAnsi"/>
        </w:rPr>
        <w:t>f global supply chain constraints on availability a</w:t>
      </w:r>
      <w:r w:rsidR="00AD5ADF">
        <w:rPr>
          <w:rFonts w:asciiTheme="minorHAnsi" w:hAnsiTheme="minorHAnsi" w:cstheme="minorHAnsi"/>
        </w:rPr>
        <w:t xml:space="preserve">nd </w:t>
      </w:r>
      <w:r w:rsidR="00FE6DE3" w:rsidRPr="00666E39">
        <w:rPr>
          <w:rFonts w:asciiTheme="minorHAnsi" w:hAnsiTheme="minorHAnsi" w:cstheme="minorHAnsi"/>
        </w:rPr>
        <w:t>price escalations of all critical materials.</w:t>
      </w:r>
    </w:p>
    <w:p w14:paraId="01C2E5F8" w14:textId="77777777" w:rsidR="002925A3" w:rsidRDefault="00FE6DE3" w:rsidP="00C36A84">
      <w:pPr>
        <w:spacing w:line="240" w:lineRule="auto"/>
        <w:rPr>
          <w:rFonts w:asciiTheme="minorHAnsi" w:hAnsiTheme="minorHAnsi" w:cstheme="minorHAnsi"/>
        </w:rPr>
      </w:pPr>
      <w:r w:rsidRPr="00666E39">
        <w:rPr>
          <w:rFonts w:asciiTheme="minorHAnsi" w:hAnsiTheme="minorHAnsi" w:cstheme="minorHAnsi"/>
        </w:rPr>
        <w:t>To address these</w:t>
      </w:r>
      <w:r w:rsidR="00822E0D" w:rsidRPr="00666E39">
        <w:rPr>
          <w:rFonts w:asciiTheme="minorHAnsi" w:hAnsiTheme="minorHAnsi" w:cstheme="minorHAnsi"/>
        </w:rPr>
        <w:t xml:space="preserve"> risks, the </w:t>
      </w:r>
      <w:r w:rsidR="00DD6B59" w:rsidRPr="00666E39">
        <w:rPr>
          <w:rFonts w:asciiTheme="minorHAnsi" w:hAnsiTheme="minorHAnsi" w:cstheme="minorHAnsi"/>
        </w:rPr>
        <w:t xml:space="preserve">professional </w:t>
      </w:r>
      <w:r w:rsidR="00822E0D" w:rsidRPr="00666E39">
        <w:rPr>
          <w:rFonts w:asciiTheme="minorHAnsi" w:hAnsiTheme="minorHAnsi" w:cstheme="minorHAnsi"/>
        </w:rPr>
        <w:t xml:space="preserve">team redesigned many of the buildings to </w:t>
      </w:r>
      <w:r w:rsidR="00492E09" w:rsidRPr="00666E39">
        <w:rPr>
          <w:rFonts w:asciiTheme="minorHAnsi" w:hAnsiTheme="minorHAnsi" w:cstheme="minorHAnsi"/>
        </w:rPr>
        <w:t xml:space="preserve">enable reduced </w:t>
      </w:r>
      <w:r w:rsidR="00234CA1" w:rsidRPr="00666E39">
        <w:rPr>
          <w:rFonts w:asciiTheme="minorHAnsi" w:hAnsiTheme="minorHAnsi" w:cstheme="minorHAnsi"/>
        </w:rPr>
        <w:t>construction</w:t>
      </w:r>
      <w:r w:rsidR="00492E09" w:rsidRPr="00666E39">
        <w:rPr>
          <w:rFonts w:asciiTheme="minorHAnsi" w:hAnsiTheme="minorHAnsi" w:cstheme="minorHAnsi"/>
        </w:rPr>
        <w:t xml:space="preserve"> times (for instance, all classrooms were planned as rammed earth buildings, but in lockdown this was changed to local</w:t>
      </w:r>
      <w:r w:rsidR="00B13978" w:rsidRPr="00666E39">
        <w:rPr>
          <w:rFonts w:asciiTheme="minorHAnsi" w:hAnsiTheme="minorHAnsi" w:cstheme="minorHAnsi"/>
        </w:rPr>
        <w:t>ly manufactured</w:t>
      </w:r>
      <w:r w:rsidR="00492E09" w:rsidRPr="00666E39">
        <w:rPr>
          <w:rFonts w:asciiTheme="minorHAnsi" w:hAnsiTheme="minorHAnsi" w:cstheme="minorHAnsi"/>
        </w:rPr>
        <w:t xml:space="preserve"> bricks</w:t>
      </w:r>
      <w:r w:rsidR="00B13978" w:rsidRPr="00666E39">
        <w:rPr>
          <w:rFonts w:asciiTheme="minorHAnsi" w:hAnsiTheme="minorHAnsi" w:cstheme="minorHAnsi"/>
        </w:rPr>
        <w:t>)</w:t>
      </w:r>
      <w:r w:rsidR="00234CA1" w:rsidRPr="00666E39">
        <w:rPr>
          <w:rFonts w:asciiTheme="minorHAnsi" w:hAnsiTheme="minorHAnsi" w:cstheme="minorHAnsi"/>
        </w:rPr>
        <w:t xml:space="preserve"> and tendered and finalised the procurement of all critical </w:t>
      </w:r>
      <w:r w:rsidR="00453128" w:rsidRPr="00666E39">
        <w:rPr>
          <w:rFonts w:asciiTheme="minorHAnsi" w:hAnsiTheme="minorHAnsi" w:cstheme="minorHAnsi"/>
        </w:rPr>
        <w:t>materials</w:t>
      </w:r>
      <w:r w:rsidR="00742A92" w:rsidRPr="00666E39">
        <w:rPr>
          <w:rFonts w:asciiTheme="minorHAnsi" w:hAnsiTheme="minorHAnsi" w:cstheme="minorHAnsi"/>
        </w:rPr>
        <w:t xml:space="preserve"> such as glass, steel, aluminium</w:t>
      </w:r>
      <w:r w:rsidR="002925A3">
        <w:rPr>
          <w:rFonts w:asciiTheme="minorHAnsi" w:hAnsiTheme="minorHAnsi" w:cstheme="minorHAnsi"/>
        </w:rPr>
        <w:t xml:space="preserve"> and </w:t>
      </w:r>
      <w:r w:rsidR="00742A92" w:rsidRPr="00666E39">
        <w:rPr>
          <w:rFonts w:asciiTheme="minorHAnsi" w:hAnsiTheme="minorHAnsi" w:cstheme="minorHAnsi"/>
        </w:rPr>
        <w:t>the security system, etc.</w:t>
      </w:r>
    </w:p>
    <w:p w14:paraId="1F8D1F0A" w14:textId="0183FB78" w:rsidR="00F2166F" w:rsidRPr="00666E39" w:rsidRDefault="00C36A84" w:rsidP="00F2166F">
      <w:pPr>
        <w:spacing w:line="240" w:lineRule="auto"/>
        <w:rPr>
          <w:rFonts w:asciiTheme="minorHAnsi" w:hAnsiTheme="minorHAnsi" w:cstheme="minorHAnsi"/>
        </w:rPr>
      </w:pPr>
      <w:r w:rsidRPr="00A66F4C">
        <w:rPr>
          <w:rFonts w:asciiTheme="minorHAnsi" w:hAnsiTheme="minorHAnsi" w:cstheme="minorHAnsi"/>
        </w:rPr>
        <w:t>“We even managed to manufacture the custom-made roof trusses for all of the classrooms during lockdown Level 4, adopting a modular concept to increase on-site efficiency,” adds Berry.</w:t>
      </w:r>
      <w:r w:rsidR="002925A3">
        <w:rPr>
          <w:rFonts w:asciiTheme="minorHAnsi" w:hAnsiTheme="minorHAnsi" w:cstheme="minorHAnsi"/>
        </w:rPr>
        <w:t xml:space="preserve"> </w:t>
      </w:r>
      <w:r w:rsidR="00F2166F" w:rsidRPr="00666E39">
        <w:rPr>
          <w:rFonts w:asciiTheme="minorHAnsi" w:hAnsiTheme="minorHAnsi" w:cstheme="minorHAnsi"/>
        </w:rPr>
        <w:t xml:space="preserve">Critical decisions </w:t>
      </w:r>
      <w:r w:rsidR="006C7A5F" w:rsidRPr="00666E39">
        <w:rPr>
          <w:rFonts w:asciiTheme="minorHAnsi" w:hAnsiTheme="minorHAnsi" w:cstheme="minorHAnsi"/>
        </w:rPr>
        <w:t xml:space="preserve">also </w:t>
      </w:r>
      <w:r w:rsidR="00F2166F" w:rsidRPr="00666E39">
        <w:rPr>
          <w:rFonts w:asciiTheme="minorHAnsi" w:hAnsiTheme="minorHAnsi" w:cstheme="minorHAnsi"/>
        </w:rPr>
        <w:t>had to be taken on how the school could be operational while still finishing some buildings after it had opened</w:t>
      </w:r>
      <w:r w:rsidR="00C55439" w:rsidRPr="00666E39">
        <w:rPr>
          <w:rFonts w:asciiTheme="minorHAnsi" w:hAnsiTheme="minorHAnsi" w:cstheme="minorHAnsi"/>
        </w:rPr>
        <w:t>.</w:t>
      </w:r>
    </w:p>
    <w:p w14:paraId="1E06D0EC" w14:textId="3D16F1B7" w:rsidR="00C55439" w:rsidRPr="00666E39" w:rsidRDefault="007905D7" w:rsidP="002925A3">
      <w:pPr>
        <w:spacing w:after="0" w:line="240" w:lineRule="auto"/>
        <w:rPr>
          <w:rFonts w:asciiTheme="minorHAnsi" w:hAnsiTheme="minorHAnsi" w:cstheme="minorHAnsi"/>
          <w:b/>
          <w:bCs/>
        </w:rPr>
      </w:pPr>
      <w:r w:rsidRPr="00666E39">
        <w:rPr>
          <w:rFonts w:asciiTheme="minorHAnsi" w:hAnsiTheme="minorHAnsi" w:cstheme="minorHAnsi"/>
          <w:b/>
          <w:bCs/>
        </w:rPr>
        <w:t>What is Green School</w:t>
      </w:r>
      <w:r w:rsidR="002925A3">
        <w:rPr>
          <w:rFonts w:asciiTheme="minorHAnsi" w:hAnsiTheme="minorHAnsi" w:cstheme="minorHAnsi"/>
          <w:b/>
          <w:bCs/>
        </w:rPr>
        <w:t xml:space="preserve"> South Africa</w:t>
      </w:r>
      <w:r w:rsidRPr="00666E39">
        <w:rPr>
          <w:rFonts w:asciiTheme="minorHAnsi" w:hAnsiTheme="minorHAnsi" w:cstheme="minorHAnsi"/>
          <w:b/>
          <w:bCs/>
        </w:rPr>
        <w:t>, and how is it ‘green’?</w:t>
      </w:r>
    </w:p>
    <w:p w14:paraId="70C1A84F" w14:textId="63195DCE" w:rsidR="0027661F" w:rsidRDefault="00AC06CB" w:rsidP="00F2166F">
      <w:pPr>
        <w:spacing w:line="240" w:lineRule="auto"/>
        <w:rPr>
          <w:rFonts w:asciiTheme="minorHAnsi" w:hAnsiTheme="minorHAnsi" w:cstheme="minorHAnsi"/>
        </w:rPr>
      </w:pPr>
      <w:r w:rsidRPr="00666E39">
        <w:rPr>
          <w:rFonts w:asciiTheme="minorHAnsi" w:hAnsiTheme="minorHAnsi" w:cstheme="minorHAnsi"/>
        </w:rPr>
        <w:t>Green School</w:t>
      </w:r>
      <w:r w:rsidR="002925A3">
        <w:rPr>
          <w:rFonts w:asciiTheme="minorHAnsi" w:hAnsiTheme="minorHAnsi" w:cstheme="minorHAnsi"/>
        </w:rPr>
        <w:t xml:space="preserve"> South Africa</w:t>
      </w:r>
      <w:r w:rsidRPr="00666E39">
        <w:rPr>
          <w:rFonts w:asciiTheme="minorHAnsi" w:hAnsiTheme="minorHAnsi" w:cstheme="minorHAnsi"/>
        </w:rPr>
        <w:t xml:space="preserve">’s mission is to </w:t>
      </w:r>
      <w:r w:rsidRPr="00666E39">
        <w:rPr>
          <w:rFonts w:asciiTheme="minorHAnsi" w:hAnsiTheme="minorHAnsi" w:cstheme="minorHAnsi"/>
          <w:b/>
          <w:bCs/>
        </w:rPr>
        <w:t>educate for sustainability</w:t>
      </w:r>
      <w:r w:rsidRPr="00666E39">
        <w:rPr>
          <w:rFonts w:asciiTheme="minorHAnsi" w:hAnsiTheme="minorHAnsi" w:cstheme="minorHAnsi"/>
        </w:rPr>
        <w:t>, so it has a</w:t>
      </w:r>
      <w:r w:rsidR="00DC1933" w:rsidRPr="00666E39">
        <w:rPr>
          <w:rFonts w:asciiTheme="minorHAnsi" w:hAnsiTheme="minorHAnsi" w:cstheme="minorHAnsi"/>
        </w:rPr>
        <w:t>n extremely strong focus on sustainability in every component of the school. This includes design, construction</w:t>
      </w:r>
      <w:r w:rsidR="002925A3">
        <w:rPr>
          <w:rFonts w:asciiTheme="minorHAnsi" w:hAnsiTheme="minorHAnsi" w:cstheme="minorHAnsi"/>
        </w:rPr>
        <w:t xml:space="preserve"> and </w:t>
      </w:r>
      <w:r w:rsidR="00DC1933" w:rsidRPr="00666E39">
        <w:rPr>
          <w:rFonts w:asciiTheme="minorHAnsi" w:hAnsiTheme="minorHAnsi" w:cstheme="minorHAnsi"/>
        </w:rPr>
        <w:t>operation, but also extends to the curriculum and the way in which</w:t>
      </w:r>
      <w:r w:rsidR="002925A3">
        <w:rPr>
          <w:rFonts w:asciiTheme="minorHAnsi" w:hAnsiTheme="minorHAnsi" w:cstheme="minorHAnsi"/>
        </w:rPr>
        <w:t xml:space="preserve"> this </w:t>
      </w:r>
      <w:r w:rsidR="009566F7">
        <w:rPr>
          <w:rFonts w:asciiTheme="minorHAnsi" w:hAnsiTheme="minorHAnsi" w:cstheme="minorHAnsi"/>
        </w:rPr>
        <w:t>is</w:t>
      </w:r>
      <w:r w:rsidR="00DC1933" w:rsidRPr="00666E39">
        <w:rPr>
          <w:rFonts w:asciiTheme="minorHAnsi" w:hAnsiTheme="minorHAnsi" w:cstheme="minorHAnsi"/>
        </w:rPr>
        <w:t xml:space="preserve"> taught.</w:t>
      </w:r>
    </w:p>
    <w:p w14:paraId="508B9AB6" w14:textId="2F9A7397" w:rsidR="001F6EFD" w:rsidRDefault="00C9418B" w:rsidP="001F6EFD">
      <w:pPr>
        <w:spacing w:line="240" w:lineRule="auto"/>
        <w:rPr>
          <w:rFonts w:asciiTheme="minorHAnsi" w:hAnsiTheme="minorHAnsi" w:cstheme="minorHAnsi"/>
        </w:rPr>
      </w:pPr>
      <w:r w:rsidRPr="00666E39">
        <w:rPr>
          <w:rFonts w:asciiTheme="minorHAnsi" w:hAnsiTheme="minorHAnsi" w:cstheme="minorHAnsi"/>
        </w:rPr>
        <w:t xml:space="preserve">The school opened </w:t>
      </w:r>
      <w:r w:rsidR="0027661F">
        <w:rPr>
          <w:rFonts w:asciiTheme="minorHAnsi" w:hAnsiTheme="minorHAnsi" w:cstheme="minorHAnsi"/>
        </w:rPr>
        <w:t xml:space="preserve">with an initial intake of 120 learners </w:t>
      </w:r>
      <w:r w:rsidRPr="00666E39">
        <w:rPr>
          <w:rFonts w:asciiTheme="minorHAnsi" w:hAnsiTheme="minorHAnsi" w:cstheme="minorHAnsi"/>
        </w:rPr>
        <w:t xml:space="preserve">from </w:t>
      </w:r>
      <w:r w:rsidR="002925A3">
        <w:rPr>
          <w:rFonts w:asciiTheme="minorHAnsi" w:hAnsiTheme="minorHAnsi" w:cstheme="minorHAnsi"/>
        </w:rPr>
        <w:t>k</w:t>
      </w:r>
      <w:r w:rsidRPr="00666E39">
        <w:rPr>
          <w:rFonts w:asciiTheme="minorHAnsi" w:hAnsiTheme="minorHAnsi" w:cstheme="minorHAnsi"/>
        </w:rPr>
        <w:t>indergarten to Grade 8</w:t>
      </w:r>
      <w:r w:rsidR="002925A3">
        <w:rPr>
          <w:rFonts w:asciiTheme="minorHAnsi" w:hAnsiTheme="minorHAnsi" w:cstheme="minorHAnsi"/>
        </w:rPr>
        <w:t>,</w:t>
      </w:r>
      <w:r w:rsidRPr="00666E39">
        <w:rPr>
          <w:rFonts w:asciiTheme="minorHAnsi" w:hAnsiTheme="minorHAnsi" w:cstheme="minorHAnsi"/>
        </w:rPr>
        <w:t xml:space="preserve"> and will add a grade </w:t>
      </w:r>
      <w:r w:rsidR="002925A3">
        <w:rPr>
          <w:rFonts w:asciiTheme="minorHAnsi" w:hAnsiTheme="minorHAnsi" w:cstheme="minorHAnsi"/>
        </w:rPr>
        <w:t>so it</w:t>
      </w:r>
      <w:r w:rsidR="00AD5ADF">
        <w:rPr>
          <w:rFonts w:asciiTheme="minorHAnsi" w:hAnsiTheme="minorHAnsi" w:cstheme="minorHAnsi"/>
        </w:rPr>
        <w:t xml:space="preserve"> caters for </w:t>
      </w:r>
      <w:r w:rsidR="002925A3">
        <w:rPr>
          <w:rFonts w:asciiTheme="minorHAnsi" w:hAnsiTheme="minorHAnsi" w:cstheme="minorHAnsi"/>
        </w:rPr>
        <w:t>k</w:t>
      </w:r>
      <w:r w:rsidRPr="00666E39">
        <w:rPr>
          <w:rFonts w:asciiTheme="minorHAnsi" w:hAnsiTheme="minorHAnsi" w:cstheme="minorHAnsi"/>
        </w:rPr>
        <w:t>indergarten</w:t>
      </w:r>
      <w:r w:rsidR="002925A3">
        <w:rPr>
          <w:rFonts w:asciiTheme="minorHAnsi" w:hAnsiTheme="minorHAnsi" w:cstheme="minorHAnsi"/>
        </w:rPr>
        <w:t xml:space="preserve"> to </w:t>
      </w:r>
      <w:r w:rsidRPr="00666E39">
        <w:rPr>
          <w:rFonts w:asciiTheme="minorHAnsi" w:hAnsiTheme="minorHAnsi" w:cstheme="minorHAnsi"/>
        </w:rPr>
        <w:t>Grade 12 by 2025.</w:t>
      </w:r>
      <w:r w:rsidR="0027661F">
        <w:rPr>
          <w:rFonts w:asciiTheme="minorHAnsi" w:hAnsiTheme="minorHAnsi" w:cstheme="minorHAnsi"/>
        </w:rPr>
        <w:t xml:space="preserve"> </w:t>
      </w:r>
      <w:r w:rsidR="001F6EFD" w:rsidRPr="00A66F4C">
        <w:rPr>
          <w:rFonts w:asciiTheme="minorHAnsi" w:hAnsiTheme="minorHAnsi" w:cstheme="minorHAnsi"/>
        </w:rPr>
        <w:t>The gross construction area of 2 973 m</w:t>
      </w:r>
      <w:r w:rsidR="001F6EFD" w:rsidRPr="00A66F4C">
        <w:rPr>
          <w:rFonts w:asciiTheme="minorHAnsi" w:hAnsiTheme="minorHAnsi" w:cstheme="minorHAnsi"/>
          <w:vertAlign w:val="superscript"/>
        </w:rPr>
        <w:t xml:space="preserve">2 </w:t>
      </w:r>
      <w:r w:rsidR="001F6EFD" w:rsidRPr="00A66F4C">
        <w:rPr>
          <w:rFonts w:asciiTheme="minorHAnsi" w:hAnsiTheme="minorHAnsi" w:cstheme="minorHAnsi"/>
        </w:rPr>
        <w:t>consist</w:t>
      </w:r>
      <w:r w:rsidR="00AD5ADF">
        <w:rPr>
          <w:rFonts w:asciiTheme="minorHAnsi" w:hAnsiTheme="minorHAnsi" w:cstheme="minorHAnsi"/>
        </w:rPr>
        <w:t>s</w:t>
      </w:r>
      <w:r w:rsidR="001F6EFD" w:rsidRPr="00A66F4C">
        <w:rPr>
          <w:rFonts w:asciiTheme="minorHAnsi" w:hAnsiTheme="minorHAnsi" w:cstheme="minorHAnsi"/>
        </w:rPr>
        <w:t xml:space="preserve"> of 16 classrooms split between kindergarten and primary school, the Sangkep Hall (Balinese for ‘gathering place’) and the Heart of School area, complete with dining hall, kitchen, servery, library, art and music studios and ablution facilities.</w:t>
      </w:r>
    </w:p>
    <w:p w14:paraId="47FBC2E1" w14:textId="09D39AFA" w:rsidR="002925A3" w:rsidRDefault="001F6EFD" w:rsidP="001F6EFD">
      <w:pPr>
        <w:spacing w:line="240" w:lineRule="auto"/>
        <w:rPr>
          <w:rFonts w:asciiTheme="minorHAnsi" w:hAnsiTheme="minorHAnsi" w:cstheme="minorHAnsi"/>
        </w:rPr>
      </w:pPr>
      <w:r>
        <w:rPr>
          <w:rFonts w:asciiTheme="minorHAnsi" w:hAnsiTheme="minorHAnsi" w:cstheme="minorHAnsi"/>
        </w:rPr>
        <w:t>Apart from the buildings, extensive landscap</w:t>
      </w:r>
      <w:r w:rsidR="007A0C9C">
        <w:rPr>
          <w:rFonts w:asciiTheme="minorHAnsi" w:hAnsiTheme="minorHAnsi" w:cstheme="minorHAnsi"/>
        </w:rPr>
        <w:t>ing</w:t>
      </w:r>
      <w:r>
        <w:rPr>
          <w:rFonts w:asciiTheme="minorHAnsi" w:hAnsiTheme="minorHAnsi" w:cstheme="minorHAnsi"/>
        </w:rPr>
        <w:t xml:space="preserve"> had to be completed, together with a sports</w:t>
      </w:r>
      <w:r w:rsidR="002925A3">
        <w:rPr>
          <w:rFonts w:asciiTheme="minorHAnsi" w:hAnsiTheme="minorHAnsi" w:cstheme="minorHAnsi"/>
        </w:rPr>
        <w:t xml:space="preserve"> </w:t>
      </w:r>
      <w:r>
        <w:rPr>
          <w:rFonts w:asciiTheme="minorHAnsi" w:hAnsiTheme="minorHAnsi" w:cstheme="minorHAnsi"/>
        </w:rPr>
        <w:t>field, road network and security fenc</w:t>
      </w:r>
      <w:r w:rsidR="007A0C9C">
        <w:rPr>
          <w:rFonts w:asciiTheme="minorHAnsi" w:hAnsiTheme="minorHAnsi" w:cstheme="minorHAnsi"/>
        </w:rPr>
        <w:t>e</w:t>
      </w:r>
      <w:r>
        <w:rPr>
          <w:rFonts w:asciiTheme="minorHAnsi" w:hAnsiTheme="minorHAnsi" w:cstheme="minorHAnsi"/>
        </w:rPr>
        <w:t>.</w:t>
      </w:r>
      <w:r w:rsidR="002925A3">
        <w:rPr>
          <w:rFonts w:asciiTheme="minorHAnsi" w:hAnsiTheme="minorHAnsi" w:cstheme="minorHAnsi"/>
        </w:rPr>
        <w:t xml:space="preserve"> </w:t>
      </w:r>
      <w:r w:rsidR="005B2B3C" w:rsidRPr="00666E39">
        <w:rPr>
          <w:rFonts w:asciiTheme="minorHAnsi" w:hAnsiTheme="minorHAnsi" w:cstheme="minorHAnsi"/>
        </w:rPr>
        <w:t xml:space="preserve">From a design and construction perspective, the Living Building </w:t>
      </w:r>
      <w:r w:rsidR="005B2B3C" w:rsidRPr="00666E39">
        <w:rPr>
          <w:rFonts w:asciiTheme="minorHAnsi" w:hAnsiTheme="minorHAnsi" w:cstheme="minorHAnsi"/>
        </w:rPr>
        <w:lastRenderedPageBreak/>
        <w:t>Challenge</w:t>
      </w:r>
      <w:r w:rsidR="00C9418B" w:rsidRPr="00666E39">
        <w:rPr>
          <w:rFonts w:asciiTheme="minorHAnsi" w:hAnsiTheme="minorHAnsi" w:cstheme="minorHAnsi"/>
        </w:rPr>
        <w:t xml:space="preserve"> (LBC)</w:t>
      </w:r>
      <w:r w:rsidR="005B2B3C" w:rsidRPr="00666E39">
        <w:rPr>
          <w:rFonts w:asciiTheme="minorHAnsi" w:hAnsiTheme="minorHAnsi" w:cstheme="minorHAnsi"/>
        </w:rPr>
        <w:t xml:space="preserve"> was proposed by Terramanzi</w:t>
      </w:r>
      <w:r w:rsidR="002925A3">
        <w:rPr>
          <w:rFonts w:asciiTheme="minorHAnsi" w:hAnsiTheme="minorHAnsi" w:cstheme="minorHAnsi"/>
        </w:rPr>
        <w:t>,</w:t>
      </w:r>
      <w:r w:rsidR="005B2B3C" w:rsidRPr="00666E39">
        <w:rPr>
          <w:rFonts w:asciiTheme="minorHAnsi" w:hAnsiTheme="minorHAnsi" w:cstheme="minorHAnsi"/>
        </w:rPr>
        <w:t xml:space="preserve"> the sustainability consultant. The LBC </w:t>
      </w:r>
      <w:r w:rsidR="00505C07" w:rsidRPr="00666E39">
        <w:rPr>
          <w:rFonts w:asciiTheme="minorHAnsi" w:hAnsiTheme="minorHAnsi" w:cstheme="minorHAnsi"/>
        </w:rPr>
        <w:t xml:space="preserve">is an incredibly rigorous standard that requires a project to be regenerative and not just </w:t>
      </w:r>
      <w:r w:rsidR="00AD5ADF">
        <w:rPr>
          <w:rFonts w:asciiTheme="minorHAnsi" w:hAnsiTheme="minorHAnsi" w:cstheme="minorHAnsi"/>
        </w:rPr>
        <w:t xml:space="preserve">have a </w:t>
      </w:r>
      <w:r w:rsidR="001B563B" w:rsidRPr="00666E39">
        <w:rPr>
          <w:rFonts w:asciiTheme="minorHAnsi" w:hAnsiTheme="minorHAnsi" w:cstheme="minorHAnsi"/>
        </w:rPr>
        <w:t>zero-carbon</w:t>
      </w:r>
      <w:r w:rsidR="002925A3">
        <w:rPr>
          <w:rFonts w:asciiTheme="minorHAnsi" w:hAnsiTheme="minorHAnsi" w:cstheme="minorHAnsi"/>
        </w:rPr>
        <w:t xml:space="preserve"> </w:t>
      </w:r>
      <w:r w:rsidR="00505C07" w:rsidRPr="00666E39">
        <w:rPr>
          <w:rFonts w:asciiTheme="minorHAnsi" w:hAnsiTheme="minorHAnsi" w:cstheme="minorHAnsi"/>
        </w:rPr>
        <w:t xml:space="preserve">footprint. </w:t>
      </w:r>
      <w:r w:rsidR="00331F4B" w:rsidRPr="00331F4B">
        <w:rPr>
          <w:rFonts w:asciiTheme="minorHAnsi" w:hAnsiTheme="minorHAnsi" w:cstheme="minorHAnsi"/>
        </w:rPr>
        <w:t xml:space="preserve">The </w:t>
      </w:r>
      <w:r w:rsidR="00331F4B">
        <w:rPr>
          <w:rFonts w:asciiTheme="minorHAnsi" w:hAnsiTheme="minorHAnsi" w:cstheme="minorHAnsi"/>
        </w:rPr>
        <w:t xml:space="preserve">fact that the </w:t>
      </w:r>
      <w:r w:rsidR="00331F4B" w:rsidRPr="00331F4B">
        <w:rPr>
          <w:rFonts w:asciiTheme="minorHAnsi" w:hAnsiTheme="minorHAnsi" w:cstheme="minorHAnsi"/>
        </w:rPr>
        <w:t>site is situated outside the urban edge and far from public infrastructure services</w:t>
      </w:r>
      <w:r w:rsidR="00331F4B">
        <w:rPr>
          <w:rFonts w:asciiTheme="minorHAnsi" w:hAnsiTheme="minorHAnsi" w:cstheme="minorHAnsi"/>
        </w:rPr>
        <w:t xml:space="preserve"> meant it had </w:t>
      </w:r>
      <w:r w:rsidR="00331F4B" w:rsidRPr="00331F4B">
        <w:rPr>
          <w:rFonts w:asciiTheme="minorHAnsi" w:hAnsiTheme="minorHAnsi" w:cstheme="minorHAnsi"/>
        </w:rPr>
        <w:t>to generate its own electricity, purity its own water and treat its own waste water.</w:t>
      </w:r>
    </w:p>
    <w:p w14:paraId="4A3602AD" w14:textId="29032AA7" w:rsidR="00331F4B" w:rsidRPr="00331F4B" w:rsidRDefault="00505C07" w:rsidP="00331F4B">
      <w:pPr>
        <w:spacing w:line="240" w:lineRule="auto"/>
        <w:rPr>
          <w:rFonts w:asciiTheme="minorHAnsi" w:hAnsiTheme="minorHAnsi" w:cstheme="minorHAnsi"/>
        </w:rPr>
      </w:pPr>
      <w:r w:rsidRPr="00331F4B">
        <w:rPr>
          <w:rFonts w:asciiTheme="minorHAnsi" w:hAnsiTheme="minorHAnsi" w:cstheme="minorHAnsi"/>
        </w:rPr>
        <w:t xml:space="preserve">Some </w:t>
      </w:r>
      <w:r w:rsidR="00AD5ADF">
        <w:rPr>
          <w:rFonts w:asciiTheme="minorHAnsi" w:hAnsiTheme="minorHAnsi" w:cstheme="minorHAnsi"/>
        </w:rPr>
        <w:t xml:space="preserve">sustainability </w:t>
      </w:r>
      <w:r w:rsidRPr="00331F4B">
        <w:rPr>
          <w:rFonts w:asciiTheme="minorHAnsi" w:hAnsiTheme="minorHAnsi" w:cstheme="minorHAnsi"/>
        </w:rPr>
        <w:t>highlights of the school are:</w:t>
      </w:r>
    </w:p>
    <w:p w14:paraId="10AAAB24" w14:textId="77777777" w:rsidR="00331F4B" w:rsidRPr="00331F4B" w:rsidRDefault="00A15453" w:rsidP="00331F4B">
      <w:pPr>
        <w:pStyle w:val="ListParagraph"/>
        <w:numPr>
          <w:ilvl w:val="0"/>
          <w:numId w:val="4"/>
        </w:numPr>
        <w:rPr>
          <w:rFonts w:asciiTheme="minorHAnsi" w:hAnsiTheme="minorHAnsi" w:cstheme="minorHAnsi"/>
          <w:sz w:val="22"/>
          <w:szCs w:val="22"/>
        </w:rPr>
      </w:pPr>
      <w:r w:rsidRPr="00331F4B">
        <w:rPr>
          <w:rFonts w:asciiTheme="minorHAnsi" w:hAnsiTheme="minorHAnsi" w:cstheme="minorHAnsi"/>
          <w:sz w:val="22"/>
          <w:szCs w:val="22"/>
          <w:lang w:val="en-GB"/>
        </w:rPr>
        <w:t xml:space="preserve">It is </w:t>
      </w:r>
      <w:r w:rsidRPr="00331F4B">
        <w:rPr>
          <w:rFonts w:asciiTheme="minorHAnsi" w:hAnsiTheme="minorHAnsi" w:cstheme="minorHAnsi"/>
          <w:b/>
          <w:bCs/>
          <w:sz w:val="22"/>
          <w:szCs w:val="22"/>
          <w:u w:val="single"/>
          <w:lang w:val="en-GB"/>
        </w:rPr>
        <w:t>regenerative in terms of</w:t>
      </w:r>
      <w:r w:rsidRPr="00331F4B">
        <w:rPr>
          <w:rFonts w:asciiTheme="minorHAnsi" w:hAnsiTheme="minorHAnsi" w:cstheme="minorHAnsi"/>
          <w:sz w:val="22"/>
          <w:szCs w:val="22"/>
          <w:lang w:val="en-GB"/>
        </w:rPr>
        <w:t xml:space="preserve"> </w:t>
      </w:r>
      <w:r w:rsidRPr="00331F4B">
        <w:rPr>
          <w:rFonts w:asciiTheme="minorHAnsi" w:hAnsiTheme="minorHAnsi" w:cstheme="minorHAnsi"/>
          <w:b/>
          <w:bCs/>
          <w:sz w:val="22"/>
          <w:szCs w:val="22"/>
          <w:u w:val="single"/>
          <w:lang w:val="en-GB"/>
        </w:rPr>
        <w:t>energy</w:t>
      </w:r>
      <w:r w:rsidR="00910B64" w:rsidRPr="00331F4B">
        <w:rPr>
          <w:rFonts w:asciiTheme="minorHAnsi" w:hAnsiTheme="minorHAnsi" w:cstheme="minorHAnsi"/>
          <w:sz w:val="22"/>
          <w:szCs w:val="22"/>
          <w:lang w:val="en-GB"/>
        </w:rPr>
        <w:t xml:space="preserve">, </w:t>
      </w:r>
      <w:r w:rsidRPr="00331F4B">
        <w:rPr>
          <w:rFonts w:asciiTheme="minorHAnsi" w:hAnsiTheme="minorHAnsi" w:cstheme="minorHAnsi"/>
          <w:sz w:val="22"/>
          <w:szCs w:val="22"/>
          <w:lang w:val="en-GB"/>
        </w:rPr>
        <w:t>produc</w:t>
      </w:r>
      <w:r w:rsidR="002925A3" w:rsidRPr="00331F4B">
        <w:rPr>
          <w:rFonts w:asciiTheme="minorHAnsi" w:hAnsiTheme="minorHAnsi" w:cstheme="minorHAnsi"/>
          <w:sz w:val="22"/>
          <w:szCs w:val="22"/>
          <w:lang w:val="en-GB"/>
        </w:rPr>
        <w:t>ing</w:t>
      </w:r>
      <w:r w:rsidRPr="00331F4B">
        <w:rPr>
          <w:rFonts w:asciiTheme="minorHAnsi" w:hAnsiTheme="minorHAnsi" w:cstheme="minorHAnsi"/>
          <w:sz w:val="22"/>
          <w:szCs w:val="22"/>
          <w:lang w:val="en-GB"/>
        </w:rPr>
        <w:t xml:space="preserve"> 105% of its own electricity consumption, </w:t>
      </w:r>
      <w:r w:rsidR="002925A3" w:rsidRPr="00331F4B">
        <w:rPr>
          <w:rFonts w:asciiTheme="minorHAnsi" w:hAnsiTheme="minorHAnsi" w:cstheme="minorHAnsi"/>
          <w:sz w:val="22"/>
          <w:szCs w:val="22"/>
          <w:lang w:val="en-GB"/>
        </w:rPr>
        <w:t xml:space="preserve">thus </w:t>
      </w:r>
      <w:r w:rsidRPr="00331F4B">
        <w:rPr>
          <w:rFonts w:asciiTheme="minorHAnsi" w:hAnsiTheme="minorHAnsi" w:cstheme="minorHAnsi"/>
          <w:sz w:val="22"/>
          <w:szCs w:val="22"/>
          <w:lang w:val="en-GB"/>
        </w:rPr>
        <w:t xml:space="preserve">giving </w:t>
      </w:r>
      <w:r w:rsidR="002925A3" w:rsidRPr="00331F4B">
        <w:rPr>
          <w:rFonts w:asciiTheme="minorHAnsi" w:hAnsiTheme="minorHAnsi" w:cstheme="minorHAnsi"/>
          <w:sz w:val="22"/>
          <w:szCs w:val="22"/>
          <w:lang w:val="en-GB"/>
        </w:rPr>
        <w:t xml:space="preserve">back </w:t>
      </w:r>
      <w:r w:rsidRPr="00331F4B">
        <w:rPr>
          <w:rFonts w:asciiTheme="minorHAnsi" w:hAnsiTheme="minorHAnsi" w:cstheme="minorHAnsi"/>
          <w:sz w:val="22"/>
          <w:szCs w:val="22"/>
          <w:lang w:val="en-GB"/>
        </w:rPr>
        <w:t>to the grid and not taking from it.</w:t>
      </w:r>
    </w:p>
    <w:p w14:paraId="011A60B9" w14:textId="77777777" w:rsidR="00331F4B" w:rsidRPr="00331F4B" w:rsidRDefault="00910B64" w:rsidP="00331F4B">
      <w:pPr>
        <w:pStyle w:val="ListParagraph"/>
        <w:numPr>
          <w:ilvl w:val="0"/>
          <w:numId w:val="4"/>
        </w:numPr>
        <w:rPr>
          <w:rFonts w:asciiTheme="minorHAnsi" w:hAnsiTheme="minorHAnsi" w:cstheme="minorHAnsi"/>
          <w:sz w:val="22"/>
          <w:szCs w:val="22"/>
        </w:rPr>
      </w:pPr>
      <w:r w:rsidRPr="00331F4B">
        <w:rPr>
          <w:rFonts w:asciiTheme="minorHAnsi" w:hAnsiTheme="minorHAnsi" w:cstheme="minorHAnsi"/>
          <w:sz w:val="22"/>
          <w:szCs w:val="22"/>
          <w:lang w:val="en-GB"/>
        </w:rPr>
        <w:t xml:space="preserve">It is </w:t>
      </w:r>
      <w:r w:rsidR="00A15453" w:rsidRPr="00331F4B">
        <w:rPr>
          <w:rFonts w:asciiTheme="minorHAnsi" w:hAnsiTheme="minorHAnsi" w:cstheme="minorHAnsi"/>
          <w:b/>
          <w:bCs/>
          <w:sz w:val="22"/>
          <w:szCs w:val="22"/>
          <w:u w:val="single"/>
          <w:lang w:val="en-GB"/>
        </w:rPr>
        <w:t>regenerative in terms water</w:t>
      </w:r>
      <w:r w:rsidRPr="00331F4B">
        <w:rPr>
          <w:rFonts w:asciiTheme="minorHAnsi" w:hAnsiTheme="minorHAnsi" w:cstheme="minorHAnsi"/>
          <w:sz w:val="22"/>
          <w:szCs w:val="22"/>
          <w:lang w:val="en-GB"/>
        </w:rPr>
        <w:t xml:space="preserve">, </w:t>
      </w:r>
      <w:r w:rsidR="00A15453" w:rsidRPr="00331F4B">
        <w:rPr>
          <w:rFonts w:asciiTheme="minorHAnsi" w:hAnsiTheme="minorHAnsi" w:cstheme="minorHAnsi"/>
          <w:sz w:val="22"/>
          <w:szCs w:val="22"/>
          <w:lang w:val="en-GB"/>
        </w:rPr>
        <w:t>us</w:t>
      </w:r>
      <w:r w:rsidR="002925A3" w:rsidRPr="00331F4B">
        <w:rPr>
          <w:rFonts w:asciiTheme="minorHAnsi" w:hAnsiTheme="minorHAnsi" w:cstheme="minorHAnsi"/>
          <w:sz w:val="22"/>
          <w:szCs w:val="22"/>
          <w:lang w:val="en-GB"/>
        </w:rPr>
        <w:t>ing</w:t>
      </w:r>
      <w:r w:rsidR="00A15453" w:rsidRPr="00331F4B">
        <w:rPr>
          <w:rFonts w:asciiTheme="minorHAnsi" w:hAnsiTheme="minorHAnsi" w:cstheme="minorHAnsi"/>
          <w:sz w:val="22"/>
          <w:szCs w:val="22"/>
          <w:lang w:val="en-GB"/>
        </w:rPr>
        <w:t xml:space="preserve"> less water than what the site naturally gets per year from rainfall – </w:t>
      </w:r>
      <w:r w:rsidR="002925A3" w:rsidRPr="00331F4B">
        <w:rPr>
          <w:rFonts w:asciiTheme="minorHAnsi" w:hAnsiTheme="minorHAnsi" w:cstheme="minorHAnsi"/>
          <w:sz w:val="22"/>
          <w:szCs w:val="22"/>
          <w:lang w:val="en-GB"/>
        </w:rPr>
        <w:t xml:space="preserve">hence </w:t>
      </w:r>
      <w:r w:rsidRPr="00331F4B">
        <w:rPr>
          <w:rFonts w:asciiTheme="minorHAnsi" w:hAnsiTheme="minorHAnsi" w:cstheme="minorHAnsi"/>
          <w:sz w:val="22"/>
          <w:szCs w:val="22"/>
          <w:lang w:val="en-GB"/>
        </w:rPr>
        <w:t>it</w:t>
      </w:r>
      <w:r w:rsidR="00A15453" w:rsidRPr="00331F4B">
        <w:rPr>
          <w:rFonts w:asciiTheme="minorHAnsi" w:hAnsiTheme="minorHAnsi" w:cstheme="minorHAnsi"/>
          <w:sz w:val="22"/>
          <w:szCs w:val="22"/>
          <w:lang w:val="en-GB"/>
        </w:rPr>
        <w:t xml:space="preserve"> give</w:t>
      </w:r>
      <w:r w:rsidRPr="00331F4B">
        <w:rPr>
          <w:rFonts w:asciiTheme="minorHAnsi" w:hAnsiTheme="minorHAnsi" w:cstheme="minorHAnsi"/>
          <w:sz w:val="22"/>
          <w:szCs w:val="22"/>
          <w:lang w:val="en-GB"/>
        </w:rPr>
        <w:t>s</w:t>
      </w:r>
      <w:r w:rsidR="00A15453" w:rsidRPr="00331F4B">
        <w:rPr>
          <w:rFonts w:asciiTheme="minorHAnsi" w:hAnsiTheme="minorHAnsi" w:cstheme="minorHAnsi"/>
          <w:sz w:val="22"/>
          <w:szCs w:val="22"/>
          <w:lang w:val="en-GB"/>
        </w:rPr>
        <w:t xml:space="preserve"> </w:t>
      </w:r>
      <w:r w:rsidR="002925A3" w:rsidRPr="00331F4B">
        <w:rPr>
          <w:rFonts w:asciiTheme="minorHAnsi" w:hAnsiTheme="minorHAnsi" w:cstheme="minorHAnsi"/>
          <w:sz w:val="22"/>
          <w:szCs w:val="22"/>
          <w:lang w:val="en-GB"/>
        </w:rPr>
        <w:t xml:space="preserve">back </w:t>
      </w:r>
      <w:r w:rsidR="00A15453" w:rsidRPr="00331F4B">
        <w:rPr>
          <w:rFonts w:asciiTheme="minorHAnsi" w:hAnsiTheme="minorHAnsi" w:cstheme="minorHAnsi"/>
          <w:sz w:val="22"/>
          <w:szCs w:val="22"/>
          <w:lang w:val="en-GB"/>
        </w:rPr>
        <w:t xml:space="preserve">more to the river and groundwater aquifers than </w:t>
      </w:r>
      <w:r w:rsidR="00A2099C" w:rsidRPr="00331F4B">
        <w:rPr>
          <w:rFonts w:asciiTheme="minorHAnsi" w:hAnsiTheme="minorHAnsi" w:cstheme="minorHAnsi"/>
          <w:sz w:val="22"/>
          <w:szCs w:val="22"/>
          <w:lang w:val="en-GB"/>
        </w:rPr>
        <w:t>it</w:t>
      </w:r>
      <w:r w:rsidR="00A15453" w:rsidRPr="00331F4B">
        <w:rPr>
          <w:rFonts w:asciiTheme="minorHAnsi" w:hAnsiTheme="minorHAnsi" w:cstheme="minorHAnsi"/>
          <w:sz w:val="22"/>
          <w:szCs w:val="22"/>
          <w:lang w:val="en-GB"/>
        </w:rPr>
        <w:t xml:space="preserve"> take</w:t>
      </w:r>
      <w:r w:rsidR="00A2099C" w:rsidRPr="00331F4B">
        <w:rPr>
          <w:rFonts w:asciiTheme="minorHAnsi" w:hAnsiTheme="minorHAnsi" w:cstheme="minorHAnsi"/>
          <w:sz w:val="22"/>
          <w:szCs w:val="22"/>
          <w:lang w:val="en-GB"/>
        </w:rPr>
        <w:t>s</w:t>
      </w:r>
      <w:r w:rsidR="00A15453" w:rsidRPr="00331F4B">
        <w:rPr>
          <w:rFonts w:asciiTheme="minorHAnsi" w:hAnsiTheme="minorHAnsi" w:cstheme="minorHAnsi"/>
          <w:sz w:val="22"/>
          <w:szCs w:val="22"/>
          <w:lang w:val="en-GB"/>
        </w:rPr>
        <w:t xml:space="preserve"> from it.</w:t>
      </w:r>
    </w:p>
    <w:p w14:paraId="30EC3091" w14:textId="77777777" w:rsidR="00331F4B" w:rsidRPr="00331F4B" w:rsidRDefault="00A2099C" w:rsidP="00331F4B">
      <w:pPr>
        <w:pStyle w:val="ListParagraph"/>
        <w:numPr>
          <w:ilvl w:val="0"/>
          <w:numId w:val="4"/>
        </w:numPr>
        <w:rPr>
          <w:rFonts w:asciiTheme="minorHAnsi" w:hAnsiTheme="minorHAnsi" w:cstheme="minorHAnsi"/>
          <w:sz w:val="22"/>
          <w:szCs w:val="22"/>
        </w:rPr>
      </w:pPr>
      <w:r w:rsidRPr="00331F4B">
        <w:rPr>
          <w:rFonts w:asciiTheme="minorHAnsi" w:hAnsiTheme="minorHAnsi" w:cstheme="minorHAnsi"/>
          <w:sz w:val="22"/>
          <w:szCs w:val="22"/>
          <w:lang w:val="en-GB"/>
        </w:rPr>
        <w:t>It is</w:t>
      </w:r>
      <w:r w:rsidR="00A15453" w:rsidRPr="00331F4B">
        <w:rPr>
          <w:rFonts w:asciiTheme="minorHAnsi" w:hAnsiTheme="minorHAnsi" w:cstheme="minorHAnsi"/>
          <w:sz w:val="22"/>
          <w:szCs w:val="22"/>
          <w:lang w:val="en-GB"/>
        </w:rPr>
        <w:t xml:space="preserve"> a </w:t>
      </w:r>
      <w:r w:rsidR="00A15453" w:rsidRPr="00331F4B">
        <w:rPr>
          <w:rFonts w:asciiTheme="minorHAnsi" w:hAnsiTheme="minorHAnsi" w:cstheme="minorHAnsi"/>
          <w:b/>
          <w:bCs/>
          <w:sz w:val="22"/>
          <w:szCs w:val="22"/>
          <w:u w:val="single"/>
          <w:lang w:val="en-GB"/>
        </w:rPr>
        <w:t>zero waste-to-landfill</w:t>
      </w:r>
      <w:r w:rsidR="00A15453" w:rsidRPr="00331F4B">
        <w:rPr>
          <w:rFonts w:asciiTheme="minorHAnsi" w:hAnsiTheme="minorHAnsi" w:cstheme="minorHAnsi"/>
          <w:sz w:val="22"/>
          <w:szCs w:val="22"/>
          <w:lang w:val="en-GB"/>
        </w:rPr>
        <w:t xml:space="preserve"> site, also tak</w:t>
      </w:r>
      <w:r w:rsidR="002925A3" w:rsidRPr="00331F4B">
        <w:rPr>
          <w:rFonts w:asciiTheme="minorHAnsi" w:hAnsiTheme="minorHAnsi" w:cstheme="minorHAnsi"/>
          <w:sz w:val="22"/>
          <w:szCs w:val="22"/>
          <w:lang w:val="en-GB"/>
        </w:rPr>
        <w:t>ing</w:t>
      </w:r>
      <w:r w:rsidR="00A15453" w:rsidRPr="00331F4B">
        <w:rPr>
          <w:rFonts w:asciiTheme="minorHAnsi" w:hAnsiTheme="minorHAnsi" w:cstheme="minorHAnsi"/>
          <w:sz w:val="22"/>
          <w:szCs w:val="22"/>
          <w:lang w:val="en-GB"/>
        </w:rPr>
        <w:t xml:space="preserve"> in waste from neighbours and the community </w:t>
      </w:r>
      <w:r w:rsidR="002925A3" w:rsidRPr="00331F4B">
        <w:rPr>
          <w:rFonts w:asciiTheme="minorHAnsi" w:hAnsiTheme="minorHAnsi" w:cstheme="minorHAnsi"/>
          <w:sz w:val="22"/>
          <w:szCs w:val="22"/>
          <w:lang w:val="en-GB"/>
        </w:rPr>
        <w:t xml:space="preserve">so as </w:t>
      </w:r>
      <w:r w:rsidRPr="00331F4B">
        <w:rPr>
          <w:rFonts w:asciiTheme="minorHAnsi" w:hAnsiTheme="minorHAnsi" w:cstheme="minorHAnsi"/>
          <w:sz w:val="22"/>
          <w:szCs w:val="22"/>
          <w:lang w:val="en-GB"/>
        </w:rPr>
        <w:t>to</w:t>
      </w:r>
      <w:r w:rsidR="00A15453" w:rsidRPr="00331F4B">
        <w:rPr>
          <w:rFonts w:asciiTheme="minorHAnsi" w:hAnsiTheme="minorHAnsi" w:cstheme="minorHAnsi"/>
          <w:sz w:val="22"/>
          <w:szCs w:val="22"/>
          <w:lang w:val="en-GB"/>
        </w:rPr>
        <w:t xml:space="preserve"> have a net positive impact on waste to landfill.</w:t>
      </w:r>
    </w:p>
    <w:p w14:paraId="62EDAD3A" w14:textId="77777777" w:rsidR="00331F4B" w:rsidRPr="00331F4B" w:rsidRDefault="00A2099C" w:rsidP="00331F4B">
      <w:pPr>
        <w:pStyle w:val="ListParagraph"/>
        <w:numPr>
          <w:ilvl w:val="0"/>
          <w:numId w:val="4"/>
        </w:numPr>
        <w:rPr>
          <w:rFonts w:asciiTheme="minorHAnsi" w:hAnsiTheme="minorHAnsi" w:cstheme="minorHAnsi"/>
          <w:sz w:val="22"/>
          <w:szCs w:val="22"/>
        </w:rPr>
      </w:pPr>
      <w:r w:rsidRPr="00331F4B">
        <w:rPr>
          <w:rFonts w:asciiTheme="minorHAnsi" w:hAnsiTheme="minorHAnsi" w:cstheme="minorHAnsi"/>
          <w:sz w:val="22"/>
          <w:szCs w:val="22"/>
          <w:lang w:val="en-GB"/>
        </w:rPr>
        <w:t>The construction process</w:t>
      </w:r>
      <w:r w:rsidR="00A15453" w:rsidRPr="00331F4B">
        <w:rPr>
          <w:rFonts w:asciiTheme="minorHAnsi" w:hAnsiTheme="minorHAnsi" w:cstheme="minorHAnsi"/>
          <w:sz w:val="22"/>
          <w:szCs w:val="22"/>
          <w:lang w:val="en-GB"/>
        </w:rPr>
        <w:t xml:space="preserve"> </w:t>
      </w:r>
      <w:r w:rsidR="001161E0" w:rsidRPr="00331F4B">
        <w:rPr>
          <w:rFonts w:asciiTheme="minorHAnsi" w:hAnsiTheme="minorHAnsi" w:cstheme="minorHAnsi"/>
          <w:sz w:val="22"/>
          <w:szCs w:val="22"/>
          <w:lang w:val="en-GB"/>
        </w:rPr>
        <w:t>had to</w:t>
      </w:r>
      <w:r w:rsidR="009F32E8" w:rsidRPr="00331F4B">
        <w:rPr>
          <w:rFonts w:asciiTheme="minorHAnsi" w:hAnsiTheme="minorHAnsi" w:cstheme="minorHAnsi"/>
          <w:sz w:val="22"/>
          <w:szCs w:val="22"/>
          <w:lang w:val="en-GB"/>
        </w:rPr>
        <w:t xml:space="preserve"> ensure that no materials on</w:t>
      </w:r>
      <w:r w:rsidR="002925A3" w:rsidRPr="00331F4B">
        <w:rPr>
          <w:rFonts w:asciiTheme="minorHAnsi" w:hAnsiTheme="minorHAnsi" w:cstheme="minorHAnsi"/>
          <w:sz w:val="22"/>
          <w:szCs w:val="22"/>
          <w:lang w:val="en-GB"/>
        </w:rPr>
        <w:t>-</w:t>
      </w:r>
      <w:r w:rsidR="009F32E8" w:rsidRPr="00331F4B">
        <w:rPr>
          <w:rFonts w:asciiTheme="minorHAnsi" w:hAnsiTheme="minorHAnsi" w:cstheme="minorHAnsi"/>
          <w:sz w:val="22"/>
          <w:szCs w:val="22"/>
          <w:lang w:val="en-GB"/>
        </w:rPr>
        <w:t xml:space="preserve">site included any </w:t>
      </w:r>
      <w:r w:rsidR="002925A3" w:rsidRPr="00331F4B">
        <w:rPr>
          <w:rFonts w:asciiTheme="minorHAnsi" w:hAnsiTheme="minorHAnsi" w:cstheme="minorHAnsi"/>
          <w:sz w:val="22"/>
          <w:szCs w:val="22"/>
          <w:lang w:val="en-GB"/>
        </w:rPr>
        <w:t xml:space="preserve">Red List </w:t>
      </w:r>
      <w:r w:rsidR="009F32E8" w:rsidRPr="00331F4B">
        <w:rPr>
          <w:rFonts w:asciiTheme="minorHAnsi" w:hAnsiTheme="minorHAnsi" w:cstheme="minorHAnsi"/>
          <w:sz w:val="22"/>
          <w:szCs w:val="22"/>
          <w:lang w:val="en-GB"/>
        </w:rPr>
        <w:t>ingredients, and also that the manufacturing process of all materials did not use any of the</w:t>
      </w:r>
      <w:r w:rsidR="002925A3" w:rsidRPr="00331F4B">
        <w:rPr>
          <w:rFonts w:asciiTheme="minorHAnsi" w:hAnsiTheme="minorHAnsi" w:cstheme="minorHAnsi"/>
          <w:sz w:val="22"/>
          <w:szCs w:val="22"/>
          <w:lang w:val="en-GB"/>
        </w:rPr>
        <w:t>se</w:t>
      </w:r>
      <w:r w:rsidR="009F32E8" w:rsidRPr="00331F4B">
        <w:rPr>
          <w:rFonts w:asciiTheme="minorHAnsi" w:hAnsiTheme="minorHAnsi" w:cstheme="minorHAnsi"/>
          <w:sz w:val="22"/>
          <w:szCs w:val="22"/>
          <w:lang w:val="en-GB"/>
        </w:rPr>
        <w:t xml:space="preserve"> items</w:t>
      </w:r>
      <w:r w:rsidR="003B49CD" w:rsidRPr="00331F4B">
        <w:rPr>
          <w:rFonts w:asciiTheme="minorHAnsi" w:hAnsiTheme="minorHAnsi" w:cstheme="minorHAnsi"/>
          <w:sz w:val="22"/>
          <w:szCs w:val="22"/>
          <w:lang w:val="en-GB"/>
        </w:rPr>
        <w:t xml:space="preserve">; </w:t>
      </w:r>
    </w:p>
    <w:p w14:paraId="36FB7941" w14:textId="77777777" w:rsidR="00331F4B" w:rsidRPr="00331F4B" w:rsidRDefault="00331F4B" w:rsidP="00331F4B">
      <w:pPr>
        <w:pStyle w:val="ListParagraph"/>
        <w:numPr>
          <w:ilvl w:val="0"/>
          <w:numId w:val="4"/>
        </w:numPr>
        <w:rPr>
          <w:rFonts w:asciiTheme="minorHAnsi" w:hAnsiTheme="minorHAnsi" w:cstheme="minorHAnsi"/>
          <w:sz w:val="22"/>
          <w:szCs w:val="22"/>
        </w:rPr>
      </w:pPr>
      <w:r w:rsidRPr="00331F4B">
        <w:rPr>
          <w:rFonts w:asciiTheme="minorHAnsi" w:hAnsiTheme="minorHAnsi" w:cstheme="minorHAnsi"/>
          <w:sz w:val="22"/>
          <w:szCs w:val="22"/>
          <w:lang w:val="en-GB"/>
        </w:rPr>
        <w:t>E</w:t>
      </w:r>
      <w:r w:rsidR="00A15453" w:rsidRPr="00331F4B">
        <w:rPr>
          <w:rFonts w:asciiTheme="minorHAnsi" w:hAnsiTheme="minorHAnsi" w:cstheme="minorHAnsi"/>
          <w:sz w:val="22"/>
          <w:szCs w:val="22"/>
          <w:lang w:val="en-GB"/>
        </w:rPr>
        <w:t xml:space="preserve">ndemic flora </w:t>
      </w:r>
      <w:r w:rsidRPr="00331F4B">
        <w:rPr>
          <w:rFonts w:asciiTheme="minorHAnsi" w:hAnsiTheme="minorHAnsi" w:cstheme="minorHAnsi"/>
          <w:sz w:val="22"/>
          <w:szCs w:val="22"/>
          <w:lang w:val="en-GB"/>
        </w:rPr>
        <w:t xml:space="preserve">was re-established in the gardens, </w:t>
      </w:r>
      <w:r w:rsidR="00A15453" w:rsidRPr="00331F4B">
        <w:rPr>
          <w:rFonts w:asciiTheme="minorHAnsi" w:hAnsiTheme="minorHAnsi" w:cstheme="minorHAnsi"/>
          <w:sz w:val="22"/>
          <w:szCs w:val="22"/>
          <w:lang w:val="en-GB"/>
        </w:rPr>
        <w:t xml:space="preserve">thereby </w:t>
      </w:r>
      <w:r w:rsidRPr="00331F4B">
        <w:rPr>
          <w:rFonts w:asciiTheme="minorHAnsi" w:hAnsiTheme="minorHAnsi" w:cstheme="minorHAnsi"/>
          <w:sz w:val="22"/>
          <w:szCs w:val="22"/>
          <w:lang w:val="en-GB"/>
        </w:rPr>
        <w:t xml:space="preserve">contributing </w:t>
      </w:r>
      <w:r w:rsidR="00A15453" w:rsidRPr="00331F4B">
        <w:rPr>
          <w:rFonts w:asciiTheme="minorHAnsi" w:hAnsiTheme="minorHAnsi" w:cstheme="minorHAnsi"/>
          <w:sz w:val="22"/>
          <w:szCs w:val="22"/>
          <w:lang w:val="en-GB"/>
        </w:rPr>
        <w:t>positively</w:t>
      </w:r>
      <w:r w:rsidRPr="00331F4B">
        <w:rPr>
          <w:rFonts w:asciiTheme="minorHAnsi" w:hAnsiTheme="minorHAnsi" w:cstheme="minorHAnsi"/>
          <w:sz w:val="22"/>
          <w:szCs w:val="22"/>
          <w:lang w:val="en-GB"/>
        </w:rPr>
        <w:t xml:space="preserve"> </w:t>
      </w:r>
      <w:r w:rsidR="00A15453" w:rsidRPr="00331F4B">
        <w:rPr>
          <w:rFonts w:asciiTheme="minorHAnsi" w:hAnsiTheme="minorHAnsi" w:cstheme="minorHAnsi"/>
          <w:sz w:val="22"/>
          <w:szCs w:val="22"/>
          <w:lang w:val="en-GB"/>
        </w:rPr>
        <w:t xml:space="preserve">to the biodiversity </w:t>
      </w:r>
      <w:r w:rsidRPr="00331F4B">
        <w:rPr>
          <w:rFonts w:asciiTheme="minorHAnsi" w:hAnsiTheme="minorHAnsi" w:cstheme="minorHAnsi"/>
          <w:sz w:val="22"/>
          <w:szCs w:val="22"/>
          <w:lang w:val="en-GB"/>
        </w:rPr>
        <w:t xml:space="preserve">of </w:t>
      </w:r>
      <w:r w:rsidR="00A15453" w:rsidRPr="00331F4B">
        <w:rPr>
          <w:rFonts w:asciiTheme="minorHAnsi" w:hAnsiTheme="minorHAnsi" w:cstheme="minorHAnsi"/>
          <w:sz w:val="22"/>
          <w:szCs w:val="22"/>
          <w:lang w:val="en-GB"/>
        </w:rPr>
        <w:t xml:space="preserve">not just the site, but the </w:t>
      </w:r>
      <w:r w:rsidRPr="00331F4B">
        <w:rPr>
          <w:rFonts w:asciiTheme="minorHAnsi" w:hAnsiTheme="minorHAnsi" w:cstheme="minorHAnsi"/>
          <w:sz w:val="22"/>
          <w:szCs w:val="22"/>
          <w:lang w:val="en-GB"/>
        </w:rPr>
        <w:t xml:space="preserve">entire </w:t>
      </w:r>
      <w:r w:rsidR="00A15453" w:rsidRPr="00331F4B">
        <w:rPr>
          <w:rFonts w:asciiTheme="minorHAnsi" w:hAnsiTheme="minorHAnsi" w:cstheme="minorHAnsi"/>
          <w:sz w:val="22"/>
          <w:szCs w:val="22"/>
          <w:lang w:val="en-GB"/>
        </w:rPr>
        <w:t>area, with so many different types of bees, butterflies and seed</w:t>
      </w:r>
      <w:r w:rsidRPr="00331F4B">
        <w:rPr>
          <w:rFonts w:asciiTheme="minorHAnsi" w:hAnsiTheme="minorHAnsi" w:cstheme="minorHAnsi"/>
          <w:sz w:val="22"/>
          <w:szCs w:val="22"/>
          <w:lang w:val="en-GB"/>
        </w:rPr>
        <w:t>-</w:t>
      </w:r>
      <w:r w:rsidR="00A15453" w:rsidRPr="00331F4B">
        <w:rPr>
          <w:rFonts w:asciiTheme="minorHAnsi" w:hAnsiTheme="minorHAnsi" w:cstheme="minorHAnsi"/>
          <w:sz w:val="22"/>
          <w:szCs w:val="22"/>
          <w:lang w:val="en-GB"/>
        </w:rPr>
        <w:t xml:space="preserve">spreading; and </w:t>
      </w:r>
    </w:p>
    <w:p w14:paraId="68A78600" w14:textId="77777777" w:rsidR="00331F4B" w:rsidRPr="00331F4B" w:rsidRDefault="00332ADD" w:rsidP="00331F4B">
      <w:pPr>
        <w:pStyle w:val="ListParagraph"/>
        <w:numPr>
          <w:ilvl w:val="0"/>
          <w:numId w:val="4"/>
        </w:numPr>
        <w:rPr>
          <w:rFonts w:asciiTheme="minorHAnsi" w:hAnsiTheme="minorHAnsi" w:cstheme="minorHAnsi"/>
          <w:sz w:val="22"/>
          <w:szCs w:val="22"/>
        </w:rPr>
      </w:pPr>
      <w:r w:rsidRPr="00331F4B">
        <w:rPr>
          <w:rFonts w:asciiTheme="minorHAnsi" w:hAnsiTheme="minorHAnsi" w:cstheme="minorHAnsi"/>
          <w:sz w:val="22"/>
          <w:szCs w:val="22"/>
          <w:lang w:val="en-GB"/>
        </w:rPr>
        <w:t>It</w:t>
      </w:r>
      <w:r w:rsidR="00A15453" w:rsidRPr="00331F4B">
        <w:rPr>
          <w:rFonts w:asciiTheme="minorHAnsi" w:hAnsiTheme="minorHAnsi" w:cstheme="minorHAnsi"/>
          <w:sz w:val="22"/>
          <w:szCs w:val="22"/>
          <w:lang w:val="en-GB"/>
        </w:rPr>
        <w:t xml:space="preserve"> incorporate</w:t>
      </w:r>
      <w:r w:rsidRPr="00331F4B">
        <w:rPr>
          <w:rFonts w:asciiTheme="minorHAnsi" w:hAnsiTheme="minorHAnsi" w:cstheme="minorHAnsi"/>
          <w:sz w:val="22"/>
          <w:szCs w:val="22"/>
          <w:lang w:val="en-GB"/>
        </w:rPr>
        <w:t>d</w:t>
      </w:r>
      <w:r w:rsidR="00A15453" w:rsidRPr="00331F4B">
        <w:rPr>
          <w:rFonts w:asciiTheme="minorHAnsi" w:hAnsiTheme="minorHAnsi" w:cstheme="minorHAnsi"/>
          <w:sz w:val="22"/>
          <w:szCs w:val="22"/>
          <w:lang w:val="en-GB"/>
        </w:rPr>
        <w:t xml:space="preserve"> vegetable gardens, fruit forests, medicinal gardens and herbal corridors in </w:t>
      </w:r>
      <w:r w:rsidR="00954D1C" w:rsidRPr="00331F4B">
        <w:rPr>
          <w:rFonts w:asciiTheme="minorHAnsi" w:hAnsiTheme="minorHAnsi" w:cstheme="minorHAnsi"/>
          <w:sz w:val="22"/>
          <w:szCs w:val="22"/>
          <w:lang w:val="en-GB"/>
        </w:rPr>
        <w:t>the</w:t>
      </w:r>
      <w:r w:rsidR="00A15453" w:rsidRPr="00331F4B">
        <w:rPr>
          <w:rFonts w:asciiTheme="minorHAnsi" w:hAnsiTheme="minorHAnsi" w:cstheme="minorHAnsi"/>
          <w:sz w:val="22"/>
          <w:szCs w:val="22"/>
          <w:lang w:val="en-GB"/>
        </w:rPr>
        <w:t xml:space="preserve"> campus </w:t>
      </w:r>
      <w:r w:rsidR="00954D1C" w:rsidRPr="00331F4B">
        <w:rPr>
          <w:rFonts w:asciiTheme="minorHAnsi" w:hAnsiTheme="minorHAnsi" w:cstheme="minorHAnsi"/>
          <w:sz w:val="22"/>
          <w:szCs w:val="22"/>
          <w:lang w:val="en-GB"/>
        </w:rPr>
        <w:t>landscape</w:t>
      </w:r>
      <w:r w:rsidR="00331F4B" w:rsidRPr="00331F4B">
        <w:rPr>
          <w:rFonts w:asciiTheme="minorHAnsi" w:hAnsiTheme="minorHAnsi" w:cstheme="minorHAnsi"/>
          <w:sz w:val="22"/>
          <w:szCs w:val="22"/>
          <w:lang w:val="en-GB"/>
        </w:rPr>
        <w:t>.</w:t>
      </w:r>
      <w:r w:rsidR="00954D1C" w:rsidRPr="00331F4B">
        <w:rPr>
          <w:rFonts w:asciiTheme="minorHAnsi" w:hAnsiTheme="minorHAnsi" w:cstheme="minorHAnsi"/>
          <w:sz w:val="22"/>
          <w:szCs w:val="22"/>
          <w:lang w:val="en-GB"/>
        </w:rPr>
        <w:t xml:space="preserve"> </w:t>
      </w:r>
      <w:r w:rsidR="00331F4B" w:rsidRPr="00331F4B">
        <w:rPr>
          <w:rFonts w:asciiTheme="minorHAnsi" w:hAnsiTheme="minorHAnsi" w:cstheme="minorHAnsi"/>
          <w:sz w:val="22"/>
          <w:szCs w:val="22"/>
          <w:lang w:val="en-GB"/>
        </w:rPr>
        <w:t>T</w:t>
      </w:r>
      <w:r w:rsidR="00954D1C" w:rsidRPr="00331F4B">
        <w:rPr>
          <w:rFonts w:asciiTheme="minorHAnsi" w:hAnsiTheme="minorHAnsi" w:cstheme="minorHAnsi"/>
          <w:sz w:val="22"/>
          <w:szCs w:val="22"/>
          <w:lang w:val="en-GB"/>
        </w:rPr>
        <w:t>he</w:t>
      </w:r>
      <w:r w:rsidR="00A15453" w:rsidRPr="00331F4B">
        <w:rPr>
          <w:rFonts w:asciiTheme="minorHAnsi" w:hAnsiTheme="minorHAnsi" w:cstheme="minorHAnsi"/>
          <w:sz w:val="22"/>
          <w:szCs w:val="22"/>
          <w:lang w:val="en-GB"/>
        </w:rPr>
        <w:t xml:space="preserve"> school day includes growing, caring for and harvesting </w:t>
      </w:r>
      <w:r w:rsidR="00954D1C" w:rsidRPr="00331F4B">
        <w:rPr>
          <w:rFonts w:asciiTheme="minorHAnsi" w:hAnsiTheme="minorHAnsi" w:cstheme="minorHAnsi"/>
          <w:sz w:val="22"/>
          <w:szCs w:val="22"/>
          <w:lang w:val="en-GB"/>
        </w:rPr>
        <w:t>–</w:t>
      </w:r>
      <w:r w:rsidR="00A15453" w:rsidRPr="00331F4B">
        <w:rPr>
          <w:rFonts w:asciiTheme="minorHAnsi" w:hAnsiTheme="minorHAnsi" w:cstheme="minorHAnsi"/>
          <w:sz w:val="22"/>
          <w:szCs w:val="22"/>
          <w:lang w:val="en-GB"/>
        </w:rPr>
        <w:t xml:space="preserve"> </w:t>
      </w:r>
      <w:r w:rsidR="00331F4B" w:rsidRPr="00331F4B">
        <w:rPr>
          <w:rFonts w:asciiTheme="minorHAnsi" w:hAnsiTheme="minorHAnsi" w:cstheme="minorHAnsi"/>
          <w:sz w:val="22"/>
          <w:szCs w:val="22"/>
          <w:lang w:val="en-GB"/>
        </w:rPr>
        <w:t xml:space="preserve">all </w:t>
      </w:r>
      <w:r w:rsidR="00954D1C" w:rsidRPr="00331F4B">
        <w:rPr>
          <w:rFonts w:asciiTheme="minorHAnsi" w:hAnsiTheme="minorHAnsi" w:cstheme="minorHAnsi"/>
          <w:sz w:val="22"/>
          <w:szCs w:val="22"/>
          <w:lang w:val="en-GB"/>
        </w:rPr>
        <w:t xml:space="preserve">with the aim of </w:t>
      </w:r>
      <w:r w:rsidR="00A15453" w:rsidRPr="00331F4B">
        <w:rPr>
          <w:rFonts w:asciiTheme="minorHAnsi" w:hAnsiTheme="minorHAnsi" w:cstheme="minorHAnsi"/>
          <w:b/>
          <w:bCs/>
          <w:sz w:val="22"/>
          <w:szCs w:val="22"/>
          <w:u w:val="single"/>
          <w:lang w:val="en-GB"/>
        </w:rPr>
        <w:t xml:space="preserve">re-establishing </w:t>
      </w:r>
      <w:r w:rsidR="00A34F66" w:rsidRPr="00331F4B">
        <w:rPr>
          <w:rFonts w:asciiTheme="minorHAnsi" w:hAnsiTheme="minorHAnsi" w:cstheme="minorHAnsi"/>
          <w:b/>
          <w:bCs/>
          <w:sz w:val="22"/>
          <w:szCs w:val="22"/>
          <w:u w:val="single"/>
          <w:lang w:val="en-GB"/>
        </w:rPr>
        <w:t xml:space="preserve">people’s </w:t>
      </w:r>
      <w:r w:rsidR="00A15453" w:rsidRPr="00331F4B">
        <w:rPr>
          <w:rFonts w:asciiTheme="minorHAnsi" w:hAnsiTheme="minorHAnsi" w:cstheme="minorHAnsi"/>
          <w:b/>
          <w:bCs/>
          <w:sz w:val="22"/>
          <w:szCs w:val="22"/>
          <w:u w:val="single"/>
          <w:lang w:val="en-GB"/>
        </w:rPr>
        <w:t>connection to the land and food</w:t>
      </w:r>
      <w:r w:rsidR="00A34F66" w:rsidRPr="00331F4B">
        <w:rPr>
          <w:rFonts w:asciiTheme="minorHAnsi" w:hAnsiTheme="minorHAnsi" w:cstheme="minorHAnsi"/>
          <w:sz w:val="22"/>
          <w:szCs w:val="22"/>
          <w:lang w:val="en-GB"/>
        </w:rPr>
        <w:t>.</w:t>
      </w:r>
    </w:p>
    <w:p w14:paraId="10333908" w14:textId="77777777" w:rsidR="00331F4B" w:rsidRDefault="007A0C9C" w:rsidP="00922D54">
      <w:pPr>
        <w:spacing w:line="240" w:lineRule="auto"/>
        <w:rPr>
          <w:rFonts w:asciiTheme="minorHAnsi" w:hAnsiTheme="minorHAnsi" w:cstheme="minorHAnsi"/>
        </w:rPr>
      </w:pPr>
      <w:r w:rsidRPr="00331F4B">
        <w:rPr>
          <w:rFonts w:asciiTheme="minorHAnsi" w:hAnsiTheme="minorHAnsi" w:cstheme="minorHAnsi"/>
        </w:rPr>
        <w:t>In addition to the above</w:t>
      </w:r>
      <w:r w:rsidR="00443582" w:rsidRPr="00331F4B">
        <w:rPr>
          <w:rFonts w:asciiTheme="minorHAnsi" w:hAnsiTheme="minorHAnsi" w:cstheme="minorHAnsi"/>
        </w:rPr>
        <w:t>, all materials were carefully selected to reduce carbon emissions. Feng shui principles were incorporated to harness positive energies within the buildings to harmonise individuals with their surrounding environment. The thermal comfort of learners and educators was very important, with the classroom orientation, heights, roof overhangs and Thermally Activated Building System (TABS) all contributing to create a comfortable indoor environment.</w:t>
      </w:r>
    </w:p>
    <w:p w14:paraId="23B7E81C" w14:textId="1F7661DE" w:rsidR="00F2166F" w:rsidRPr="00666E39" w:rsidRDefault="00186CAB" w:rsidP="00F2166F">
      <w:pPr>
        <w:spacing w:line="240" w:lineRule="auto"/>
        <w:rPr>
          <w:rFonts w:asciiTheme="minorHAnsi" w:hAnsiTheme="minorHAnsi" w:cstheme="minorHAnsi"/>
        </w:rPr>
      </w:pPr>
      <w:r>
        <w:rPr>
          <w:rFonts w:asciiTheme="minorHAnsi" w:hAnsiTheme="minorHAnsi" w:cstheme="minorHAnsi"/>
        </w:rPr>
        <w:t>With the different type</w:t>
      </w:r>
      <w:r w:rsidR="00331F4B">
        <w:rPr>
          <w:rFonts w:asciiTheme="minorHAnsi" w:hAnsiTheme="minorHAnsi" w:cstheme="minorHAnsi"/>
        </w:rPr>
        <w:t>s</w:t>
      </w:r>
      <w:r>
        <w:rPr>
          <w:rFonts w:asciiTheme="minorHAnsi" w:hAnsiTheme="minorHAnsi" w:cstheme="minorHAnsi"/>
        </w:rPr>
        <w:t xml:space="preserve"> of material require</w:t>
      </w:r>
      <w:r w:rsidR="00331F4B">
        <w:rPr>
          <w:rFonts w:asciiTheme="minorHAnsi" w:hAnsiTheme="minorHAnsi" w:cstheme="minorHAnsi"/>
        </w:rPr>
        <w:t xml:space="preserve">ments, in addition to </w:t>
      </w:r>
      <w:r>
        <w:rPr>
          <w:rFonts w:asciiTheme="minorHAnsi" w:hAnsiTheme="minorHAnsi" w:cstheme="minorHAnsi"/>
        </w:rPr>
        <w:t>personal t</w:t>
      </w:r>
      <w:r w:rsidR="000D2E77">
        <w:rPr>
          <w:rFonts w:asciiTheme="minorHAnsi" w:hAnsiTheme="minorHAnsi" w:cstheme="minorHAnsi"/>
        </w:rPr>
        <w:t>ouches</w:t>
      </w:r>
      <w:r w:rsidR="00331F4B">
        <w:rPr>
          <w:rFonts w:asciiTheme="minorHAnsi" w:hAnsiTheme="minorHAnsi" w:cstheme="minorHAnsi"/>
        </w:rPr>
        <w:t xml:space="preserve"> by </w:t>
      </w:r>
      <w:r w:rsidR="000D2E77">
        <w:rPr>
          <w:rFonts w:asciiTheme="minorHAnsi" w:hAnsiTheme="minorHAnsi" w:cstheme="minorHAnsi"/>
        </w:rPr>
        <w:t>the client, budgets remained under pressure</w:t>
      </w:r>
      <w:r w:rsidR="00331F4B">
        <w:rPr>
          <w:rFonts w:asciiTheme="minorHAnsi" w:hAnsiTheme="minorHAnsi" w:cstheme="minorHAnsi"/>
        </w:rPr>
        <w:t xml:space="preserve">, so </w:t>
      </w:r>
      <w:r w:rsidR="00F2166F" w:rsidRPr="00666E39">
        <w:rPr>
          <w:rFonts w:asciiTheme="minorHAnsi" w:hAnsiTheme="minorHAnsi" w:cstheme="minorHAnsi"/>
        </w:rPr>
        <w:t xml:space="preserve">AECOM drove a value engineering process with the architect and interior designer. </w:t>
      </w:r>
      <w:bookmarkStart w:id="0" w:name="_GoBack"/>
      <w:r w:rsidR="00F2166F" w:rsidRPr="00666E39">
        <w:rPr>
          <w:rFonts w:asciiTheme="minorHAnsi" w:hAnsiTheme="minorHAnsi" w:cstheme="minorHAnsi"/>
        </w:rPr>
        <w:t>Basic quantity surveying principles were applied, such as reviewing the efficiency ratios of wall/floor areas</w:t>
      </w:r>
      <w:bookmarkEnd w:id="0"/>
      <w:r w:rsidR="00F2166F" w:rsidRPr="00666E39">
        <w:rPr>
          <w:rFonts w:asciiTheme="minorHAnsi" w:hAnsiTheme="minorHAnsi" w:cstheme="minorHAnsi"/>
        </w:rPr>
        <w:t>, reducing wall heights and oversailing roofs, advising changing materials to meet target savings and reviewing construction areas of the various buildings, etc. “We managed to guide the designers to make practical changes without altering the essence of the design in order to achieve the client’s vision,” highlights Berry.</w:t>
      </w:r>
    </w:p>
    <w:p w14:paraId="0160CED3" w14:textId="1EF3756A" w:rsidR="00331F4B" w:rsidRDefault="00331F4B" w:rsidP="00F2166F">
      <w:pPr>
        <w:spacing w:line="240" w:lineRule="auto"/>
        <w:rPr>
          <w:rFonts w:asciiTheme="minorHAnsi" w:hAnsiTheme="minorHAnsi" w:cstheme="minorHAnsi"/>
        </w:rPr>
      </w:pPr>
      <w:r>
        <w:rPr>
          <w:rFonts w:asciiTheme="minorHAnsi" w:hAnsiTheme="minorHAnsi" w:cstheme="minorHAnsi"/>
        </w:rPr>
        <w:t xml:space="preserve">When Green School South Africa </w:t>
      </w:r>
      <w:r w:rsidR="000D2E77">
        <w:rPr>
          <w:rFonts w:asciiTheme="minorHAnsi" w:hAnsiTheme="minorHAnsi" w:cstheme="minorHAnsi"/>
        </w:rPr>
        <w:t>open</w:t>
      </w:r>
      <w:r>
        <w:rPr>
          <w:rFonts w:asciiTheme="minorHAnsi" w:hAnsiTheme="minorHAnsi" w:cstheme="minorHAnsi"/>
        </w:rPr>
        <w:t>ed</w:t>
      </w:r>
      <w:r w:rsidR="000D2E77">
        <w:rPr>
          <w:rFonts w:asciiTheme="minorHAnsi" w:hAnsiTheme="minorHAnsi" w:cstheme="minorHAnsi"/>
        </w:rPr>
        <w:t xml:space="preserve"> </w:t>
      </w:r>
      <w:r>
        <w:rPr>
          <w:rFonts w:asciiTheme="minorHAnsi" w:hAnsiTheme="minorHAnsi" w:cstheme="minorHAnsi"/>
        </w:rPr>
        <w:t xml:space="preserve">its doors on </w:t>
      </w:r>
      <w:r w:rsidR="000D2E77">
        <w:rPr>
          <w:rFonts w:asciiTheme="minorHAnsi" w:hAnsiTheme="minorHAnsi" w:cstheme="minorHAnsi"/>
        </w:rPr>
        <w:t>15 Februa</w:t>
      </w:r>
      <w:r w:rsidR="00AD5ADF">
        <w:rPr>
          <w:rFonts w:asciiTheme="minorHAnsi" w:hAnsiTheme="minorHAnsi" w:cstheme="minorHAnsi"/>
        </w:rPr>
        <w:t>ry 2021</w:t>
      </w:r>
      <w:r w:rsidR="000D2E77">
        <w:rPr>
          <w:rFonts w:asciiTheme="minorHAnsi" w:hAnsiTheme="minorHAnsi" w:cstheme="minorHAnsi"/>
        </w:rPr>
        <w:t xml:space="preserve">, the classrooms and Heart of School buildings were complete, </w:t>
      </w:r>
      <w:r>
        <w:rPr>
          <w:rFonts w:asciiTheme="minorHAnsi" w:hAnsiTheme="minorHAnsi" w:cstheme="minorHAnsi"/>
        </w:rPr>
        <w:t xml:space="preserve">the </w:t>
      </w:r>
      <w:r w:rsidR="000D2E77">
        <w:rPr>
          <w:rFonts w:asciiTheme="minorHAnsi" w:hAnsiTheme="minorHAnsi" w:cstheme="minorHAnsi"/>
        </w:rPr>
        <w:t xml:space="preserve">gardens were planted and all infrastructure components were operational. </w:t>
      </w:r>
      <w:r w:rsidR="0044328D">
        <w:rPr>
          <w:rFonts w:asciiTheme="minorHAnsi" w:hAnsiTheme="minorHAnsi" w:cstheme="minorHAnsi"/>
        </w:rPr>
        <w:t xml:space="preserve">It </w:t>
      </w:r>
      <w:r w:rsidR="00F01EA5">
        <w:rPr>
          <w:rFonts w:asciiTheme="minorHAnsi" w:hAnsiTheme="minorHAnsi" w:cstheme="minorHAnsi"/>
        </w:rPr>
        <w:t>was almost an impossible project</w:t>
      </w:r>
      <w:r>
        <w:rPr>
          <w:rFonts w:asciiTheme="minorHAnsi" w:hAnsiTheme="minorHAnsi" w:cstheme="minorHAnsi"/>
        </w:rPr>
        <w:t>,</w:t>
      </w:r>
      <w:r w:rsidR="00F01EA5">
        <w:rPr>
          <w:rFonts w:asciiTheme="minorHAnsi" w:hAnsiTheme="minorHAnsi" w:cstheme="minorHAnsi"/>
        </w:rPr>
        <w:t xml:space="preserve"> but showed how </w:t>
      </w:r>
      <w:r w:rsidR="00DC7576">
        <w:rPr>
          <w:rFonts w:asciiTheme="minorHAnsi" w:hAnsiTheme="minorHAnsi" w:cstheme="minorHAnsi"/>
        </w:rPr>
        <w:t>collective determination and hard work can change an impossible dream into a beautiful reality</w:t>
      </w:r>
      <w:r>
        <w:rPr>
          <w:rFonts w:asciiTheme="minorHAnsi" w:hAnsiTheme="minorHAnsi" w:cstheme="minorHAnsi"/>
        </w:rPr>
        <w:t xml:space="preserve">, points out Berry. </w:t>
      </w:r>
      <w:r w:rsidR="00F2166F" w:rsidRPr="00666E39">
        <w:rPr>
          <w:rFonts w:asciiTheme="minorHAnsi" w:hAnsiTheme="minorHAnsi" w:cstheme="minorHAnsi"/>
        </w:rPr>
        <w:t>“This project bring</w:t>
      </w:r>
      <w:r w:rsidR="00050DFE" w:rsidRPr="00666E39">
        <w:rPr>
          <w:rFonts w:asciiTheme="minorHAnsi" w:hAnsiTheme="minorHAnsi" w:cstheme="minorHAnsi"/>
        </w:rPr>
        <w:t>s</w:t>
      </w:r>
      <w:r w:rsidR="00F2166F" w:rsidRPr="00666E39">
        <w:rPr>
          <w:rFonts w:asciiTheme="minorHAnsi" w:hAnsiTheme="minorHAnsi" w:cstheme="minorHAnsi"/>
        </w:rPr>
        <w:t xml:space="preserve"> diversity to AECOM’s standard public education services. We hope it will be a trailblazer for similar types of private campuses in future</w:t>
      </w:r>
      <w:r>
        <w:rPr>
          <w:rFonts w:asciiTheme="minorHAnsi" w:hAnsiTheme="minorHAnsi" w:cstheme="minorHAnsi"/>
        </w:rPr>
        <w:t>.</w:t>
      </w:r>
      <w:r w:rsidR="00F2166F" w:rsidRPr="00666E39">
        <w:rPr>
          <w:rFonts w:asciiTheme="minorHAnsi" w:hAnsiTheme="minorHAnsi" w:cstheme="minorHAnsi"/>
        </w:rPr>
        <w:t>”</w:t>
      </w:r>
    </w:p>
    <w:p w14:paraId="4DBE2F89" w14:textId="1096B9C1" w:rsidR="00F2166F" w:rsidRPr="00666E39" w:rsidRDefault="00F2166F" w:rsidP="00F2166F">
      <w:pPr>
        <w:spacing w:line="240" w:lineRule="auto"/>
        <w:rPr>
          <w:rFonts w:asciiTheme="minorHAnsi" w:hAnsiTheme="minorHAnsi" w:cstheme="minorHAnsi"/>
        </w:rPr>
      </w:pPr>
      <w:r w:rsidRPr="00666E39">
        <w:rPr>
          <w:rFonts w:asciiTheme="minorHAnsi" w:hAnsiTheme="minorHAnsi" w:cstheme="minorHAnsi"/>
        </w:rPr>
        <w:t>Other key projects that AECOM has been involved with was</w:t>
      </w:r>
      <w:r w:rsidR="00DF69E1" w:rsidRPr="00666E39">
        <w:rPr>
          <w:rFonts w:asciiTheme="minorHAnsi" w:hAnsiTheme="minorHAnsi" w:cstheme="minorHAnsi"/>
        </w:rPr>
        <w:t xml:space="preserve"> </w:t>
      </w:r>
      <w:r w:rsidRPr="00666E39">
        <w:rPr>
          <w:rFonts w:asciiTheme="minorHAnsi" w:hAnsiTheme="minorHAnsi" w:cstheme="minorHAnsi"/>
        </w:rPr>
        <w:t>plan</w:t>
      </w:r>
      <w:r w:rsidR="00DF69E1" w:rsidRPr="00666E39">
        <w:rPr>
          <w:rFonts w:asciiTheme="minorHAnsi" w:hAnsiTheme="minorHAnsi" w:cstheme="minorHAnsi"/>
        </w:rPr>
        <w:t>ning</w:t>
      </w:r>
      <w:r w:rsidRPr="00666E39">
        <w:rPr>
          <w:rFonts w:asciiTheme="minorHAnsi" w:hAnsiTheme="minorHAnsi" w:cstheme="minorHAnsi"/>
        </w:rPr>
        <w:t>, design</w:t>
      </w:r>
      <w:r w:rsidR="00DF69E1" w:rsidRPr="00666E39">
        <w:rPr>
          <w:rFonts w:asciiTheme="minorHAnsi" w:hAnsiTheme="minorHAnsi" w:cstheme="minorHAnsi"/>
        </w:rPr>
        <w:t>ing</w:t>
      </w:r>
      <w:r w:rsidRPr="00666E39">
        <w:rPr>
          <w:rFonts w:asciiTheme="minorHAnsi" w:hAnsiTheme="minorHAnsi" w:cstheme="minorHAnsi"/>
        </w:rPr>
        <w:t xml:space="preserve"> and manag</w:t>
      </w:r>
      <w:r w:rsidR="00DF69E1" w:rsidRPr="00666E39">
        <w:rPr>
          <w:rFonts w:asciiTheme="minorHAnsi" w:hAnsiTheme="minorHAnsi" w:cstheme="minorHAnsi"/>
        </w:rPr>
        <w:t>ing</w:t>
      </w:r>
      <w:r w:rsidRPr="00666E39">
        <w:rPr>
          <w:rFonts w:asciiTheme="minorHAnsi" w:hAnsiTheme="minorHAnsi" w:cstheme="minorHAnsi"/>
        </w:rPr>
        <w:t xml:space="preserve"> the implementation of</w:t>
      </w:r>
      <w:r w:rsidR="00DF69E1" w:rsidRPr="00666E39">
        <w:rPr>
          <w:rFonts w:asciiTheme="minorHAnsi" w:hAnsiTheme="minorHAnsi" w:cstheme="minorHAnsi"/>
        </w:rPr>
        <w:t xml:space="preserve"> </w:t>
      </w:r>
      <w:r w:rsidRPr="00666E39">
        <w:rPr>
          <w:rFonts w:asciiTheme="minorHAnsi" w:hAnsiTheme="minorHAnsi" w:cstheme="minorHAnsi"/>
        </w:rPr>
        <w:t xml:space="preserve">ablution blocks and new boreholes </w:t>
      </w:r>
      <w:r w:rsidR="00DF69E1" w:rsidRPr="00666E39">
        <w:rPr>
          <w:rFonts w:asciiTheme="minorHAnsi" w:hAnsiTheme="minorHAnsi" w:cstheme="minorHAnsi"/>
        </w:rPr>
        <w:t>for</w:t>
      </w:r>
      <w:r w:rsidRPr="00666E39">
        <w:rPr>
          <w:rFonts w:asciiTheme="minorHAnsi" w:hAnsiTheme="minorHAnsi" w:cstheme="minorHAnsi"/>
        </w:rPr>
        <w:t xml:space="preserve"> 367 schools within the Southern and Midlands regions of KwaZulu-Natal on behalf of the Department of Education. AECOM also has a long-term contract with Sol Plaatje University in Kimberley to provide project and programme management and commercial and procurement support services.</w:t>
      </w:r>
    </w:p>
    <w:p w14:paraId="143268D9" w14:textId="3FA483A6" w:rsidR="00F2166F" w:rsidRDefault="00F2166F" w:rsidP="00F2166F">
      <w:pPr>
        <w:spacing w:after="0" w:line="240" w:lineRule="auto"/>
        <w:rPr>
          <w:rFonts w:asciiTheme="minorHAnsi" w:hAnsiTheme="minorHAnsi" w:cstheme="minorHAnsi"/>
          <w:b/>
          <w:bCs/>
        </w:rPr>
      </w:pPr>
      <w:r w:rsidRPr="00666E39">
        <w:rPr>
          <w:rFonts w:asciiTheme="minorHAnsi" w:hAnsiTheme="minorHAnsi" w:cstheme="minorHAnsi"/>
          <w:b/>
          <w:bCs/>
        </w:rPr>
        <w:t>Professional Team</w:t>
      </w:r>
    </w:p>
    <w:p w14:paraId="255B3C2A" w14:textId="0431AD4E" w:rsidR="00331F4B" w:rsidRPr="00331F4B" w:rsidRDefault="00331F4B" w:rsidP="00F2166F">
      <w:pPr>
        <w:spacing w:after="0" w:line="240" w:lineRule="auto"/>
        <w:rPr>
          <w:rFonts w:asciiTheme="minorHAnsi" w:hAnsiTheme="minorHAnsi" w:cstheme="minorHAnsi"/>
        </w:rPr>
      </w:pPr>
      <w:r w:rsidRPr="00331F4B">
        <w:rPr>
          <w:rFonts w:asciiTheme="minorHAnsi" w:hAnsiTheme="minorHAnsi" w:cstheme="minorHAnsi"/>
          <w:b/>
          <w:bCs/>
        </w:rPr>
        <w:lastRenderedPageBreak/>
        <w:t>Main contractor</w:t>
      </w:r>
      <w:r w:rsidRPr="00331F4B">
        <w:rPr>
          <w:rFonts w:asciiTheme="minorHAnsi" w:hAnsiTheme="minorHAnsi" w:cstheme="minorHAnsi"/>
        </w:rPr>
        <w:t>: Energy Master Builders</w:t>
      </w:r>
    </w:p>
    <w:p w14:paraId="6CED0AA5" w14:textId="77777777" w:rsidR="00F2166F" w:rsidRPr="00666E39" w:rsidRDefault="00F2166F" w:rsidP="00F2166F">
      <w:pPr>
        <w:spacing w:after="0" w:line="240" w:lineRule="auto"/>
        <w:rPr>
          <w:rFonts w:asciiTheme="minorHAnsi" w:hAnsiTheme="minorHAnsi" w:cstheme="minorHAnsi"/>
        </w:rPr>
      </w:pPr>
      <w:r w:rsidRPr="00666E39">
        <w:rPr>
          <w:rFonts w:asciiTheme="minorHAnsi" w:hAnsiTheme="minorHAnsi" w:cstheme="minorHAnsi"/>
          <w:b/>
          <w:bCs/>
        </w:rPr>
        <w:t>Quantity surveyor and fire engineer</w:t>
      </w:r>
      <w:r w:rsidRPr="00666E39">
        <w:rPr>
          <w:rFonts w:asciiTheme="minorHAnsi" w:hAnsiTheme="minorHAnsi" w:cstheme="minorHAnsi"/>
        </w:rPr>
        <w:t>: AECOM – Lead QS Herman Berry, QS Mathapelo Nchabeleng, Senior Mechanical Engineer and Fire Engineer Johan Jooste</w:t>
      </w:r>
    </w:p>
    <w:p w14:paraId="5CBE5686" w14:textId="77777777" w:rsidR="00F2166F" w:rsidRPr="00666E39" w:rsidRDefault="00F2166F" w:rsidP="00F2166F">
      <w:pPr>
        <w:spacing w:after="0" w:line="240" w:lineRule="auto"/>
        <w:rPr>
          <w:rFonts w:asciiTheme="minorHAnsi" w:hAnsiTheme="minorHAnsi" w:cstheme="minorHAnsi"/>
        </w:rPr>
      </w:pPr>
      <w:r w:rsidRPr="00666E39">
        <w:rPr>
          <w:rFonts w:asciiTheme="minorHAnsi" w:hAnsiTheme="minorHAnsi" w:cstheme="minorHAnsi"/>
          <w:b/>
          <w:bCs/>
        </w:rPr>
        <w:t>Architect</w:t>
      </w:r>
      <w:r w:rsidRPr="00666E39">
        <w:rPr>
          <w:rFonts w:asciiTheme="minorHAnsi" w:hAnsiTheme="minorHAnsi" w:cstheme="minorHAnsi"/>
        </w:rPr>
        <w:t>: GASS Architecture Studios</w:t>
      </w:r>
    </w:p>
    <w:p w14:paraId="0D0A32D1" w14:textId="77777777" w:rsidR="00F2166F" w:rsidRPr="00666E39" w:rsidRDefault="00F2166F" w:rsidP="00F2166F">
      <w:pPr>
        <w:spacing w:after="0" w:line="240" w:lineRule="auto"/>
        <w:rPr>
          <w:rFonts w:asciiTheme="minorHAnsi" w:hAnsiTheme="minorHAnsi" w:cstheme="minorHAnsi"/>
        </w:rPr>
      </w:pPr>
      <w:r w:rsidRPr="00666E39">
        <w:rPr>
          <w:rFonts w:asciiTheme="minorHAnsi" w:hAnsiTheme="minorHAnsi" w:cstheme="minorHAnsi"/>
          <w:b/>
          <w:bCs/>
        </w:rPr>
        <w:t>Lead interior designer</w:t>
      </w:r>
      <w:r w:rsidRPr="00666E39">
        <w:rPr>
          <w:rFonts w:asciiTheme="minorHAnsi" w:hAnsiTheme="minorHAnsi" w:cstheme="minorHAnsi"/>
        </w:rPr>
        <w:t>: D12</w:t>
      </w:r>
    </w:p>
    <w:p w14:paraId="5B4C3120" w14:textId="77777777" w:rsidR="00F2166F" w:rsidRPr="00666E39" w:rsidRDefault="00F2166F" w:rsidP="00F2166F">
      <w:pPr>
        <w:spacing w:after="0" w:line="240" w:lineRule="auto"/>
        <w:rPr>
          <w:rFonts w:asciiTheme="minorHAnsi" w:hAnsiTheme="minorHAnsi" w:cstheme="minorHAnsi"/>
        </w:rPr>
      </w:pPr>
      <w:r w:rsidRPr="00666E39">
        <w:rPr>
          <w:rFonts w:asciiTheme="minorHAnsi" w:hAnsiTheme="minorHAnsi" w:cstheme="minorHAnsi"/>
          <w:b/>
          <w:bCs/>
        </w:rPr>
        <w:t>Civil and electrical engineer</w:t>
      </w:r>
      <w:r w:rsidRPr="00666E39">
        <w:rPr>
          <w:rFonts w:asciiTheme="minorHAnsi" w:hAnsiTheme="minorHAnsi" w:cstheme="minorHAnsi"/>
        </w:rPr>
        <w:t>: FRAME (Paarl)</w:t>
      </w:r>
    </w:p>
    <w:p w14:paraId="1505711E" w14:textId="77777777" w:rsidR="00F2166F" w:rsidRPr="00666E39" w:rsidRDefault="00F2166F" w:rsidP="00F2166F">
      <w:pPr>
        <w:spacing w:after="0" w:line="240" w:lineRule="auto"/>
        <w:rPr>
          <w:rFonts w:asciiTheme="minorHAnsi" w:hAnsiTheme="minorHAnsi" w:cstheme="minorHAnsi"/>
        </w:rPr>
      </w:pPr>
      <w:r w:rsidRPr="00666E39">
        <w:rPr>
          <w:rFonts w:asciiTheme="minorHAnsi" w:hAnsiTheme="minorHAnsi" w:cstheme="minorHAnsi"/>
          <w:b/>
          <w:bCs/>
        </w:rPr>
        <w:t>Solar PV design and supply</w:t>
      </w:r>
      <w:r w:rsidRPr="00666E39">
        <w:rPr>
          <w:rFonts w:asciiTheme="minorHAnsi" w:hAnsiTheme="minorHAnsi" w:cstheme="minorHAnsi"/>
        </w:rPr>
        <w:t>: FRAME (Paarl)</w:t>
      </w:r>
    </w:p>
    <w:p w14:paraId="0CD1533C" w14:textId="77777777" w:rsidR="00F2166F" w:rsidRPr="004F497F" w:rsidRDefault="00F2166F" w:rsidP="00F2166F">
      <w:pPr>
        <w:spacing w:after="0" w:line="240" w:lineRule="auto"/>
        <w:rPr>
          <w:rFonts w:asciiTheme="minorHAnsi" w:hAnsiTheme="minorHAnsi" w:cstheme="minorHAnsi"/>
          <w:b/>
          <w:bCs/>
        </w:rPr>
      </w:pPr>
      <w:r w:rsidRPr="00666E39">
        <w:rPr>
          <w:rFonts w:asciiTheme="minorHAnsi" w:hAnsiTheme="minorHAnsi" w:cstheme="minorHAnsi"/>
          <w:b/>
          <w:bCs/>
        </w:rPr>
        <w:t>Sustainability consultant</w:t>
      </w:r>
      <w:r w:rsidRPr="004F497F">
        <w:rPr>
          <w:rFonts w:asciiTheme="minorHAnsi" w:hAnsiTheme="minorHAnsi" w:cstheme="minorHAnsi"/>
          <w:b/>
          <w:bCs/>
        </w:rPr>
        <w:t xml:space="preserve">: </w:t>
      </w:r>
      <w:r w:rsidRPr="004F497F">
        <w:rPr>
          <w:rFonts w:asciiTheme="minorHAnsi" w:hAnsiTheme="minorHAnsi" w:cstheme="minorHAnsi"/>
        </w:rPr>
        <w:t>Terramanzi</w:t>
      </w:r>
    </w:p>
    <w:p w14:paraId="4527E58F" w14:textId="4EC03497" w:rsidR="009B3585" w:rsidRPr="004F497F" w:rsidRDefault="00F2166F" w:rsidP="004F497F">
      <w:pPr>
        <w:spacing w:after="0" w:line="240" w:lineRule="auto"/>
        <w:rPr>
          <w:rFonts w:asciiTheme="minorHAnsi" w:hAnsiTheme="minorHAnsi" w:cstheme="minorHAnsi"/>
          <w:b/>
          <w:bCs/>
        </w:rPr>
      </w:pPr>
      <w:r w:rsidRPr="00666E39">
        <w:rPr>
          <w:rFonts w:asciiTheme="minorHAnsi" w:hAnsiTheme="minorHAnsi" w:cstheme="minorHAnsi"/>
          <w:b/>
          <w:bCs/>
        </w:rPr>
        <w:t>Thermal comfort design</w:t>
      </w:r>
      <w:r w:rsidRPr="004F497F">
        <w:rPr>
          <w:rFonts w:asciiTheme="minorHAnsi" w:hAnsiTheme="minorHAnsi" w:cstheme="minorHAnsi"/>
          <w:b/>
          <w:bCs/>
        </w:rPr>
        <w:t xml:space="preserve">: </w:t>
      </w:r>
      <w:r w:rsidRPr="004F497F">
        <w:rPr>
          <w:rFonts w:asciiTheme="minorHAnsi" w:hAnsiTheme="minorHAnsi" w:cstheme="minorHAnsi"/>
        </w:rPr>
        <w:t>Climetric</w:t>
      </w:r>
    </w:p>
    <w:p w14:paraId="3EAE6477" w14:textId="48469678" w:rsidR="004F497F" w:rsidRDefault="004F497F" w:rsidP="004F497F">
      <w:pPr>
        <w:spacing w:after="0" w:line="240" w:lineRule="auto"/>
        <w:rPr>
          <w:rFonts w:asciiTheme="minorHAnsi" w:hAnsiTheme="minorHAnsi" w:cstheme="minorHAnsi"/>
          <w:b/>
          <w:bCs/>
        </w:rPr>
      </w:pPr>
      <w:r w:rsidRPr="004F497F">
        <w:rPr>
          <w:rFonts w:asciiTheme="minorHAnsi" w:hAnsiTheme="minorHAnsi" w:cstheme="minorHAnsi"/>
          <w:b/>
          <w:bCs/>
        </w:rPr>
        <w:t xml:space="preserve">Landscape Architect: </w:t>
      </w:r>
      <w:r w:rsidRPr="004F497F">
        <w:rPr>
          <w:rFonts w:asciiTheme="minorHAnsi" w:hAnsiTheme="minorHAnsi" w:cstheme="minorHAnsi"/>
        </w:rPr>
        <w:t>DDS Projects</w:t>
      </w:r>
    </w:p>
    <w:p w14:paraId="57074A71" w14:textId="77777777" w:rsidR="004F497F" w:rsidRPr="004F497F" w:rsidRDefault="004F497F" w:rsidP="004F497F">
      <w:pPr>
        <w:spacing w:after="0" w:line="240" w:lineRule="auto"/>
        <w:rPr>
          <w:rFonts w:asciiTheme="minorHAnsi" w:hAnsiTheme="minorHAnsi" w:cstheme="minorHAnsi"/>
          <w:b/>
          <w:bCs/>
        </w:rPr>
      </w:pPr>
    </w:p>
    <w:p w14:paraId="4E285824" w14:textId="77777777" w:rsidR="007A38C2" w:rsidRPr="00666E39" w:rsidRDefault="007A38C2" w:rsidP="00AD0D67">
      <w:pPr>
        <w:spacing w:line="240" w:lineRule="auto"/>
        <w:rPr>
          <w:rFonts w:asciiTheme="minorHAnsi" w:hAnsiTheme="minorHAnsi" w:cstheme="minorHAnsi"/>
        </w:rPr>
      </w:pPr>
      <w:r w:rsidRPr="00666E39">
        <w:rPr>
          <w:rFonts w:asciiTheme="minorHAnsi" w:eastAsia="Calibri" w:hAnsiTheme="minorHAnsi" w:cstheme="minorHAnsi"/>
          <w:b/>
          <w:i/>
          <w:lang w:eastAsia="en-US"/>
        </w:rPr>
        <w:t>Ends</w:t>
      </w:r>
    </w:p>
    <w:p w14:paraId="7CCA3138" w14:textId="77777777" w:rsidR="007A38C2" w:rsidRPr="00666E39" w:rsidRDefault="007A38C2" w:rsidP="007A38C2">
      <w:pPr>
        <w:spacing w:after="0" w:line="240" w:lineRule="auto"/>
        <w:rPr>
          <w:rFonts w:asciiTheme="minorHAnsi" w:eastAsia="Calibri" w:hAnsiTheme="minorHAnsi" w:cstheme="minorHAnsi"/>
          <w:b/>
          <w:lang w:eastAsia="en-US"/>
        </w:rPr>
      </w:pPr>
      <w:r w:rsidRPr="00666E39">
        <w:rPr>
          <w:rFonts w:asciiTheme="minorHAnsi" w:eastAsia="Calibri" w:hAnsiTheme="minorHAnsi" w:cstheme="minorHAnsi"/>
          <w:b/>
          <w:lang w:eastAsia="en-US"/>
        </w:rPr>
        <w:t>Notes to the editor</w:t>
      </w:r>
    </w:p>
    <w:p w14:paraId="73CF30DE" w14:textId="77777777" w:rsidR="00D32892" w:rsidRPr="00666E39" w:rsidRDefault="007A38C2" w:rsidP="00D32892">
      <w:pPr>
        <w:spacing w:line="240" w:lineRule="auto"/>
        <w:rPr>
          <w:rFonts w:asciiTheme="minorHAnsi" w:eastAsia="Calibri" w:hAnsiTheme="minorHAnsi" w:cstheme="minorHAnsi"/>
          <w:b/>
          <w:lang w:eastAsia="en-US"/>
        </w:rPr>
      </w:pPr>
      <w:r w:rsidRPr="00666E39">
        <w:rPr>
          <w:rFonts w:asciiTheme="minorHAnsi" w:eastAsia="Calibri" w:hAnsiTheme="minorHAnsi" w:cstheme="minorHAnsi"/>
          <w:lang w:eastAsia="en-US"/>
        </w:rPr>
        <w:t xml:space="preserve">To download hi-res images for this release, please visit </w:t>
      </w:r>
      <w:hyperlink r:id="rId9" w:history="1">
        <w:r w:rsidRPr="00666E39">
          <w:rPr>
            <w:rFonts w:asciiTheme="minorHAnsi" w:eastAsia="Calibri" w:hAnsiTheme="minorHAnsi" w:cstheme="minorHAnsi"/>
            <w:color w:val="0563C1"/>
            <w:u w:val="single"/>
            <w:lang w:eastAsia="en-US"/>
          </w:rPr>
          <w:t>http://media.ngage.co.za</w:t>
        </w:r>
      </w:hyperlink>
      <w:r w:rsidRPr="00666E39">
        <w:rPr>
          <w:rFonts w:asciiTheme="minorHAnsi" w:eastAsia="Calibri" w:hAnsiTheme="minorHAnsi" w:cstheme="minorHAnsi"/>
          <w:lang w:eastAsia="en-US"/>
        </w:rPr>
        <w:t xml:space="preserve"> and click on the AECOM link to view the company’s press office.</w:t>
      </w:r>
    </w:p>
    <w:p w14:paraId="6E92BAD8" w14:textId="5C9E3A49" w:rsidR="00E66022" w:rsidRPr="00666E39" w:rsidRDefault="00E66022" w:rsidP="00E66022">
      <w:pPr>
        <w:spacing w:after="0" w:line="240" w:lineRule="auto"/>
        <w:rPr>
          <w:rFonts w:asciiTheme="minorHAnsi" w:eastAsia="Calibri" w:hAnsiTheme="minorHAnsi" w:cstheme="minorHAnsi"/>
          <w:b/>
          <w:lang w:eastAsia="en-US"/>
        </w:rPr>
      </w:pPr>
      <w:r w:rsidRPr="00666E39">
        <w:rPr>
          <w:rFonts w:asciiTheme="minorHAnsi" w:eastAsia="Calibri" w:hAnsiTheme="minorHAnsi" w:cstheme="minorHAnsi"/>
          <w:b/>
          <w:bCs/>
          <w:lang w:val="en-US" w:eastAsia="en-US"/>
        </w:rPr>
        <w:t>About AECOM</w:t>
      </w:r>
    </w:p>
    <w:p w14:paraId="0E16D699" w14:textId="4DED375F" w:rsidR="00E66022" w:rsidRPr="00666E39" w:rsidRDefault="009570C3" w:rsidP="00E66022">
      <w:pPr>
        <w:spacing w:line="240" w:lineRule="auto"/>
        <w:rPr>
          <w:rFonts w:asciiTheme="minorHAnsi" w:eastAsia="Calibri" w:hAnsiTheme="minorHAnsi" w:cstheme="minorHAnsi"/>
          <w:lang w:val="en-US" w:eastAsia="en-US"/>
        </w:rPr>
      </w:pPr>
      <w:r w:rsidRPr="009570C3">
        <w:rPr>
          <w:rFonts w:asciiTheme="minorHAnsi" w:eastAsia="Calibri" w:hAnsiTheme="minorHAnsi" w:cstheme="minorHAnsi"/>
          <w:color w:val="000000"/>
          <w:lang w:val="en-US" w:eastAsia="en-US"/>
        </w:rPr>
        <w:t>AECOM is the world’s trusted infrastructure consulting firm, delivering professional services throughout the project lifecycle – from planning, design and engineering to programme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unrivalled technical expertise and innovation, a culture of equity, diversity and inclusion, and a commitment to environmental, social and governance priorities. AECOM is a Fortune 500 firm and its Professional Services business had revenue of $13.2 billion in fiscal year 2020. See how we are delivering sustainable legacies for generations to come at aecom.com</w:t>
      </w:r>
      <w:r>
        <w:rPr>
          <w:rFonts w:asciiTheme="minorHAnsi" w:eastAsia="Calibri" w:hAnsiTheme="minorHAnsi" w:cstheme="minorHAnsi"/>
          <w:color w:val="000000"/>
          <w:lang w:val="en-US" w:eastAsia="en-US"/>
        </w:rPr>
        <w:t xml:space="preserve"> </w:t>
      </w:r>
      <w:r w:rsidRPr="009570C3">
        <w:rPr>
          <w:rFonts w:asciiTheme="minorHAnsi" w:eastAsia="Calibri" w:hAnsiTheme="minorHAnsi" w:cstheme="minorHAnsi"/>
          <w:color w:val="000000"/>
          <w:lang w:val="en-US" w:eastAsia="en-US"/>
        </w:rPr>
        <w:t>and @AECOM</w:t>
      </w:r>
      <w:r w:rsidR="00E66022" w:rsidRPr="00666E39">
        <w:rPr>
          <w:rFonts w:asciiTheme="minorHAnsi" w:eastAsia="Calibri" w:hAnsiTheme="minorHAnsi" w:cstheme="minorHAnsi"/>
          <w:lang w:val="en-US" w:eastAsia="en-US"/>
        </w:rPr>
        <w:t>.</w:t>
      </w:r>
    </w:p>
    <w:p w14:paraId="2A3A6A9A" w14:textId="246323AE" w:rsidR="00AF6062" w:rsidRPr="00666E39" w:rsidRDefault="00AF6062" w:rsidP="00AF6062">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6A76EA02" w14:textId="77777777"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Faye Bastow</w:t>
      </w:r>
    </w:p>
    <w:p w14:paraId="6EFC4D2A" w14:textId="77777777"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Director, Marketing &amp; Communications, MEA </w:t>
      </w:r>
    </w:p>
    <w:p w14:paraId="60294522" w14:textId="77777777"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Strategy &amp; Growth</w:t>
      </w:r>
    </w:p>
    <w:p w14:paraId="2A4E1360" w14:textId="29E5F926"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Phone: +971-2-613-4410</w:t>
      </w:r>
    </w:p>
    <w:p w14:paraId="104A248B" w14:textId="6F981320"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Cell: +971-56-996-3851</w:t>
      </w:r>
    </w:p>
    <w:p w14:paraId="276BE763" w14:textId="094CDCB9" w:rsidR="00AF6062" w:rsidRDefault="00AF6062" w:rsidP="00AF6062">
      <w:pPr>
        <w:spacing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0" w:history="1">
        <w:r w:rsidRPr="00666E39">
          <w:rPr>
            <w:rStyle w:val="Hyperlink"/>
            <w:rFonts w:asciiTheme="minorHAnsi" w:eastAsia="Calibri" w:hAnsiTheme="minorHAnsi" w:cstheme="minorHAnsi"/>
            <w:lang w:val="en-US" w:eastAsia="en-US"/>
          </w:rPr>
          <w:t>faye.bastow@aecom.com</w:t>
        </w:r>
      </w:hyperlink>
      <w:r w:rsidRPr="00666E39">
        <w:rPr>
          <w:rFonts w:asciiTheme="minorHAnsi" w:eastAsia="Calibri" w:hAnsiTheme="minorHAnsi" w:cstheme="minorHAnsi"/>
          <w:lang w:val="en-US" w:eastAsia="en-US"/>
        </w:rPr>
        <w:t xml:space="preserve"> </w:t>
      </w:r>
    </w:p>
    <w:p w14:paraId="55130438" w14:textId="13069B81" w:rsidR="009570C3" w:rsidRDefault="006074C2" w:rsidP="009570C3">
      <w:pPr>
        <w:spacing w:after="0" w:line="240" w:lineRule="auto"/>
        <w:rPr>
          <w:rFonts w:asciiTheme="minorHAnsi" w:eastAsia="Calibri" w:hAnsiTheme="minorHAnsi" w:cstheme="minorHAnsi"/>
          <w:lang w:eastAsia="en-US"/>
        </w:rPr>
      </w:pPr>
      <w:r w:rsidRPr="00666E39">
        <w:rPr>
          <w:rFonts w:asciiTheme="minorHAnsi" w:eastAsia="Calibri" w:hAnsiTheme="minorHAnsi" w:cstheme="minorHAnsi"/>
          <w:b/>
          <w:lang w:eastAsia="en-US"/>
        </w:rPr>
        <w:t>Media Contact</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Emma Anderson</w:t>
      </w:r>
      <w:r w:rsidRPr="00666E39">
        <w:rPr>
          <w:rFonts w:asciiTheme="minorHAnsi" w:eastAsia="Calibri" w:hAnsiTheme="minorHAnsi" w:cstheme="minorHAnsi"/>
          <w:b/>
          <w:lang w:eastAsia="en-US"/>
        </w:rPr>
        <w:br/>
      </w:r>
      <w:r w:rsidR="009570C3">
        <w:rPr>
          <w:rFonts w:asciiTheme="minorHAnsi" w:eastAsia="Calibri" w:hAnsiTheme="minorHAnsi" w:cstheme="minorHAnsi"/>
          <w:lang w:eastAsia="en-US"/>
        </w:rPr>
        <w:t>Account Executive</w:t>
      </w:r>
    </w:p>
    <w:p w14:paraId="64BC51DD" w14:textId="20721EC4" w:rsidR="006074C2" w:rsidRDefault="006074C2" w:rsidP="00AF6062">
      <w:pPr>
        <w:spacing w:line="240" w:lineRule="auto"/>
        <w:rPr>
          <w:rFonts w:asciiTheme="minorHAnsi" w:eastAsia="Calibri" w:hAnsiTheme="minorHAnsi" w:cstheme="minorHAnsi"/>
          <w:lang w:eastAsia="en-US"/>
        </w:rPr>
      </w:pPr>
      <w:r w:rsidRPr="00666E39">
        <w:rPr>
          <w:rFonts w:asciiTheme="minorHAnsi" w:eastAsia="Calibri" w:hAnsiTheme="minorHAnsi" w:cstheme="minorHAnsi"/>
          <w:lang w:eastAsia="en-US"/>
        </w:rPr>
        <w:t xml:space="preserve">NGAGE Public Relations </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Phone: (011) 867-7763</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Fax: 086 512 3352</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Cell: 078 028 3553</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 xml:space="preserve">Email: </w:t>
      </w:r>
      <w:hyperlink r:id="rId11" w:history="1">
        <w:r w:rsidRPr="00666E39">
          <w:rPr>
            <w:rStyle w:val="Hyperlink"/>
            <w:rFonts w:asciiTheme="minorHAnsi" w:eastAsia="Calibri" w:hAnsiTheme="minorHAnsi" w:cstheme="minorHAnsi"/>
            <w:lang w:eastAsia="en-US"/>
          </w:rPr>
          <w:t>emma@ngage.co.za</w:t>
        </w:r>
      </w:hyperlink>
      <w:r w:rsidRPr="00666E39">
        <w:rPr>
          <w:rFonts w:asciiTheme="minorHAnsi" w:eastAsia="Calibri" w:hAnsiTheme="minorHAnsi" w:cstheme="minorHAnsi"/>
          <w:lang w:eastAsia="en-US"/>
        </w:rPr>
        <w:t xml:space="preserve"> </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Web:</w:t>
      </w:r>
      <w:r w:rsidRPr="006074C2">
        <w:rPr>
          <w:lang w:eastAsia="en-US"/>
        </w:rPr>
        <w:t xml:space="preserve"> </w:t>
      </w:r>
      <w:hyperlink r:id="rId12" w:history="1">
        <w:r w:rsidRPr="003B0869">
          <w:rPr>
            <w:rStyle w:val="Hyperlink"/>
            <w:rFonts w:asciiTheme="minorHAnsi" w:eastAsia="Calibri" w:hAnsiTheme="minorHAnsi" w:cstheme="minorHAnsi"/>
            <w:lang w:eastAsia="en-US"/>
          </w:rPr>
          <w:t>www.ngage.co.za</w:t>
        </w:r>
      </w:hyperlink>
    </w:p>
    <w:p w14:paraId="57BC3EAB" w14:textId="0A1623C2" w:rsidR="006074C2" w:rsidRPr="00AD5ADF" w:rsidRDefault="006074C2" w:rsidP="00EA51B0">
      <w:pPr>
        <w:spacing w:line="240" w:lineRule="auto"/>
        <w:rPr>
          <w:rFonts w:asciiTheme="minorHAnsi" w:eastAsia="Calibri" w:hAnsiTheme="minorHAnsi" w:cstheme="minorHAnsi"/>
          <w:b/>
          <w:lang w:eastAsia="en-US"/>
        </w:rPr>
      </w:pPr>
      <w:r w:rsidRPr="00666E39">
        <w:rPr>
          <w:rFonts w:asciiTheme="minorHAnsi" w:eastAsia="Calibri" w:hAnsiTheme="minorHAnsi" w:cstheme="minorHAnsi"/>
          <w:lang w:eastAsia="en-US"/>
        </w:rPr>
        <w:t>Browse the</w:t>
      </w:r>
      <w:r w:rsidRPr="00666E39">
        <w:rPr>
          <w:rFonts w:asciiTheme="minorHAnsi" w:eastAsia="Calibri" w:hAnsiTheme="minorHAnsi" w:cstheme="minorHAnsi"/>
          <w:b/>
          <w:lang w:eastAsia="en-US"/>
        </w:rPr>
        <w:t xml:space="preserve"> NGAGE Media Zone</w:t>
      </w:r>
      <w:r w:rsidRPr="00666E39">
        <w:rPr>
          <w:rFonts w:asciiTheme="minorHAnsi" w:eastAsia="Calibri" w:hAnsiTheme="minorHAnsi" w:cstheme="minorHAnsi"/>
          <w:lang w:eastAsia="en-US"/>
        </w:rPr>
        <w:t xml:space="preserve"> for more client press releases and photographs at </w:t>
      </w:r>
      <w:hyperlink r:id="rId13" w:history="1">
        <w:r w:rsidRPr="00666E39">
          <w:rPr>
            <w:rFonts w:asciiTheme="minorHAnsi" w:eastAsia="Calibri" w:hAnsiTheme="minorHAnsi" w:cstheme="minorHAnsi"/>
            <w:color w:val="0563C1"/>
            <w:u w:val="single"/>
            <w:lang w:eastAsia="en-US"/>
          </w:rPr>
          <w:t>http://media.ngage.co.za</w:t>
        </w:r>
      </w:hyperlink>
    </w:p>
    <w:p w14:paraId="4E130243" w14:textId="77777777" w:rsidR="006074C2" w:rsidRDefault="006074C2" w:rsidP="00EA51B0">
      <w:pPr>
        <w:spacing w:line="240" w:lineRule="auto"/>
        <w:rPr>
          <w:rFonts w:asciiTheme="minorHAnsi" w:eastAsia="Calibri" w:hAnsiTheme="minorHAnsi" w:cstheme="minorHAnsi"/>
          <w:lang w:eastAsia="en-US"/>
        </w:rPr>
      </w:pPr>
    </w:p>
    <w:sectPr w:rsidR="006074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525BF" w14:textId="77777777" w:rsidR="00F9131A" w:rsidRDefault="00F9131A" w:rsidP="00017BED">
      <w:pPr>
        <w:spacing w:after="0" w:line="240" w:lineRule="auto"/>
      </w:pPr>
      <w:r>
        <w:separator/>
      </w:r>
    </w:p>
  </w:endnote>
  <w:endnote w:type="continuationSeparator" w:id="0">
    <w:p w14:paraId="01F00F8E" w14:textId="77777777" w:rsidR="00F9131A" w:rsidRDefault="00F9131A" w:rsidP="0001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41235" w14:textId="77777777" w:rsidR="00F9131A" w:rsidRDefault="00F9131A" w:rsidP="00017BED">
      <w:pPr>
        <w:spacing w:after="0" w:line="240" w:lineRule="auto"/>
      </w:pPr>
      <w:r>
        <w:separator/>
      </w:r>
    </w:p>
  </w:footnote>
  <w:footnote w:type="continuationSeparator" w:id="0">
    <w:p w14:paraId="3B4A941D" w14:textId="77777777" w:rsidR="00F9131A" w:rsidRDefault="00F9131A" w:rsidP="00017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C2759"/>
    <w:multiLevelType w:val="hybridMultilevel"/>
    <w:tmpl w:val="5314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E1F4F"/>
    <w:multiLevelType w:val="hybridMultilevel"/>
    <w:tmpl w:val="C41847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031FE5"/>
    <w:multiLevelType w:val="hybridMultilevel"/>
    <w:tmpl w:val="91CCD7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2377910"/>
    <w:multiLevelType w:val="hybridMultilevel"/>
    <w:tmpl w:val="53C29E2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MLc0MLE0NDcwMDFX0lEKTi0uzszPAykwqgUAc2114ywAAAA="/>
  </w:docVars>
  <w:rsids>
    <w:rsidRoot w:val="006547AF"/>
    <w:rsid w:val="000021CA"/>
    <w:rsid w:val="000024EF"/>
    <w:rsid w:val="000038E3"/>
    <w:rsid w:val="00016786"/>
    <w:rsid w:val="000170BF"/>
    <w:rsid w:val="00017BED"/>
    <w:rsid w:val="000218A7"/>
    <w:rsid w:val="000218BE"/>
    <w:rsid w:val="000306B9"/>
    <w:rsid w:val="0003125D"/>
    <w:rsid w:val="000323A9"/>
    <w:rsid w:val="00033723"/>
    <w:rsid w:val="000369A7"/>
    <w:rsid w:val="000374E0"/>
    <w:rsid w:val="00037E0F"/>
    <w:rsid w:val="00037F70"/>
    <w:rsid w:val="000404AD"/>
    <w:rsid w:val="00041A0A"/>
    <w:rsid w:val="00050DFE"/>
    <w:rsid w:val="00051F5A"/>
    <w:rsid w:val="0005647E"/>
    <w:rsid w:val="0006035F"/>
    <w:rsid w:val="00062451"/>
    <w:rsid w:val="000719CD"/>
    <w:rsid w:val="000731C9"/>
    <w:rsid w:val="00074FEB"/>
    <w:rsid w:val="00081411"/>
    <w:rsid w:val="0008314B"/>
    <w:rsid w:val="00083707"/>
    <w:rsid w:val="0008447C"/>
    <w:rsid w:val="00085EA7"/>
    <w:rsid w:val="00090C83"/>
    <w:rsid w:val="00091939"/>
    <w:rsid w:val="0009537B"/>
    <w:rsid w:val="000A0108"/>
    <w:rsid w:val="000A0BF5"/>
    <w:rsid w:val="000A1DCB"/>
    <w:rsid w:val="000A2704"/>
    <w:rsid w:val="000A7761"/>
    <w:rsid w:val="000B40DF"/>
    <w:rsid w:val="000B5CEB"/>
    <w:rsid w:val="000C0C4E"/>
    <w:rsid w:val="000D1F9F"/>
    <w:rsid w:val="000D2E77"/>
    <w:rsid w:val="000D44CA"/>
    <w:rsid w:val="000D7047"/>
    <w:rsid w:val="000E586F"/>
    <w:rsid w:val="000F2F60"/>
    <w:rsid w:val="00100138"/>
    <w:rsid w:val="00101A7C"/>
    <w:rsid w:val="00103045"/>
    <w:rsid w:val="0010527C"/>
    <w:rsid w:val="0010607A"/>
    <w:rsid w:val="00107196"/>
    <w:rsid w:val="001161E0"/>
    <w:rsid w:val="00117F3C"/>
    <w:rsid w:val="001218FD"/>
    <w:rsid w:val="0012456F"/>
    <w:rsid w:val="001345D4"/>
    <w:rsid w:val="00134F4E"/>
    <w:rsid w:val="001376E0"/>
    <w:rsid w:val="001427E4"/>
    <w:rsid w:val="00142C57"/>
    <w:rsid w:val="00145F3B"/>
    <w:rsid w:val="0014669C"/>
    <w:rsid w:val="00151D47"/>
    <w:rsid w:val="00153373"/>
    <w:rsid w:val="00155877"/>
    <w:rsid w:val="0015627B"/>
    <w:rsid w:val="0016418D"/>
    <w:rsid w:val="001677EB"/>
    <w:rsid w:val="00175F91"/>
    <w:rsid w:val="00181FAF"/>
    <w:rsid w:val="00183655"/>
    <w:rsid w:val="00183C46"/>
    <w:rsid w:val="001844B1"/>
    <w:rsid w:val="0018599D"/>
    <w:rsid w:val="00185E66"/>
    <w:rsid w:val="00186112"/>
    <w:rsid w:val="00186CAB"/>
    <w:rsid w:val="00191BC7"/>
    <w:rsid w:val="00192AF1"/>
    <w:rsid w:val="001945E3"/>
    <w:rsid w:val="0019620B"/>
    <w:rsid w:val="00196258"/>
    <w:rsid w:val="001A3F6A"/>
    <w:rsid w:val="001A49EF"/>
    <w:rsid w:val="001B2215"/>
    <w:rsid w:val="001B23DD"/>
    <w:rsid w:val="001B364E"/>
    <w:rsid w:val="001B563B"/>
    <w:rsid w:val="001C51B3"/>
    <w:rsid w:val="001D137A"/>
    <w:rsid w:val="001E416B"/>
    <w:rsid w:val="001F5E7B"/>
    <w:rsid w:val="001F6EFD"/>
    <w:rsid w:val="001F751C"/>
    <w:rsid w:val="00200EF9"/>
    <w:rsid w:val="002013E0"/>
    <w:rsid w:val="002016F1"/>
    <w:rsid w:val="0020231F"/>
    <w:rsid w:val="0020505E"/>
    <w:rsid w:val="0020577A"/>
    <w:rsid w:val="00210400"/>
    <w:rsid w:val="002155E1"/>
    <w:rsid w:val="002165C4"/>
    <w:rsid w:val="002169AB"/>
    <w:rsid w:val="00216C8E"/>
    <w:rsid w:val="00216F20"/>
    <w:rsid w:val="00217B5D"/>
    <w:rsid w:val="00220F3D"/>
    <w:rsid w:val="00223884"/>
    <w:rsid w:val="002242FE"/>
    <w:rsid w:val="002259F9"/>
    <w:rsid w:val="00227B77"/>
    <w:rsid w:val="00234CA1"/>
    <w:rsid w:val="00236513"/>
    <w:rsid w:val="00245417"/>
    <w:rsid w:val="00251D6A"/>
    <w:rsid w:val="002526FF"/>
    <w:rsid w:val="00253D79"/>
    <w:rsid w:val="0025554F"/>
    <w:rsid w:val="002614AE"/>
    <w:rsid w:val="002615F7"/>
    <w:rsid w:val="00262BFC"/>
    <w:rsid w:val="002644F6"/>
    <w:rsid w:val="00267A1B"/>
    <w:rsid w:val="00270C3A"/>
    <w:rsid w:val="00271038"/>
    <w:rsid w:val="00271635"/>
    <w:rsid w:val="0027661F"/>
    <w:rsid w:val="00281DA4"/>
    <w:rsid w:val="00284CD8"/>
    <w:rsid w:val="002869E8"/>
    <w:rsid w:val="00292380"/>
    <w:rsid w:val="00292386"/>
    <w:rsid w:val="002925A3"/>
    <w:rsid w:val="002A1DA0"/>
    <w:rsid w:val="002A2C67"/>
    <w:rsid w:val="002A3C5A"/>
    <w:rsid w:val="002A53CB"/>
    <w:rsid w:val="002A641D"/>
    <w:rsid w:val="002A6E10"/>
    <w:rsid w:val="002A7F98"/>
    <w:rsid w:val="002B1F4A"/>
    <w:rsid w:val="002B22F3"/>
    <w:rsid w:val="002B5D80"/>
    <w:rsid w:val="002C0443"/>
    <w:rsid w:val="002C0EE3"/>
    <w:rsid w:val="002C3F14"/>
    <w:rsid w:val="002D0BFE"/>
    <w:rsid w:val="002D0C37"/>
    <w:rsid w:val="002D15C2"/>
    <w:rsid w:val="002E211A"/>
    <w:rsid w:val="002E24D4"/>
    <w:rsid w:val="002E2D48"/>
    <w:rsid w:val="002E41D3"/>
    <w:rsid w:val="002E5ED5"/>
    <w:rsid w:val="002E690E"/>
    <w:rsid w:val="002E6E4D"/>
    <w:rsid w:val="002E7482"/>
    <w:rsid w:val="002F2636"/>
    <w:rsid w:val="002F503B"/>
    <w:rsid w:val="00311B37"/>
    <w:rsid w:val="00311CAE"/>
    <w:rsid w:val="00311D4E"/>
    <w:rsid w:val="00316322"/>
    <w:rsid w:val="00316B1E"/>
    <w:rsid w:val="0031720C"/>
    <w:rsid w:val="00320AE6"/>
    <w:rsid w:val="003227B1"/>
    <w:rsid w:val="003233A3"/>
    <w:rsid w:val="0032795C"/>
    <w:rsid w:val="00331381"/>
    <w:rsid w:val="00331F4B"/>
    <w:rsid w:val="00332ADD"/>
    <w:rsid w:val="00332B63"/>
    <w:rsid w:val="00333079"/>
    <w:rsid w:val="00333615"/>
    <w:rsid w:val="00336F5C"/>
    <w:rsid w:val="003376B0"/>
    <w:rsid w:val="003436B4"/>
    <w:rsid w:val="003448C2"/>
    <w:rsid w:val="003472EF"/>
    <w:rsid w:val="00350587"/>
    <w:rsid w:val="00352AD5"/>
    <w:rsid w:val="00353055"/>
    <w:rsid w:val="003604F1"/>
    <w:rsid w:val="003647A7"/>
    <w:rsid w:val="0037007A"/>
    <w:rsid w:val="00371BE7"/>
    <w:rsid w:val="003769DC"/>
    <w:rsid w:val="00377093"/>
    <w:rsid w:val="00381D21"/>
    <w:rsid w:val="00385D78"/>
    <w:rsid w:val="003871F6"/>
    <w:rsid w:val="003973A2"/>
    <w:rsid w:val="003A12A6"/>
    <w:rsid w:val="003A1956"/>
    <w:rsid w:val="003A4AC5"/>
    <w:rsid w:val="003B3ABD"/>
    <w:rsid w:val="003B49CD"/>
    <w:rsid w:val="003B5994"/>
    <w:rsid w:val="003B7629"/>
    <w:rsid w:val="003C465D"/>
    <w:rsid w:val="003D2E66"/>
    <w:rsid w:val="003D6BB5"/>
    <w:rsid w:val="003D7505"/>
    <w:rsid w:val="003E1ED1"/>
    <w:rsid w:val="003E566C"/>
    <w:rsid w:val="003E6F69"/>
    <w:rsid w:val="003E72C0"/>
    <w:rsid w:val="004010D6"/>
    <w:rsid w:val="0041472B"/>
    <w:rsid w:val="00421994"/>
    <w:rsid w:val="004222F2"/>
    <w:rsid w:val="00434BD3"/>
    <w:rsid w:val="0044328D"/>
    <w:rsid w:val="00443582"/>
    <w:rsid w:val="00453128"/>
    <w:rsid w:val="00456A15"/>
    <w:rsid w:val="0046526D"/>
    <w:rsid w:val="004715B7"/>
    <w:rsid w:val="004760D8"/>
    <w:rsid w:val="00476710"/>
    <w:rsid w:val="004773B3"/>
    <w:rsid w:val="00480FA7"/>
    <w:rsid w:val="0048314D"/>
    <w:rsid w:val="00487784"/>
    <w:rsid w:val="0048798B"/>
    <w:rsid w:val="004910D7"/>
    <w:rsid w:val="004913A4"/>
    <w:rsid w:val="00492E09"/>
    <w:rsid w:val="0049442D"/>
    <w:rsid w:val="00496120"/>
    <w:rsid w:val="004A1512"/>
    <w:rsid w:val="004A5186"/>
    <w:rsid w:val="004A686B"/>
    <w:rsid w:val="004B39AF"/>
    <w:rsid w:val="004B3FBE"/>
    <w:rsid w:val="004B6799"/>
    <w:rsid w:val="004B7004"/>
    <w:rsid w:val="004C27D2"/>
    <w:rsid w:val="004C4E3B"/>
    <w:rsid w:val="004C5F57"/>
    <w:rsid w:val="004D0EC5"/>
    <w:rsid w:val="004D1E4F"/>
    <w:rsid w:val="004D2BF6"/>
    <w:rsid w:val="004D5252"/>
    <w:rsid w:val="004D57E6"/>
    <w:rsid w:val="004E0FB7"/>
    <w:rsid w:val="004E23EB"/>
    <w:rsid w:val="004E4E42"/>
    <w:rsid w:val="004E5180"/>
    <w:rsid w:val="004E5C61"/>
    <w:rsid w:val="004E6FEC"/>
    <w:rsid w:val="004F2476"/>
    <w:rsid w:val="004F497F"/>
    <w:rsid w:val="004F6CF4"/>
    <w:rsid w:val="005023FC"/>
    <w:rsid w:val="00503D68"/>
    <w:rsid w:val="00505C07"/>
    <w:rsid w:val="00506A4B"/>
    <w:rsid w:val="00513C90"/>
    <w:rsid w:val="00517297"/>
    <w:rsid w:val="00526A2B"/>
    <w:rsid w:val="00532051"/>
    <w:rsid w:val="00532B93"/>
    <w:rsid w:val="0053412F"/>
    <w:rsid w:val="00535333"/>
    <w:rsid w:val="00537284"/>
    <w:rsid w:val="00545666"/>
    <w:rsid w:val="00553D85"/>
    <w:rsid w:val="0055789E"/>
    <w:rsid w:val="00561591"/>
    <w:rsid w:val="005701F6"/>
    <w:rsid w:val="00571521"/>
    <w:rsid w:val="00576D95"/>
    <w:rsid w:val="00585906"/>
    <w:rsid w:val="00590836"/>
    <w:rsid w:val="00592DAB"/>
    <w:rsid w:val="005936BA"/>
    <w:rsid w:val="0059561E"/>
    <w:rsid w:val="005967C5"/>
    <w:rsid w:val="005A3438"/>
    <w:rsid w:val="005A7FDB"/>
    <w:rsid w:val="005B2B3C"/>
    <w:rsid w:val="005C31D1"/>
    <w:rsid w:val="005C41C2"/>
    <w:rsid w:val="005C6A68"/>
    <w:rsid w:val="005C6E9D"/>
    <w:rsid w:val="005E1335"/>
    <w:rsid w:val="005E2F56"/>
    <w:rsid w:val="005E47B5"/>
    <w:rsid w:val="005E531D"/>
    <w:rsid w:val="005E5DB4"/>
    <w:rsid w:val="005E65BD"/>
    <w:rsid w:val="005F3678"/>
    <w:rsid w:val="006012CA"/>
    <w:rsid w:val="0060320F"/>
    <w:rsid w:val="006042E1"/>
    <w:rsid w:val="00604C81"/>
    <w:rsid w:val="00604C84"/>
    <w:rsid w:val="006056E0"/>
    <w:rsid w:val="00605F4C"/>
    <w:rsid w:val="00606D10"/>
    <w:rsid w:val="006074C2"/>
    <w:rsid w:val="006076E4"/>
    <w:rsid w:val="00607A23"/>
    <w:rsid w:val="00607EC4"/>
    <w:rsid w:val="00611C64"/>
    <w:rsid w:val="00620D59"/>
    <w:rsid w:val="00621723"/>
    <w:rsid w:val="0062370B"/>
    <w:rsid w:val="006315D7"/>
    <w:rsid w:val="00633E08"/>
    <w:rsid w:val="006344F2"/>
    <w:rsid w:val="006360EF"/>
    <w:rsid w:val="006363AF"/>
    <w:rsid w:val="00642128"/>
    <w:rsid w:val="00645896"/>
    <w:rsid w:val="006501E6"/>
    <w:rsid w:val="006521CA"/>
    <w:rsid w:val="006547AF"/>
    <w:rsid w:val="0065690A"/>
    <w:rsid w:val="00657438"/>
    <w:rsid w:val="006577EF"/>
    <w:rsid w:val="00660A2F"/>
    <w:rsid w:val="0066154B"/>
    <w:rsid w:val="00662404"/>
    <w:rsid w:val="00662D90"/>
    <w:rsid w:val="00664C4C"/>
    <w:rsid w:val="00666E39"/>
    <w:rsid w:val="0067143D"/>
    <w:rsid w:val="00676B7A"/>
    <w:rsid w:val="00677DCF"/>
    <w:rsid w:val="00682774"/>
    <w:rsid w:val="0068587F"/>
    <w:rsid w:val="00692538"/>
    <w:rsid w:val="00693F19"/>
    <w:rsid w:val="00694C0C"/>
    <w:rsid w:val="006A0BBF"/>
    <w:rsid w:val="006A1046"/>
    <w:rsid w:val="006A114E"/>
    <w:rsid w:val="006A178C"/>
    <w:rsid w:val="006A368D"/>
    <w:rsid w:val="006B16F6"/>
    <w:rsid w:val="006B2441"/>
    <w:rsid w:val="006B3898"/>
    <w:rsid w:val="006B42D8"/>
    <w:rsid w:val="006B493B"/>
    <w:rsid w:val="006B5070"/>
    <w:rsid w:val="006B75E9"/>
    <w:rsid w:val="006C40D9"/>
    <w:rsid w:val="006C6C2A"/>
    <w:rsid w:val="006C6E59"/>
    <w:rsid w:val="006C7A5F"/>
    <w:rsid w:val="006D4CD0"/>
    <w:rsid w:val="006E4CC7"/>
    <w:rsid w:val="006E7015"/>
    <w:rsid w:val="006F06D7"/>
    <w:rsid w:val="006F2A20"/>
    <w:rsid w:val="006F6495"/>
    <w:rsid w:val="006F6A0B"/>
    <w:rsid w:val="006F79F3"/>
    <w:rsid w:val="006F7B75"/>
    <w:rsid w:val="0070267A"/>
    <w:rsid w:val="00702F6D"/>
    <w:rsid w:val="00707B13"/>
    <w:rsid w:val="0071659B"/>
    <w:rsid w:val="00720D04"/>
    <w:rsid w:val="0072538F"/>
    <w:rsid w:val="00725767"/>
    <w:rsid w:val="0073057F"/>
    <w:rsid w:val="00731F6C"/>
    <w:rsid w:val="007410CD"/>
    <w:rsid w:val="00742A92"/>
    <w:rsid w:val="00744B08"/>
    <w:rsid w:val="00754F3B"/>
    <w:rsid w:val="00755119"/>
    <w:rsid w:val="007601C9"/>
    <w:rsid w:val="00762228"/>
    <w:rsid w:val="00762C09"/>
    <w:rsid w:val="00763D9C"/>
    <w:rsid w:val="00765902"/>
    <w:rsid w:val="00770FE1"/>
    <w:rsid w:val="00772432"/>
    <w:rsid w:val="007761FD"/>
    <w:rsid w:val="00785F41"/>
    <w:rsid w:val="007905D7"/>
    <w:rsid w:val="00790AC9"/>
    <w:rsid w:val="00793744"/>
    <w:rsid w:val="00796697"/>
    <w:rsid w:val="00797BCD"/>
    <w:rsid w:val="007A0C9C"/>
    <w:rsid w:val="007A1A67"/>
    <w:rsid w:val="007A3800"/>
    <w:rsid w:val="007A38C2"/>
    <w:rsid w:val="007A41D3"/>
    <w:rsid w:val="007B1C67"/>
    <w:rsid w:val="007B4BC7"/>
    <w:rsid w:val="007B7D05"/>
    <w:rsid w:val="007C1011"/>
    <w:rsid w:val="007C780A"/>
    <w:rsid w:val="007C7EE6"/>
    <w:rsid w:val="007D7423"/>
    <w:rsid w:val="007E69D2"/>
    <w:rsid w:val="007F1FF4"/>
    <w:rsid w:val="007F784A"/>
    <w:rsid w:val="0080035E"/>
    <w:rsid w:val="008035BF"/>
    <w:rsid w:val="008044BE"/>
    <w:rsid w:val="00810693"/>
    <w:rsid w:val="00810B4F"/>
    <w:rsid w:val="00811ACE"/>
    <w:rsid w:val="00811D6A"/>
    <w:rsid w:val="00812A01"/>
    <w:rsid w:val="00813FC3"/>
    <w:rsid w:val="008152BF"/>
    <w:rsid w:val="00815B91"/>
    <w:rsid w:val="00816B13"/>
    <w:rsid w:val="00822296"/>
    <w:rsid w:val="00822E0D"/>
    <w:rsid w:val="00826B6E"/>
    <w:rsid w:val="00841474"/>
    <w:rsid w:val="008445AA"/>
    <w:rsid w:val="008513DC"/>
    <w:rsid w:val="00853C4F"/>
    <w:rsid w:val="008572FE"/>
    <w:rsid w:val="0085770B"/>
    <w:rsid w:val="0086322D"/>
    <w:rsid w:val="00863535"/>
    <w:rsid w:val="00865F2A"/>
    <w:rsid w:val="008674EC"/>
    <w:rsid w:val="0087051E"/>
    <w:rsid w:val="00880370"/>
    <w:rsid w:val="0088166B"/>
    <w:rsid w:val="00882CEB"/>
    <w:rsid w:val="008904B8"/>
    <w:rsid w:val="008924F6"/>
    <w:rsid w:val="00892873"/>
    <w:rsid w:val="008948A1"/>
    <w:rsid w:val="008A486F"/>
    <w:rsid w:val="008A7BD0"/>
    <w:rsid w:val="008B2CB4"/>
    <w:rsid w:val="008B5769"/>
    <w:rsid w:val="008C2AEB"/>
    <w:rsid w:val="008D4AB4"/>
    <w:rsid w:val="008D5772"/>
    <w:rsid w:val="008D5D05"/>
    <w:rsid w:val="008E0A40"/>
    <w:rsid w:val="008E1A3B"/>
    <w:rsid w:val="008E64F9"/>
    <w:rsid w:val="008F0D8B"/>
    <w:rsid w:val="008F21D5"/>
    <w:rsid w:val="008F290B"/>
    <w:rsid w:val="008F4C51"/>
    <w:rsid w:val="008F7078"/>
    <w:rsid w:val="00900BFC"/>
    <w:rsid w:val="00901C23"/>
    <w:rsid w:val="00901FFB"/>
    <w:rsid w:val="00904AEA"/>
    <w:rsid w:val="00905A33"/>
    <w:rsid w:val="009061F3"/>
    <w:rsid w:val="00907093"/>
    <w:rsid w:val="00907273"/>
    <w:rsid w:val="00910B64"/>
    <w:rsid w:val="00912646"/>
    <w:rsid w:val="0091413F"/>
    <w:rsid w:val="009141DF"/>
    <w:rsid w:val="00920366"/>
    <w:rsid w:val="00922D54"/>
    <w:rsid w:val="00923DC1"/>
    <w:rsid w:val="00926AC5"/>
    <w:rsid w:val="0093065E"/>
    <w:rsid w:val="00934508"/>
    <w:rsid w:val="00940792"/>
    <w:rsid w:val="009417C5"/>
    <w:rsid w:val="00941948"/>
    <w:rsid w:val="00944116"/>
    <w:rsid w:val="00944340"/>
    <w:rsid w:val="009453D0"/>
    <w:rsid w:val="00947CCB"/>
    <w:rsid w:val="00954D1C"/>
    <w:rsid w:val="00955C80"/>
    <w:rsid w:val="009566F7"/>
    <w:rsid w:val="009570C3"/>
    <w:rsid w:val="00957A5F"/>
    <w:rsid w:val="00957CCC"/>
    <w:rsid w:val="009639B6"/>
    <w:rsid w:val="00967E4D"/>
    <w:rsid w:val="00974FC6"/>
    <w:rsid w:val="009778D1"/>
    <w:rsid w:val="00990CA2"/>
    <w:rsid w:val="00994D53"/>
    <w:rsid w:val="009957C1"/>
    <w:rsid w:val="0099796A"/>
    <w:rsid w:val="009A24E2"/>
    <w:rsid w:val="009A417E"/>
    <w:rsid w:val="009A566D"/>
    <w:rsid w:val="009B1896"/>
    <w:rsid w:val="009B33BD"/>
    <w:rsid w:val="009B3585"/>
    <w:rsid w:val="009B39B8"/>
    <w:rsid w:val="009B568A"/>
    <w:rsid w:val="009C079B"/>
    <w:rsid w:val="009C1B01"/>
    <w:rsid w:val="009C30B2"/>
    <w:rsid w:val="009C315F"/>
    <w:rsid w:val="009C7927"/>
    <w:rsid w:val="009E2D2A"/>
    <w:rsid w:val="009E545B"/>
    <w:rsid w:val="009E7817"/>
    <w:rsid w:val="009F1796"/>
    <w:rsid w:val="009F2387"/>
    <w:rsid w:val="009F32E8"/>
    <w:rsid w:val="009F3786"/>
    <w:rsid w:val="009F4229"/>
    <w:rsid w:val="009F7F25"/>
    <w:rsid w:val="00A00078"/>
    <w:rsid w:val="00A013FA"/>
    <w:rsid w:val="00A04C8A"/>
    <w:rsid w:val="00A050A9"/>
    <w:rsid w:val="00A06671"/>
    <w:rsid w:val="00A071ED"/>
    <w:rsid w:val="00A111CE"/>
    <w:rsid w:val="00A13074"/>
    <w:rsid w:val="00A14F30"/>
    <w:rsid w:val="00A15453"/>
    <w:rsid w:val="00A15AAC"/>
    <w:rsid w:val="00A16DE2"/>
    <w:rsid w:val="00A20999"/>
    <w:rsid w:val="00A2099C"/>
    <w:rsid w:val="00A20FEB"/>
    <w:rsid w:val="00A27A7B"/>
    <w:rsid w:val="00A3110E"/>
    <w:rsid w:val="00A3301E"/>
    <w:rsid w:val="00A33351"/>
    <w:rsid w:val="00A34F66"/>
    <w:rsid w:val="00A35450"/>
    <w:rsid w:val="00A40D98"/>
    <w:rsid w:val="00A41A6A"/>
    <w:rsid w:val="00A427FA"/>
    <w:rsid w:val="00A4578F"/>
    <w:rsid w:val="00A57281"/>
    <w:rsid w:val="00A60C3E"/>
    <w:rsid w:val="00A623B4"/>
    <w:rsid w:val="00A7151B"/>
    <w:rsid w:val="00A7431A"/>
    <w:rsid w:val="00A76C87"/>
    <w:rsid w:val="00A80979"/>
    <w:rsid w:val="00A832F5"/>
    <w:rsid w:val="00A850E7"/>
    <w:rsid w:val="00A87D1F"/>
    <w:rsid w:val="00A93DEB"/>
    <w:rsid w:val="00A9437D"/>
    <w:rsid w:val="00AB0732"/>
    <w:rsid w:val="00AB2117"/>
    <w:rsid w:val="00AB3CBD"/>
    <w:rsid w:val="00AB4479"/>
    <w:rsid w:val="00AB5C92"/>
    <w:rsid w:val="00AC06CB"/>
    <w:rsid w:val="00AC0C13"/>
    <w:rsid w:val="00AC2EFF"/>
    <w:rsid w:val="00AC7D72"/>
    <w:rsid w:val="00AD0D67"/>
    <w:rsid w:val="00AD5ADF"/>
    <w:rsid w:val="00AD7F5A"/>
    <w:rsid w:val="00AE30BA"/>
    <w:rsid w:val="00AF2036"/>
    <w:rsid w:val="00AF4169"/>
    <w:rsid w:val="00AF4523"/>
    <w:rsid w:val="00AF6062"/>
    <w:rsid w:val="00B00759"/>
    <w:rsid w:val="00B009C0"/>
    <w:rsid w:val="00B00D55"/>
    <w:rsid w:val="00B03097"/>
    <w:rsid w:val="00B066CD"/>
    <w:rsid w:val="00B066F1"/>
    <w:rsid w:val="00B13978"/>
    <w:rsid w:val="00B15B58"/>
    <w:rsid w:val="00B20701"/>
    <w:rsid w:val="00B27BCF"/>
    <w:rsid w:val="00B30133"/>
    <w:rsid w:val="00B31DE2"/>
    <w:rsid w:val="00B34B34"/>
    <w:rsid w:val="00B354A6"/>
    <w:rsid w:val="00B35CE0"/>
    <w:rsid w:val="00B405F5"/>
    <w:rsid w:val="00B453C5"/>
    <w:rsid w:val="00B47CF6"/>
    <w:rsid w:val="00B50915"/>
    <w:rsid w:val="00B51C0C"/>
    <w:rsid w:val="00B541B2"/>
    <w:rsid w:val="00B555CA"/>
    <w:rsid w:val="00B60E27"/>
    <w:rsid w:val="00B61C44"/>
    <w:rsid w:val="00B61F40"/>
    <w:rsid w:val="00B63992"/>
    <w:rsid w:val="00B655E4"/>
    <w:rsid w:val="00B71276"/>
    <w:rsid w:val="00B74813"/>
    <w:rsid w:val="00B76EAF"/>
    <w:rsid w:val="00B77382"/>
    <w:rsid w:val="00B84246"/>
    <w:rsid w:val="00B8581D"/>
    <w:rsid w:val="00B85B24"/>
    <w:rsid w:val="00B908AE"/>
    <w:rsid w:val="00B95B1F"/>
    <w:rsid w:val="00B97450"/>
    <w:rsid w:val="00BA0410"/>
    <w:rsid w:val="00BA0B6D"/>
    <w:rsid w:val="00BA7378"/>
    <w:rsid w:val="00BB3AB8"/>
    <w:rsid w:val="00BB6596"/>
    <w:rsid w:val="00BB6E62"/>
    <w:rsid w:val="00BC1BE6"/>
    <w:rsid w:val="00BC7865"/>
    <w:rsid w:val="00BD22E6"/>
    <w:rsid w:val="00BD5AAB"/>
    <w:rsid w:val="00BE050E"/>
    <w:rsid w:val="00BE16CF"/>
    <w:rsid w:val="00BE7F3E"/>
    <w:rsid w:val="00BF3B87"/>
    <w:rsid w:val="00BF4429"/>
    <w:rsid w:val="00BF595D"/>
    <w:rsid w:val="00C0386A"/>
    <w:rsid w:val="00C038A2"/>
    <w:rsid w:val="00C114B6"/>
    <w:rsid w:val="00C14065"/>
    <w:rsid w:val="00C1490C"/>
    <w:rsid w:val="00C24977"/>
    <w:rsid w:val="00C25517"/>
    <w:rsid w:val="00C3282B"/>
    <w:rsid w:val="00C3363B"/>
    <w:rsid w:val="00C36A84"/>
    <w:rsid w:val="00C42432"/>
    <w:rsid w:val="00C517EE"/>
    <w:rsid w:val="00C52620"/>
    <w:rsid w:val="00C5458B"/>
    <w:rsid w:val="00C55439"/>
    <w:rsid w:val="00C55D40"/>
    <w:rsid w:val="00C57B6F"/>
    <w:rsid w:val="00C635EF"/>
    <w:rsid w:val="00C64EF9"/>
    <w:rsid w:val="00C6551A"/>
    <w:rsid w:val="00C65DAD"/>
    <w:rsid w:val="00C70BA8"/>
    <w:rsid w:val="00C70D7D"/>
    <w:rsid w:val="00C7243A"/>
    <w:rsid w:val="00C76E39"/>
    <w:rsid w:val="00C82911"/>
    <w:rsid w:val="00C8510B"/>
    <w:rsid w:val="00C90860"/>
    <w:rsid w:val="00C916D1"/>
    <w:rsid w:val="00C9260B"/>
    <w:rsid w:val="00C9418B"/>
    <w:rsid w:val="00C943AD"/>
    <w:rsid w:val="00C946D9"/>
    <w:rsid w:val="00C954E4"/>
    <w:rsid w:val="00C95B79"/>
    <w:rsid w:val="00CA422C"/>
    <w:rsid w:val="00CA47CA"/>
    <w:rsid w:val="00CA57D3"/>
    <w:rsid w:val="00CA791D"/>
    <w:rsid w:val="00CB0812"/>
    <w:rsid w:val="00CB084F"/>
    <w:rsid w:val="00CB0D2A"/>
    <w:rsid w:val="00CB20FE"/>
    <w:rsid w:val="00CB45D7"/>
    <w:rsid w:val="00CB5979"/>
    <w:rsid w:val="00CC3B90"/>
    <w:rsid w:val="00CC444E"/>
    <w:rsid w:val="00CD3FF5"/>
    <w:rsid w:val="00CD6458"/>
    <w:rsid w:val="00CE073E"/>
    <w:rsid w:val="00CE15D5"/>
    <w:rsid w:val="00CE2B48"/>
    <w:rsid w:val="00CE638A"/>
    <w:rsid w:val="00CE6E62"/>
    <w:rsid w:val="00CE7806"/>
    <w:rsid w:val="00CF173C"/>
    <w:rsid w:val="00CF3461"/>
    <w:rsid w:val="00CF6EB3"/>
    <w:rsid w:val="00CF7677"/>
    <w:rsid w:val="00CF78A7"/>
    <w:rsid w:val="00D04DF0"/>
    <w:rsid w:val="00D136CE"/>
    <w:rsid w:val="00D160DB"/>
    <w:rsid w:val="00D2594D"/>
    <w:rsid w:val="00D25FFF"/>
    <w:rsid w:val="00D26B43"/>
    <w:rsid w:val="00D30231"/>
    <w:rsid w:val="00D30DC8"/>
    <w:rsid w:val="00D32892"/>
    <w:rsid w:val="00D348D8"/>
    <w:rsid w:val="00D4274E"/>
    <w:rsid w:val="00D4679E"/>
    <w:rsid w:val="00D46AA6"/>
    <w:rsid w:val="00D471C3"/>
    <w:rsid w:val="00D47D93"/>
    <w:rsid w:val="00D51F5D"/>
    <w:rsid w:val="00D53F54"/>
    <w:rsid w:val="00D547F6"/>
    <w:rsid w:val="00D57390"/>
    <w:rsid w:val="00D5789D"/>
    <w:rsid w:val="00D61034"/>
    <w:rsid w:val="00D6462D"/>
    <w:rsid w:val="00D6647A"/>
    <w:rsid w:val="00D66CF2"/>
    <w:rsid w:val="00D6735B"/>
    <w:rsid w:val="00D7329E"/>
    <w:rsid w:val="00D74F31"/>
    <w:rsid w:val="00D76FD6"/>
    <w:rsid w:val="00D85BED"/>
    <w:rsid w:val="00D9057D"/>
    <w:rsid w:val="00D95896"/>
    <w:rsid w:val="00DA03F1"/>
    <w:rsid w:val="00DA2576"/>
    <w:rsid w:val="00DA3470"/>
    <w:rsid w:val="00DB2775"/>
    <w:rsid w:val="00DB2D17"/>
    <w:rsid w:val="00DB5126"/>
    <w:rsid w:val="00DB55AF"/>
    <w:rsid w:val="00DC1874"/>
    <w:rsid w:val="00DC1933"/>
    <w:rsid w:val="00DC6215"/>
    <w:rsid w:val="00DC7576"/>
    <w:rsid w:val="00DD6B59"/>
    <w:rsid w:val="00DE0C0F"/>
    <w:rsid w:val="00DE266A"/>
    <w:rsid w:val="00DE361C"/>
    <w:rsid w:val="00DE3929"/>
    <w:rsid w:val="00DF185C"/>
    <w:rsid w:val="00DF2030"/>
    <w:rsid w:val="00DF41DC"/>
    <w:rsid w:val="00DF69E1"/>
    <w:rsid w:val="00DF71E0"/>
    <w:rsid w:val="00DF7260"/>
    <w:rsid w:val="00DF797C"/>
    <w:rsid w:val="00E05CBC"/>
    <w:rsid w:val="00E10D79"/>
    <w:rsid w:val="00E1258E"/>
    <w:rsid w:val="00E15186"/>
    <w:rsid w:val="00E16735"/>
    <w:rsid w:val="00E2016D"/>
    <w:rsid w:val="00E23C5E"/>
    <w:rsid w:val="00E2522A"/>
    <w:rsid w:val="00E35243"/>
    <w:rsid w:val="00E407DE"/>
    <w:rsid w:val="00E40DED"/>
    <w:rsid w:val="00E4296B"/>
    <w:rsid w:val="00E42ED9"/>
    <w:rsid w:val="00E560F8"/>
    <w:rsid w:val="00E635A0"/>
    <w:rsid w:val="00E66022"/>
    <w:rsid w:val="00E70691"/>
    <w:rsid w:val="00E722EF"/>
    <w:rsid w:val="00E724E0"/>
    <w:rsid w:val="00E81392"/>
    <w:rsid w:val="00E92506"/>
    <w:rsid w:val="00E947FA"/>
    <w:rsid w:val="00EA018A"/>
    <w:rsid w:val="00EA0761"/>
    <w:rsid w:val="00EA2D92"/>
    <w:rsid w:val="00EA51B0"/>
    <w:rsid w:val="00EA74CD"/>
    <w:rsid w:val="00EB3A44"/>
    <w:rsid w:val="00EC0789"/>
    <w:rsid w:val="00EC1210"/>
    <w:rsid w:val="00EC5322"/>
    <w:rsid w:val="00ED1A6E"/>
    <w:rsid w:val="00ED6486"/>
    <w:rsid w:val="00EE1285"/>
    <w:rsid w:val="00EE18E1"/>
    <w:rsid w:val="00EE3243"/>
    <w:rsid w:val="00EE3511"/>
    <w:rsid w:val="00EE421D"/>
    <w:rsid w:val="00EE61E0"/>
    <w:rsid w:val="00EF1BA0"/>
    <w:rsid w:val="00EF3C84"/>
    <w:rsid w:val="00F00B2B"/>
    <w:rsid w:val="00F01187"/>
    <w:rsid w:val="00F016BE"/>
    <w:rsid w:val="00F01EA5"/>
    <w:rsid w:val="00F02EA3"/>
    <w:rsid w:val="00F03265"/>
    <w:rsid w:val="00F052FA"/>
    <w:rsid w:val="00F07721"/>
    <w:rsid w:val="00F113AD"/>
    <w:rsid w:val="00F119DB"/>
    <w:rsid w:val="00F11D39"/>
    <w:rsid w:val="00F143C0"/>
    <w:rsid w:val="00F15CED"/>
    <w:rsid w:val="00F2071E"/>
    <w:rsid w:val="00F2166F"/>
    <w:rsid w:val="00F24F64"/>
    <w:rsid w:val="00F27D6E"/>
    <w:rsid w:val="00F307D1"/>
    <w:rsid w:val="00F3096D"/>
    <w:rsid w:val="00F36EDA"/>
    <w:rsid w:val="00F40298"/>
    <w:rsid w:val="00F42BC5"/>
    <w:rsid w:val="00F4341F"/>
    <w:rsid w:val="00F43BA7"/>
    <w:rsid w:val="00F43F4B"/>
    <w:rsid w:val="00F45885"/>
    <w:rsid w:val="00F52498"/>
    <w:rsid w:val="00F53C74"/>
    <w:rsid w:val="00F552FD"/>
    <w:rsid w:val="00F6119B"/>
    <w:rsid w:val="00F61E2C"/>
    <w:rsid w:val="00F65DD5"/>
    <w:rsid w:val="00F672A5"/>
    <w:rsid w:val="00F67A04"/>
    <w:rsid w:val="00F716C4"/>
    <w:rsid w:val="00F71F84"/>
    <w:rsid w:val="00F71FEF"/>
    <w:rsid w:val="00F72E93"/>
    <w:rsid w:val="00F73B8F"/>
    <w:rsid w:val="00F767DD"/>
    <w:rsid w:val="00F776A4"/>
    <w:rsid w:val="00F8116C"/>
    <w:rsid w:val="00F83D5A"/>
    <w:rsid w:val="00F84DA6"/>
    <w:rsid w:val="00F9131A"/>
    <w:rsid w:val="00F956A3"/>
    <w:rsid w:val="00FA1093"/>
    <w:rsid w:val="00FA36D7"/>
    <w:rsid w:val="00FA40B8"/>
    <w:rsid w:val="00FA5835"/>
    <w:rsid w:val="00FB48EC"/>
    <w:rsid w:val="00FB4B34"/>
    <w:rsid w:val="00FB7016"/>
    <w:rsid w:val="00FC15BA"/>
    <w:rsid w:val="00FC26E6"/>
    <w:rsid w:val="00FC538B"/>
    <w:rsid w:val="00FC7396"/>
    <w:rsid w:val="00FD2171"/>
    <w:rsid w:val="00FD3D40"/>
    <w:rsid w:val="00FD42FC"/>
    <w:rsid w:val="00FE6DE3"/>
    <w:rsid w:val="00FE7525"/>
    <w:rsid w:val="00FF0AB5"/>
    <w:rsid w:val="00FF789F"/>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30B3"/>
  <w15:chartTrackingRefBased/>
  <w15:docId w15:val="{3D63D7B3-0CE9-48EC-AF65-DE8AD672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paragraph" w:styleId="Heading2">
    <w:name w:val="heading 2"/>
    <w:basedOn w:val="Normal"/>
    <w:next w:val="Normal"/>
    <w:link w:val="Heading2Char"/>
    <w:uiPriority w:val="9"/>
    <w:unhideWhenUsed/>
    <w:qFormat/>
    <w:rsid w:val="00C916D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customStyle="1" w:styleId="UnresolvedMention1">
    <w:name w:val="Unresolved Mention1"/>
    <w:uiPriority w:val="99"/>
    <w:semiHidden/>
    <w:unhideWhenUsed/>
    <w:rsid w:val="00880370"/>
    <w:rPr>
      <w:color w:val="808080"/>
      <w:shd w:val="clear" w:color="auto" w:fill="E6E6E6"/>
    </w:rPr>
  </w:style>
  <w:style w:type="paragraph" w:styleId="Revision">
    <w:name w:val="Revision"/>
    <w:hidden/>
    <w:uiPriority w:val="99"/>
    <w:semiHidden/>
    <w:rsid w:val="00A4578F"/>
    <w:rPr>
      <w:sz w:val="22"/>
      <w:szCs w:val="22"/>
      <w:lang w:eastAsia="zh-CN"/>
    </w:rPr>
  </w:style>
  <w:style w:type="paragraph" w:styleId="Header">
    <w:name w:val="header"/>
    <w:basedOn w:val="Normal"/>
    <w:link w:val="HeaderChar"/>
    <w:uiPriority w:val="99"/>
    <w:unhideWhenUsed/>
    <w:rsid w:val="00017BED"/>
    <w:pPr>
      <w:tabs>
        <w:tab w:val="center" w:pos="4513"/>
        <w:tab w:val="right" w:pos="9026"/>
      </w:tabs>
    </w:pPr>
  </w:style>
  <w:style w:type="character" w:customStyle="1" w:styleId="HeaderChar">
    <w:name w:val="Header Char"/>
    <w:link w:val="Header"/>
    <w:uiPriority w:val="99"/>
    <w:rsid w:val="00017BED"/>
    <w:rPr>
      <w:sz w:val="22"/>
      <w:szCs w:val="22"/>
      <w:lang w:eastAsia="zh-CN"/>
    </w:rPr>
  </w:style>
  <w:style w:type="paragraph" w:styleId="Footer">
    <w:name w:val="footer"/>
    <w:basedOn w:val="Normal"/>
    <w:link w:val="FooterChar"/>
    <w:uiPriority w:val="99"/>
    <w:unhideWhenUsed/>
    <w:rsid w:val="00017BED"/>
    <w:pPr>
      <w:tabs>
        <w:tab w:val="center" w:pos="4513"/>
        <w:tab w:val="right" w:pos="9026"/>
      </w:tabs>
    </w:pPr>
  </w:style>
  <w:style w:type="character" w:customStyle="1" w:styleId="FooterChar">
    <w:name w:val="Footer Char"/>
    <w:link w:val="Footer"/>
    <w:uiPriority w:val="99"/>
    <w:rsid w:val="00017BED"/>
    <w:rPr>
      <w:sz w:val="22"/>
      <w:szCs w:val="22"/>
      <w:lang w:eastAsia="zh-CN"/>
    </w:rPr>
  </w:style>
  <w:style w:type="character" w:customStyle="1" w:styleId="Heading2Char">
    <w:name w:val="Heading 2 Char"/>
    <w:link w:val="Heading2"/>
    <w:uiPriority w:val="9"/>
    <w:rsid w:val="00C916D1"/>
    <w:rPr>
      <w:rFonts w:ascii="Calibri Light" w:eastAsia="Times New Roman" w:hAnsi="Calibri Light" w:cs="Times New Roman"/>
      <w:b/>
      <w:bCs/>
      <w:i/>
      <w:iCs/>
      <w:sz w:val="28"/>
      <w:szCs w:val="28"/>
      <w:lang w:val="en-ZA" w:eastAsia="zh-CN"/>
    </w:rPr>
  </w:style>
  <w:style w:type="character" w:customStyle="1" w:styleId="UnresolvedMention">
    <w:name w:val="Unresolved Mention"/>
    <w:basedOn w:val="DefaultParagraphFont"/>
    <w:uiPriority w:val="99"/>
    <w:semiHidden/>
    <w:unhideWhenUsed/>
    <w:rsid w:val="00AF6062"/>
    <w:rPr>
      <w:color w:val="605E5C"/>
      <w:shd w:val="clear" w:color="auto" w:fill="E1DFDD"/>
    </w:rPr>
  </w:style>
  <w:style w:type="paragraph" w:styleId="ListParagraph">
    <w:name w:val="List Paragraph"/>
    <w:basedOn w:val="Normal"/>
    <w:uiPriority w:val="34"/>
    <w:qFormat/>
    <w:rsid w:val="00A15453"/>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om.com" TargetMode="External"/><Relationship Id="rId13" Type="http://schemas.openxmlformats.org/officeDocument/2006/relationships/hyperlink" Target="http://media.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gage.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ngage.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ye.bastow@aecom.com"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D3F9F-182C-42BB-A262-0962009F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BKS PTY LTD</Company>
  <LinksUpToDate>false</LinksUpToDate>
  <CharactersWithSpaces>9514</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1245271</vt:i4>
      </vt:variant>
      <vt:variant>
        <vt:i4>6</vt:i4>
      </vt:variant>
      <vt:variant>
        <vt:i4>0</vt:i4>
      </vt:variant>
      <vt:variant>
        <vt:i4>5</vt:i4>
      </vt:variant>
      <vt:variant>
        <vt:lpwstr>https://twitter.com/AECOM</vt:lpwstr>
      </vt:variant>
      <vt:variant>
        <vt:lpwstr/>
      </vt:variant>
      <vt:variant>
        <vt:i4>4849730</vt:i4>
      </vt:variant>
      <vt:variant>
        <vt:i4>3</vt:i4>
      </vt:variant>
      <vt:variant>
        <vt:i4>0</vt:i4>
      </vt:variant>
      <vt:variant>
        <vt:i4>5</vt:i4>
      </vt:variant>
      <vt:variant>
        <vt:lpwstr>http://aecom.com/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Emma Anderson</cp:lastModifiedBy>
  <cp:revision>3</cp:revision>
  <cp:lastPrinted>2020-12-08T11:03:00Z</cp:lastPrinted>
  <dcterms:created xsi:type="dcterms:W3CDTF">2021-06-10T07:50:00Z</dcterms:created>
  <dcterms:modified xsi:type="dcterms:W3CDTF">2021-06-17T08:34:00Z</dcterms:modified>
</cp:coreProperties>
</file>