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9C7FF" w14:textId="77777777" w:rsidR="00CC444E" w:rsidRDefault="009B3585" w:rsidP="00AC0C13">
      <w:pPr>
        <w:spacing w:line="240" w:lineRule="auto"/>
        <w:jc w:val="both"/>
        <w:rPr>
          <w:rFonts w:ascii="Arial" w:hAnsi="Arial" w:cs="Arial"/>
          <w:b/>
          <w:sz w:val="52"/>
          <w:szCs w:val="52"/>
        </w:rPr>
      </w:pPr>
      <w:r>
        <w:rPr>
          <w:rFonts w:ascii="Arial" w:hAnsi="Arial" w:cs="Arial"/>
          <w:b/>
          <w:sz w:val="52"/>
          <w:szCs w:val="52"/>
        </w:rPr>
        <w:t>THOUGHT LEADERSHIP ARTICLE</w:t>
      </w:r>
    </w:p>
    <w:p w14:paraId="537A5987" w14:textId="77777777" w:rsidR="006F6A0B" w:rsidRPr="002242FE" w:rsidRDefault="009B3585" w:rsidP="00B61C44">
      <w:pPr>
        <w:spacing w:line="240" w:lineRule="auto"/>
        <w:rPr>
          <w:rFonts w:ascii="Arial" w:hAnsi="Arial" w:cs="Arial"/>
          <w:sz w:val="28"/>
          <w:szCs w:val="28"/>
        </w:rPr>
      </w:pPr>
      <w:r w:rsidRPr="009B3585">
        <w:rPr>
          <w:rFonts w:ascii="Arial" w:hAnsi="Arial" w:cs="Arial"/>
          <w:sz w:val="28"/>
          <w:szCs w:val="28"/>
        </w:rPr>
        <w:t xml:space="preserve">The </w:t>
      </w:r>
      <w:r>
        <w:rPr>
          <w:rFonts w:ascii="Arial" w:hAnsi="Arial" w:cs="Arial"/>
          <w:sz w:val="28"/>
          <w:szCs w:val="28"/>
        </w:rPr>
        <w:t xml:space="preserve">geotechnical </w:t>
      </w:r>
      <w:r w:rsidRPr="009B3585">
        <w:rPr>
          <w:rFonts w:ascii="Arial" w:hAnsi="Arial" w:cs="Arial"/>
          <w:sz w:val="28"/>
          <w:szCs w:val="28"/>
        </w:rPr>
        <w:t>challenge</w:t>
      </w:r>
      <w:r>
        <w:rPr>
          <w:rFonts w:ascii="Arial" w:hAnsi="Arial" w:cs="Arial"/>
          <w:sz w:val="28"/>
          <w:szCs w:val="28"/>
        </w:rPr>
        <w:t xml:space="preserve"> of building on </w:t>
      </w:r>
      <w:r w:rsidRPr="009B3585">
        <w:rPr>
          <w:rFonts w:ascii="Arial" w:hAnsi="Arial" w:cs="Arial"/>
          <w:sz w:val="28"/>
          <w:szCs w:val="28"/>
        </w:rPr>
        <w:t>dolomite in Gauteng</w:t>
      </w:r>
    </w:p>
    <w:p w14:paraId="17C96C5B" w14:textId="0281A781" w:rsidR="009B3585" w:rsidRDefault="009B3585" w:rsidP="001A49EF">
      <w:pPr>
        <w:spacing w:line="240" w:lineRule="auto"/>
        <w:rPr>
          <w:rFonts w:cs="Arial"/>
          <w:b/>
        </w:rPr>
      </w:pPr>
      <w:r w:rsidRPr="009B3585">
        <w:rPr>
          <w:rFonts w:cs="Arial"/>
          <w:b/>
        </w:rPr>
        <w:t xml:space="preserve">By Kim Timm, Executive – Structures, Buildings and Places Kim Timm (Pr Eng), </w:t>
      </w:r>
      <w:hyperlink r:id="rId8" w:history="1">
        <w:r w:rsidRPr="00A06671">
          <w:rPr>
            <w:rStyle w:val="Hyperlink"/>
            <w:rFonts w:cs="Arial"/>
            <w:b/>
          </w:rPr>
          <w:t>AECOM</w:t>
        </w:r>
      </w:hyperlink>
    </w:p>
    <w:p w14:paraId="254EB082" w14:textId="4E8799B3" w:rsidR="009B3585" w:rsidRPr="009B3585" w:rsidRDefault="00B066F1" w:rsidP="009B3585">
      <w:pPr>
        <w:spacing w:line="240" w:lineRule="auto"/>
        <w:rPr>
          <w:rFonts w:cs="Calibri"/>
        </w:rPr>
      </w:pPr>
      <w:r>
        <w:rPr>
          <w:rFonts w:cs="Arial"/>
          <w:b/>
        </w:rPr>
        <w:t xml:space="preserve">29 April </w:t>
      </w:r>
      <w:r w:rsidR="00BF3B87">
        <w:rPr>
          <w:rFonts w:cs="Arial"/>
          <w:b/>
        </w:rPr>
        <w:t>2021</w:t>
      </w:r>
      <w:r w:rsidR="006547AF" w:rsidRPr="008A7BD0">
        <w:rPr>
          <w:rFonts w:cs="Arial"/>
          <w:b/>
        </w:rPr>
        <w:t>:</w:t>
      </w:r>
      <w:r w:rsidR="00E40DED" w:rsidRPr="008A7BD0">
        <w:rPr>
          <w:rFonts w:cs="Arial"/>
        </w:rPr>
        <w:t xml:space="preserve"> </w:t>
      </w:r>
      <w:r w:rsidR="009B3585" w:rsidRPr="009B3585">
        <w:rPr>
          <w:rFonts w:cs="Calibri"/>
        </w:rPr>
        <w:t xml:space="preserve">A common concern </w:t>
      </w:r>
      <w:r w:rsidR="00A013FA">
        <w:rPr>
          <w:rFonts w:cs="Calibri"/>
        </w:rPr>
        <w:t xml:space="preserve">in construction </w:t>
      </w:r>
      <w:r w:rsidR="009B3585" w:rsidRPr="009B3585">
        <w:rPr>
          <w:rFonts w:cs="Calibri"/>
        </w:rPr>
        <w:t xml:space="preserve">within Gauteng is the possibility of </w:t>
      </w:r>
      <w:r w:rsidR="00A013FA">
        <w:rPr>
          <w:rFonts w:cs="Calibri"/>
        </w:rPr>
        <w:t>building</w:t>
      </w:r>
      <w:r w:rsidR="009B3585" w:rsidRPr="009B3585">
        <w:rPr>
          <w:rFonts w:cs="Calibri"/>
        </w:rPr>
        <w:t xml:space="preserve"> on dolomite. While many structural engineers are aware of the potential hazards of dolomite, not all are aware of the variability of the material or the potential ‘dolomite tax’ you can end up paying within the project to accommodate dolomite considerations on earthworks, foundations, services and occasionally even superstructure.</w:t>
      </w:r>
    </w:p>
    <w:p w14:paraId="56D62FB6" w14:textId="77777777" w:rsidR="009B3585" w:rsidRPr="009B3585" w:rsidRDefault="009B3585" w:rsidP="009B3585">
      <w:pPr>
        <w:spacing w:line="240" w:lineRule="auto"/>
        <w:rPr>
          <w:rFonts w:cs="Calibri"/>
        </w:rPr>
      </w:pPr>
      <w:r w:rsidRPr="009B3585">
        <w:rPr>
          <w:rFonts w:cs="Calibri"/>
        </w:rPr>
        <w:t>From a structural consideration, dolomite need</w:t>
      </w:r>
      <w:bookmarkStart w:id="0" w:name="_GoBack"/>
      <w:bookmarkEnd w:id="0"/>
      <w:r w:rsidRPr="009B3585">
        <w:rPr>
          <w:rFonts w:cs="Calibri"/>
        </w:rPr>
        <w:t>s to be accommodated in the foundation. This can be complicated and require numerous design iterations to reach an optimum solution. In addition, the ramifications extend far further than just the foundations, and this is frequently forgotten. As there are limitations on locating services within the ground on dolomite sites, the aboveground structure needs to accommodate considerably more complicated services routing and the trenches, sleeves and voids associated with such. All this needs to be designed for in your structure upfront.</w:t>
      </w:r>
    </w:p>
    <w:p w14:paraId="71F133B4" w14:textId="42DD3626" w:rsidR="009B3585" w:rsidRPr="009B3585" w:rsidRDefault="009B3585" w:rsidP="009B3585">
      <w:pPr>
        <w:spacing w:line="240" w:lineRule="auto"/>
        <w:rPr>
          <w:rFonts w:cs="Calibri"/>
        </w:rPr>
      </w:pPr>
      <w:r w:rsidRPr="009B3585">
        <w:rPr>
          <w:rFonts w:cs="Calibri"/>
        </w:rPr>
        <w:t xml:space="preserve">For example, we encountered challenging dolomitic ground conditions at the site of the new </w:t>
      </w:r>
      <w:r w:rsidR="00A013FA">
        <w:rPr>
          <w:rFonts w:cs="Calibri"/>
        </w:rPr>
        <w:t>Exxaro</w:t>
      </w:r>
      <w:r w:rsidR="00A013FA" w:rsidRPr="009B3585">
        <w:rPr>
          <w:rFonts w:cs="Calibri"/>
        </w:rPr>
        <w:t xml:space="preserve"> </w:t>
      </w:r>
      <w:r w:rsidR="00A013FA">
        <w:rPr>
          <w:rFonts w:cs="Calibri"/>
        </w:rPr>
        <w:t>H</w:t>
      </w:r>
      <w:r w:rsidRPr="009B3585">
        <w:rPr>
          <w:rFonts w:cs="Calibri"/>
        </w:rPr>
        <w:t xml:space="preserve">ead </w:t>
      </w:r>
      <w:r w:rsidR="00A013FA">
        <w:rPr>
          <w:rFonts w:cs="Calibri"/>
        </w:rPr>
        <w:t>O</w:t>
      </w:r>
      <w:r w:rsidRPr="009B3585">
        <w:rPr>
          <w:rFonts w:cs="Calibri"/>
        </w:rPr>
        <w:t xml:space="preserve">ffice in Centurion, Pretoria </w:t>
      </w:r>
      <w:r w:rsidR="00A013FA">
        <w:rPr>
          <w:rFonts w:cs="Calibri"/>
        </w:rPr>
        <w:t>undertaken by Growthpoint</w:t>
      </w:r>
      <w:r w:rsidRPr="009B3585">
        <w:rPr>
          <w:rFonts w:cs="Calibri"/>
        </w:rPr>
        <w:t xml:space="preserve">. </w:t>
      </w:r>
      <w:r w:rsidR="00A013FA">
        <w:rPr>
          <w:rFonts w:cs="Calibri"/>
        </w:rPr>
        <w:t>Here w</w:t>
      </w:r>
      <w:r w:rsidRPr="009B3585">
        <w:rPr>
          <w:rFonts w:cs="Calibri"/>
        </w:rPr>
        <w:t xml:space="preserve">e had to reshape the </w:t>
      </w:r>
      <w:r w:rsidR="00A013FA">
        <w:rPr>
          <w:rFonts w:cs="Calibri"/>
        </w:rPr>
        <w:t xml:space="preserve">entire </w:t>
      </w:r>
      <w:r w:rsidRPr="009B3585">
        <w:rPr>
          <w:rFonts w:cs="Calibri"/>
        </w:rPr>
        <w:t xml:space="preserve">building </w:t>
      </w:r>
      <w:r w:rsidR="00A013FA">
        <w:rPr>
          <w:rFonts w:cs="Calibri"/>
        </w:rPr>
        <w:t>concept</w:t>
      </w:r>
      <w:r w:rsidR="00A013FA" w:rsidRPr="009B3585">
        <w:rPr>
          <w:rFonts w:cs="Calibri"/>
        </w:rPr>
        <w:t xml:space="preserve"> </w:t>
      </w:r>
      <w:r w:rsidRPr="009B3585">
        <w:rPr>
          <w:rFonts w:cs="Calibri"/>
        </w:rPr>
        <w:t xml:space="preserve">to account for the </w:t>
      </w:r>
      <w:r w:rsidR="00A013FA">
        <w:rPr>
          <w:rFonts w:cs="Calibri"/>
        </w:rPr>
        <w:t xml:space="preserve">highly variable </w:t>
      </w:r>
      <w:r w:rsidRPr="009B3585">
        <w:rPr>
          <w:rFonts w:cs="Calibri"/>
        </w:rPr>
        <w:t>ground conditions</w:t>
      </w:r>
      <w:r w:rsidR="00A013FA">
        <w:rPr>
          <w:rFonts w:cs="Calibri"/>
        </w:rPr>
        <w:t>. We ultimately</w:t>
      </w:r>
      <w:r w:rsidRPr="009B3585">
        <w:rPr>
          <w:rFonts w:cs="Calibri"/>
        </w:rPr>
        <w:t xml:space="preserve"> </w:t>
      </w:r>
      <w:r w:rsidR="00A013FA">
        <w:rPr>
          <w:rFonts w:cs="Calibri"/>
        </w:rPr>
        <w:t>assessed</w:t>
      </w:r>
      <w:r w:rsidRPr="009B3585">
        <w:rPr>
          <w:rFonts w:cs="Calibri"/>
        </w:rPr>
        <w:t xml:space="preserve"> 16 different variations of </w:t>
      </w:r>
      <w:r w:rsidR="00A013FA">
        <w:rPr>
          <w:rFonts w:cs="Calibri"/>
        </w:rPr>
        <w:t xml:space="preserve">the structure with the assistance of the </w:t>
      </w:r>
      <w:r w:rsidR="00DF797C">
        <w:rPr>
          <w:rFonts w:cs="Calibri"/>
        </w:rPr>
        <w:t>q</w:t>
      </w:r>
      <w:r w:rsidR="00A013FA">
        <w:rPr>
          <w:rFonts w:cs="Calibri"/>
        </w:rPr>
        <w:t xml:space="preserve">uantity </w:t>
      </w:r>
      <w:r w:rsidR="00DF797C">
        <w:rPr>
          <w:rFonts w:cs="Calibri"/>
        </w:rPr>
        <w:t>s</w:t>
      </w:r>
      <w:r w:rsidR="00A013FA">
        <w:rPr>
          <w:rFonts w:cs="Calibri"/>
        </w:rPr>
        <w:t xml:space="preserve">urveyors and the </w:t>
      </w:r>
      <w:r w:rsidR="00DF797C">
        <w:rPr>
          <w:rFonts w:cs="Calibri"/>
        </w:rPr>
        <w:t>a</w:t>
      </w:r>
      <w:r w:rsidR="00A013FA">
        <w:rPr>
          <w:rFonts w:cs="Calibri"/>
        </w:rPr>
        <w:t xml:space="preserve">rchitects to </w:t>
      </w:r>
      <w:r w:rsidRPr="009B3585">
        <w:rPr>
          <w:rFonts w:cs="Calibri"/>
        </w:rPr>
        <w:t xml:space="preserve">mitigate the </w:t>
      </w:r>
      <w:r w:rsidR="00A013FA">
        <w:rPr>
          <w:rFonts w:cs="Calibri"/>
        </w:rPr>
        <w:t>underlying foundation risk</w:t>
      </w:r>
      <w:r w:rsidRPr="009B3585">
        <w:rPr>
          <w:rFonts w:cs="Calibri"/>
        </w:rPr>
        <w:t xml:space="preserve"> in the most cost-effective manner possible.</w:t>
      </w:r>
    </w:p>
    <w:p w14:paraId="4D597162" w14:textId="3E3C11EB" w:rsidR="009B3585" w:rsidRPr="009B3585" w:rsidRDefault="009B3585" w:rsidP="009B3585">
      <w:pPr>
        <w:spacing w:line="240" w:lineRule="auto"/>
        <w:rPr>
          <w:rFonts w:cs="Calibri"/>
        </w:rPr>
      </w:pPr>
      <w:r w:rsidRPr="009B3585">
        <w:rPr>
          <w:rFonts w:cs="Calibri"/>
        </w:rPr>
        <w:t>Instead of piling, we adopted a combined soil</w:t>
      </w:r>
      <w:r w:rsidR="00A013FA">
        <w:rPr>
          <w:rFonts w:cs="Calibri"/>
        </w:rPr>
        <w:t xml:space="preserve"> and concrete</w:t>
      </w:r>
      <w:r w:rsidRPr="009B3585">
        <w:rPr>
          <w:rFonts w:cs="Calibri"/>
        </w:rPr>
        <w:t xml:space="preserve"> raft approach. The structural foundation system was a 2.25 m reinforced concrete raft, designed to span a 15 m sinkhole. The raft was designed on a mattress of variable spring stiffness, adjusted for the depth to bedrock</w:t>
      </w:r>
      <w:r w:rsidR="00A013FA">
        <w:rPr>
          <w:rFonts w:cs="Calibri"/>
        </w:rPr>
        <w:t xml:space="preserve">, </w:t>
      </w:r>
      <w:r w:rsidRPr="009B3585">
        <w:rPr>
          <w:rFonts w:cs="Calibri"/>
        </w:rPr>
        <w:t>the anticipated depth of the Weathered Altered Dolomite (WAD) and the enhanced soil mattress zone</w:t>
      </w:r>
      <w:r w:rsidR="00A013FA">
        <w:rPr>
          <w:rFonts w:cs="Calibri"/>
        </w:rPr>
        <w:t xml:space="preserve"> created by dynamic compaction.</w:t>
      </w:r>
    </w:p>
    <w:p w14:paraId="7B5F9324" w14:textId="17F0E11E" w:rsidR="009B3585" w:rsidRDefault="00A013FA" w:rsidP="009B3585">
      <w:pPr>
        <w:spacing w:line="240" w:lineRule="auto"/>
        <w:rPr>
          <w:rFonts w:cs="Calibri"/>
        </w:rPr>
      </w:pPr>
      <w:r>
        <w:rPr>
          <w:rFonts w:cs="Calibri"/>
        </w:rPr>
        <w:t>W</w:t>
      </w:r>
      <w:r w:rsidR="009B3585" w:rsidRPr="009B3585">
        <w:rPr>
          <w:rFonts w:cs="Calibri"/>
        </w:rPr>
        <w:t>hat happens below ground has the ability to shape the entire building and project. If this is not considered at the beginning of the project, you are likely to have numerous surprises as you start to excavate, which invariably lead to time delays and cost overruns. It is essential to understand the nature of the ground you are building on so you can appreciate and plan for the problems you might encounter during both excavation and long term on the site.</w:t>
      </w:r>
    </w:p>
    <w:p w14:paraId="4DA01F77" w14:textId="64218A6D" w:rsidR="00621723" w:rsidRPr="009B3585" w:rsidRDefault="00621723" w:rsidP="00621723">
      <w:pPr>
        <w:spacing w:line="240" w:lineRule="auto"/>
        <w:rPr>
          <w:rFonts w:cs="Calibri"/>
        </w:rPr>
      </w:pPr>
      <w:r w:rsidRPr="009B3585">
        <w:rPr>
          <w:rFonts w:cs="Calibri"/>
        </w:rPr>
        <w:t xml:space="preserve">If you have a high-water table, the viability of your basement floors could be affected. Certainly, the </w:t>
      </w:r>
      <w:r>
        <w:rPr>
          <w:rFonts w:cs="Calibri"/>
        </w:rPr>
        <w:t xml:space="preserve">construction programme, </w:t>
      </w:r>
      <w:r w:rsidRPr="009B3585">
        <w:rPr>
          <w:rFonts w:cs="Calibri"/>
        </w:rPr>
        <w:t>waterproofing requirements and the crack control and jointing on your walls can become more costly. If your soils have a high heave potential, you might need to replace large areas of material or move to a raft foundation or implement water controlling systems or even a combination of all of these.</w:t>
      </w:r>
    </w:p>
    <w:p w14:paraId="04E483C7" w14:textId="05810746" w:rsidR="00621723" w:rsidRPr="009B3585" w:rsidRDefault="00621723" w:rsidP="009B3585">
      <w:pPr>
        <w:spacing w:line="240" w:lineRule="auto"/>
        <w:rPr>
          <w:rFonts w:cs="Calibri"/>
        </w:rPr>
      </w:pPr>
      <w:r w:rsidRPr="009B3585">
        <w:rPr>
          <w:rFonts w:cs="Calibri"/>
        </w:rPr>
        <w:t>If you have collapsible soils, you need to understand what can be done short term in terms of wetting and compacting the ground prior to placing foundations, and the potential for long-term localised collapse. When you are building in shales, you need to understand how it can react when exposed to the air and how water can flow through the rock. This strongly affects the construction sequencing and can have time and cost implications if is are not considered as part of the upfront planning.</w:t>
      </w:r>
    </w:p>
    <w:p w14:paraId="1C9CC46A" w14:textId="77777777" w:rsidR="009B3585" w:rsidRPr="009B3585" w:rsidRDefault="009B3585" w:rsidP="009B3585">
      <w:pPr>
        <w:spacing w:line="240" w:lineRule="auto"/>
        <w:rPr>
          <w:rFonts w:cs="Calibri"/>
        </w:rPr>
      </w:pPr>
      <w:r w:rsidRPr="009B3585">
        <w:rPr>
          <w:rFonts w:cs="Calibri"/>
        </w:rPr>
        <w:t>Geotechnical investigations should be required on all sites. The extent and detail of the investigation might vary, depending on the nature and size of the planned development. However, even the simplest single-storey structure can be rendered useless within a year by misinterpreting the underlying soils.</w:t>
      </w:r>
    </w:p>
    <w:p w14:paraId="4527E58F" w14:textId="77777777" w:rsidR="009B3585" w:rsidRPr="009B3585" w:rsidRDefault="009B3585" w:rsidP="009B3585">
      <w:pPr>
        <w:spacing w:line="240" w:lineRule="auto"/>
        <w:rPr>
          <w:rFonts w:cs="Calibri"/>
        </w:rPr>
      </w:pPr>
      <w:r w:rsidRPr="009B3585">
        <w:rPr>
          <w:rFonts w:cs="Calibri"/>
        </w:rPr>
        <w:lastRenderedPageBreak/>
        <w:t>We cannot avoid problems under the ground, but clear and detailed geotechnical information is the best way to be able to plan for surprises that might occur. Money spent on geotechnical investigation frequently leads to money being saved during design and construction. Good geotechnical information minimizes the negative consequences of problematic ground conditions and enables projects to run smoother.</w:t>
      </w:r>
    </w:p>
    <w:p w14:paraId="4E285824" w14:textId="77777777" w:rsidR="007A38C2" w:rsidRPr="00AD0D67" w:rsidRDefault="007A38C2" w:rsidP="00AD0D67">
      <w:pPr>
        <w:spacing w:line="240" w:lineRule="auto"/>
        <w:rPr>
          <w:rFonts w:cs="Arial"/>
        </w:rPr>
      </w:pPr>
      <w:r w:rsidRPr="007A38C2">
        <w:rPr>
          <w:rFonts w:eastAsia="Calibri"/>
          <w:b/>
          <w:i/>
          <w:lang w:eastAsia="en-US"/>
        </w:rPr>
        <w:t>Ends</w:t>
      </w:r>
    </w:p>
    <w:p w14:paraId="7CCA3138" w14:textId="77777777" w:rsidR="007A38C2" w:rsidRPr="007A38C2" w:rsidRDefault="007A38C2" w:rsidP="007A38C2">
      <w:pPr>
        <w:spacing w:after="0" w:line="240" w:lineRule="auto"/>
        <w:rPr>
          <w:rFonts w:eastAsia="Calibri"/>
          <w:b/>
          <w:lang w:eastAsia="en-US"/>
        </w:rPr>
      </w:pPr>
      <w:r w:rsidRPr="007A38C2">
        <w:rPr>
          <w:rFonts w:eastAsia="Calibri"/>
          <w:b/>
          <w:lang w:eastAsia="en-US"/>
        </w:rPr>
        <w:t>Notes to the editor</w:t>
      </w:r>
    </w:p>
    <w:p w14:paraId="73CF30DE" w14:textId="77777777" w:rsidR="00D32892" w:rsidRDefault="007A38C2" w:rsidP="00D32892">
      <w:pPr>
        <w:spacing w:line="240" w:lineRule="auto"/>
        <w:rPr>
          <w:rFonts w:eastAsia="Calibri"/>
          <w:b/>
          <w:lang w:eastAsia="en-US"/>
        </w:rPr>
      </w:pPr>
      <w:r w:rsidRPr="007A38C2">
        <w:rPr>
          <w:rFonts w:eastAsia="Calibri"/>
          <w:lang w:eastAsia="en-US"/>
        </w:rPr>
        <w:t xml:space="preserve">To download hi-res images for this release, please visit </w:t>
      </w:r>
      <w:hyperlink r:id="rId9"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6E92BAD8" w14:textId="77777777" w:rsidR="00E66022" w:rsidRPr="006D30CF" w:rsidRDefault="00E66022" w:rsidP="00E66022">
      <w:pPr>
        <w:spacing w:after="0" w:line="240" w:lineRule="auto"/>
        <w:rPr>
          <w:rFonts w:eastAsia="Calibri" w:cs="Calibri"/>
          <w:b/>
          <w:lang w:eastAsia="en-US"/>
        </w:rPr>
      </w:pPr>
      <w:r w:rsidRPr="006D30CF">
        <w:rPr>
          <w:rFonts w:eastAsia="Calibri" w:cs="Calibri"/>
          <w:b/>
          <w:bCs/>
          <w:lang w:val="en-US" w:eastAsia="en-US"/>
        </w:rPr>
        <w:t>About AECOM </w:t>
      </w:r>
    </w:p>
    <w:p w14:paraId="0E16D699" w14:textId="77777777" w:rsidR="00E66022" w:rsidRDefault="007C7EE6" w:rsidP="00E66022">
      <w:pPr>
        <w:spacing w:line="240" w:lineRule="auto"/>
        <w:rPr>
          <w:rFonts w:eastAsia="Calibri" w:cs="Calibri"/>
          <w:b/>
          <w:lang w:eastAsia="en-US"/>
        </w:rPr>
      </w:pPr>
      <w:r w:rsidRPr="007C7EE6">
        <w:rPr>
          <w:rFonts w:eastAsia="Calibri" w:cs="Calibri"/>
          <w:color w:val="000000"/>
          <w:lang w:val="en-US" w:eastAsia="en-US"/>
        </w:rPr>
        <w:t xml:space="preserve">AECOM is the world’s premier infrastructure consulting firm, delivering professional services throughout the project lifecycle – from planning, design and engineering to program and construction management. On projects spanning transportation, buildings, water,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deliver what others can only </w:t>
      </w:r>
      <w:r>
        <w:rPr>
          <w:rFonts w:eastAsia="Calibri" w:cs="Calibri"/>
          <w:color w:val="000000"/>
          <w:lang w:val="en-US" w:eastAsia="en-US"/>
        </w:rPr>
        <w:t>imagine at aecom.com and @AECOM</w:t>
      </w:r>
      <w:r w:rsidR="00E66022" w:rsidRPr="006D30CF">
        <w:rPr>
          <w:rFonts w:eastAsia="Calibri" w:cs="Calibri"/>
          <w:color w:val="000000"/>
          <w:lang w:val="en-US" w:eastAsia="en-US"/>
        </w:rPr>
        <w:t>. See how we deliver what others can only imagine at </w:t>
      </w:r>
      <w:hyperlink r:id="rId10" w:history="1">
        <w:r w:rsidR="00E66022" w:rsidRPr="007C7EE6">
          <w:rPr>
            <w:rFonts w:eastAsia="Calibri" w:cs="Calibri"/>
            <w:color w:val="0070C0"/>
            <w:lang w:val="en-US" w:eastAsia="en-US"/>
          </w:rPr>
          <w:t>aecom.com</w:t>
        </w:r>
      </w:hyperlink>
      <w:r w:rsidR="00E66022" w:rsidRPr="006D30CF">
        <w:rPr>
          <w:rFonts w:eastAsia="Calibri" w:cs="Calibri"/>
          <w:lang w:val="en-US" w:eastAsia="en-US"/>
        </w:rPr>
        <w:t> and </w:t>
      </w:r>
      <w:hyperlink r:id="rId11" w:history="1">
        <w:r w:rsidR="00E66022" w:rsidRPr="00F119DB">
          <w:rPr>
            <w:rFonts w:eastAsia="Calibri" w:cs="Calibri"/>
            <w:color w:val="2E74B5"/>
            <w:lang w:val="en-US" w:eastAsia="en-US"/>
          </w:rPr>
          <w:t>@AECOM</w:t>
        </w:r>
      </w:hyperlink>
      <w:r w:rsidR="00E66022" w:rsidRPr="006D30CF">
        <w:rPr>
          <w:rFonts w:eastAsia="Calibri" w:cs="Calibri"/>
          <w:lang w:val="en-US" w:eastAsia="en-US"/>
        </w:rPr>
        <w:t>.</w:t>
      </w:r>
    </w:p>
    <w:p w14:paraId="1D33753D" w14:textId="5F8B43BB" w:rsidR="007A38C2" w:rsidRPr="00E66022" w:rsidRDefault="007A38C2" w:rsidP="00E66022">
      <w:pPr>
        <w:spacing w:line="240" w:lineRule="auto"/>
        <w:rPr>
          <w:rFonts w:eastAsia="Calibri" w:cs="Calibri"/>
          <w:b/>
          <w:lang w:eastAsia="en-US"/>
        </w:rPr>
      </w:pPr>
      <w:r w:rsidRPr="007A38C2">
        <w:rPr>
          <w:rFonts w:eastAsia="Calibri"/>
          <w:b/>
          <w:lang w:eastAsia="en-US"/>
        </w:rPr>
        <w:t>Media Contact</w:t>
      </w:r>
      <w:r w:rsidRPr="007A38C2">
        <w:rPr>
          <w:rFonts w:eastAsia="Calibri"/>
          <w:b/>
          <w:lang w:eastAsia="en-US"/>
        </w:rPr>
        <w:br/>
      </w:r>
      <w:r w:rsidR="00DF797C">
        <w:rPr>
          <w:rFonts w:eastAsia="Calibri"/>
          <w:lang w:eastAsia="en-US"/>
        </w:rPr>
        <w:t>Emma Anderson</w:t>
      </w:r>
      <w:r w:rsidRPr="007A38C2">
        <w:rPr>
          <w:rFonts w:eastAsia="Calibri"/>
          <w:b/>
          <w:lang w:eastAsia="en-US"/>
        </w:rPr>
        <w:br/>
      </w:r>
      <w:r w:rsidRPr="007A38C2">
        <w:rPr>
          <w:rFonts w:eastAsia="Calibri"/>
          <w:lang w:eastAsia="en-US"/>
        </w:rPr>
        <w:t xml:space="preserve">NGAGE Public Relations </w:t>
      </w:r>
      <w:r w:rsidRPr="007A38C2">
        <w:rPr>
          <w:rFonts w:eastAsia="Calibri"/>
          <w:b/>
          <w:lang w:eastAsia="en-US"/>
        </w:rPr>
        <w:br/>
      </w:r>
      <w:r w:rsidRPr="007A38C2">
        <w:rPr>
          <w:rFonts w:eastAsia="Calibri"/>
          <w:lang w:eastAsia="en-US"/>
        </w:rPr>
        <w:t>Phone: (011) 867-7763</w:t>
      </w:r>
      <w:r w:rsidRPr="007A38C2">
        <w:rPr>
          <w:rFonts w:eastAsia="Calibri"/>
          <w:b/>
          <w:lang w:eastAsia="en-US"/>
        </w:rPr>
        <w:br/>
      </w:r>
      <w:r w:rsidRPr="007A38C2">
        <w:rPr>
          <w:rFonts w:eastAsia="Calibri"/>
          <w:lang w:eastAsia="en-US"/>
        </w:rPr>
        <w:t>Fax: 086 512 3352</w:t>
      </w:r>
      <w:r w:rsidRPr="007A38C2">
        <w:rPr>
          <w:rFonts w:eastAsia="Calibri"/>
          <w:b/>
          <w:lang w:eastAsia="en-US"/>
        </w:rPr>
        <w:br/>
      </w:r>
      <w:r w:rsidRPr="007A38C2">
        <w:rPr>
          <w:rFonts w:eastAsia="Calibri"/>
          <w:lang w:eastAsia="en-US"/>
        </w:rPr>
        <w:t>Cell: 0</w:t>
      </w:r>
      <w:r w:rsidR="00DF797C">
        <w:rPr>
          <w:rFonts w:eastAsia="Calibri"/>
          <w:lang w:eastAsia="en-US"/>
        </w:rPr>
        <w:t>78 028 3553</w:t>
      </w:r>
      <w:r w:rsidRPr="007A38C2">
        <w:rPr>
          <w:rFonts w:eastAsia="Calibri"/>
          <w:b/>
          <w:lang w:eastAsia="en-US"/>
        </w:rPr>
        <w:br/>
      </w:r>
      <w:r w:rsidRPr="007A38C2">
        <w:rPr>
          <w:rFonts w:eastAsia="Calibri"/>
          <w:lang w:eastAsia="en-US"/>
        </w:rPr>
        <w:t xml:space="preserve">Email: </w:t>
      </w:r>
      <w:hyperlink r:id="rId12" w:history="1">
        <w:r w:rsidR="00DF797C" w:rsidRPr="00ED1CAB">
          <w:rPr>
            <w:rStyle w:val="Hyperlink"/>
            <w:rFonts w:eastAsia="Calibri"/>
            <w:lang w:eastAsia="en-US"/>
          </w:rPr>
          <w:t>emma@ngage.co.za</w:t>
        </w:r>
      </w:hyperlink>
      <w:r w:rsidRPr="007A38C2">
        <w:rPr>
          <w:rFonts w:eastAsia="Calibri"/>
          <w:lang w:eastAsia="en-US"/>
        </w:rPr>
        <w:t xml:space="preserve"> </w:t>
      </w:r>
      <w:r w:rsidRPr="007A38C2">
        <w:rPr>
          <w:rFonts w:eastAsia="Calibri"/>
          <w:b/>
          <w:lang w:eastAsia="en-US"/>
        </w:rPr>
        <w:br/>
      </w:r>
      <w:r w:rsidRPr="007A38C2">
        <w:rPr>
          <w:rFonts w:eastAsia="Calibri"/>
          <w:lang w:eastAsia="en-US"/>
        </w:rPr>
        <w:t xml:space="preserve">Web: </w:t>
      </w:r>
      <w:hyperlink r:id="rId13" w:history="1">
        <w:r w:rsidRPr="007A38C2">
          <w:rPr>
            <w:rFonts w:eastAsia="Calibri"/>
            <w:color w:val="0563C1"/>
            <w:u w:val="single"/>
            <w:lang w:eastAsia="en-US"/>
          </w:rPr>
          <w:t>www.ngage.co.za</w:t>
        </w:r>
      </w:hyperlink>
    </w:p>
    <w:p w14:paraId="5A256DD7"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4"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E7DCC" w14:textId="77777777" w:rsidR="001F751C" w:rsidRDefault="001F751C" w:rsidP="00017BED">
      <w:pPr>
        <w:spacing w:after="0" w:line="240" w:lineRule="auto"/>
      </w:pPr>
      <w:r>
        <w:separator/>
      </w:r>
    </w:p>
  </w:endnote>
  <w:endnote w:type="continuationSeparator" w:id="0">
    <w:p w14:paraId="1B0C54B3" w14:textId="77777777" w:rsidR="001F751C" w:rsidRDefault="001F751C"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741D" w14:textId="77777777" w:rsidR="001F751C" w:rsidRDefault="001F751C" w:rsidP="00017BED">
      <w:pPr>
        <w:spacing w:after="0" w:line="240" w:lineRule="auto"/>
      </w:pPr>
      <w:r>
        <w:separator/>
      </w:r>
    </w:p>
  </w:footnote>
  <w:footnote w:type="continuationSeparator" w:id="0">
    <w:p w14:paraId="7EF63861" w14:textId="77777777" w:rsidR="001F751C" w:rsidRDefault="001F751C" w:rsidP="0001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BE"/>
    <w:rsid w:val="000306B9"/>
    <w:rsid w:val="0003125D"/>
    <w:rsid w:val="00033723"/>
    <w:rsid w:val="000374E0"/>
    <w:rsid w:val="00037E0F"/>
    <w:rsid w:val="00037F70"/>
    <w:rsid w:val="000404AD"/>
    <w:rsid w:val="00041A0A"/>
    <w:rsid w:val="00051F5A"/>
    <w:rsid w:val="0005647E"/>
    <w:rsid w:val="0006035F"/>
    <w:rsid w:val="00062451"/>
    <w:rsid w:val="000719CD"/>
    <w:rsid w:val="00074FEB"/>
    <w:rsid w:val="00081411"/>
    <w:rsid w:val="0008314B"/>
    <w:rsid w:val="00083707"/>
    <w:rsid w:val="00085EA7"/>
    <w:rsid w:val="00090C83"/>
    <w:rsid w:val="00091939"/>
    <w:rsid w:val="0009537B"/>
    <w:rsid w:val="000A0108"/>
    <w:rsid w:val="000A0BF5"/>
    <w:rsid w:val="000A1DCB"/>
    <w:rsid w:val="000A2704"/>
    <w:rsid w:val="000A7761"/>
    <w:rsid w:val="000B40DF"/>
    <w:rsid w:val="000B5CEB"/>
    <w:rsid w:val="000D1F9F"/>
    <w:rsid w:val="000D44CA"/>
    <w:rsid w:val="000D7047"/>
    <w:rsid w:val="000E586F"/>
    <w:rsid w:val="000F2F60"/>
    <w:rsid w:val="00100138"/>
    <w:rsid w:val="00101A7C"/>
    <w:rsid w:val="00103045"/>
    <w:rsid w:val="0010527C"/>
    <w:rsid w:val="0010607A"/>
    <w:rsid w:val="00107196"/>
    <w:rsid w:val="00117F3C"/>
    <w:rsid w:val="001218FD"/>
    <w:rsid w:val="001345D4"/>
    <w:rsid w:val="00134F4E"/>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91BC7"/>
    <w:rsid w:val="00192AF1"/>
    <w:rsid w:val="001945E3"/>
    <w:rsid w:val="0019620B"/>
    <w:rsid w:val="00196258"/>
    <w:rsid w:val="001A3F6A"/>
    <w:rsid w:val="001A49EF"/>
    <w:rsid w:val="001B2215"/>
    <w:rsid w:val="001B23DD"/>
    <w:rsid w:val="001B364E"/>
    <w:rsid w:val="001C51B3"/>
    <w:rsid w:val="001D137A"/>
    <w:rsid w:val="001E416B"/>
    <w:rsid w:val="001F5E7B"/>
    <w:rsid w:val="001F751C"/>
    <w:rsid w:val="002013E0"/>
    <w:rsid w:val="002016F1"/>
    <w:rsid w:val="0020231F"/>
    <w:rsid w:val="0020505E"/>
    <w:rsid w:val="00210400"/>
    <w:rsid w:val="002155E1"/>
    <w:rsid w:val="002165C4"/>
    <w:rsid w:val="002169AB"/>
    <w:rsid w:val="00216C8E"/>
    <w:rsid w:val="00216F20"/>
    <w:rsid w:val="00217B5D"/>
    <w:rsid w:val="00220F3D"/>
    <w:rsid w:val="002242FE"/>
    <w:rsid w:val="002259F9"/>
    <w:rsid w:val="00227B77"/>
    <w:rsid w:val="00236513"/>
    <w:rsid w:val="00245417"/>
    <w:rsid w:val="00251D6A"/>
    <w:rsid w:val="002526FF"/>
    <w:rsid w:val="00253D79"/>
    <w:rsid w:val="0025554F"/>
    <w:rsid w:val="002614AE"/>
    <w:rsid w:val="002615F7"/>
    <w:rsid w:val="00262BFC"/>
    <w:rsid w:val="002644F6"/>
    <w:rsid w:val="00267A1B"/>
    <w:rsid w:val="00271038"/>
    <w:rsid w:val="00271635"/>
    <w:rsid w:val="00281DA4"/>
    <w:rsid w:val="00284CD8"/>
    <w:rsid w:val="002869E8"/>
    <w:rsid w:val="00292380"/>
    <w:rsid w:val="00292386"/>
    <w:rsid w:val="002A1DA0"/>
    <w:rsid w:val="002A2C67"/>
    <w:rsid w:val="002A3C5A"/>
    <w:rsid w:val="002A53CB"/>
    <w:rsid w:val="002A641D"/>
    <w:rsid w:val="002A6E10"/>
    <w:rsid w:val="002A7F98"/>
    <w:rsid w:val="002B1F4A"/>
    <w:rsid w:val="002B22F3"/>
    <w:rsid w:val="002B5D80"/>
    <w:rsid w:val="002C0443"/>
    <w:rsid w:val="002C0EE3"/>
    <w:rsid w:val="002C3F14"/>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B1E"/>
    <w:rsid w:val="0031720C"/>
    <w:rsid w:val="00320AE6"/>
    <w:rsid w:val="003227B1"/>
    <w:rsid w:val="003233A3"/>
    <w:rsid w:val="0032795C"/>
    <w:rsid w:val="00331381"/>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5994"/>
    <w:rsid w:val="003B7629"/>
    <w:rsid w:val="003C465D"/>
    <w:rsid w:val="003D2E66"/>
    <w:rsid w:val="003D6BB5"/>
    <w:rsid w:val="003D7505"/>
    <w:rsid w:val="003E1ED1"/>
    <w:rsid w:val="003E566C"/>
    <w:rsid w:val="003E6F69"/>
    <w:rsid w:val="004010D6"/>
    <w:rsid w:val="0041472B"/>
    <w:rsid w:val="00421994"/>
    <w:rsid w:val="004222F2"/>
    <w:rsid w:val="00434BD3"/>
    <w:rsid w:val="00456A15"/>
    <w:rsid w:val="0046526D"/>
    <w:rsid w:val="004715B7"/>
    <w:rsid w:val="004760D8"/>
    <w:rsid w:val="00476710"/>
    <w:rsid w:val="004773B3"/>
    <w:rsid w:val="0048314D"/>
    <w:rsid w:val="00487784"/>
    <w:rsid w:val="0048798B"/>
    <w:rsid w:val="004910D7"/>
    <w:rsid w:val="004913A4"/>
    <w:rsid w:val="0049442D"/>
    <w:rsid w:val="00496120"/>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6CF4"/>
    <w:rsid w:val="005023FC"/>
    <w:rsid w:val="00503D68"/>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3438"/>
    <w:rsid w:val="005A7FDB"/>
    <w:rsid w:val="005C31D1"/>
    <w:rsid w:val="005C41C2"/>
    <w:rsid w:val="005C6A68"/>
    <w:rsid w:val="005C6E9D"/>
    <w:rsid w:val="005E1335"/>
    <w:rsid w:val="005E2F56"/>
    <w:rsid w:val="005E531D"/>
    <w:rsid w:val="005E5DB4"/>
    <w:rsid w:val="005E65BD"/>
    <w:rsid w:val="005F3678"/>
    <w:rsid w:val="006012CA"/>
    <w:rsid w:val="0060320F"/>
    <w:rsid w:val="006042E1"/>
    <w:rsid w:val="00604C81"/>
    <w:rsid w:val="00604C84"/>
    <w:rsid w:val="006056E0"/>
    <w:rsid w:val="00605F4C"/>
    <w:rsid w:val="00606D10"/>
    <w:rsid w:val="006076E4"/>
    <w:rsid w:val="00607A23"/>
    <w:rsid w:val="00607EC4"/>
    <w:rsid w:val="00611C64"/>
    <w:rsid w:val="00620D59"/>
    <w:rsid w:val="00621723"/>
    <w:rsid w:val="0062370B"/>
    <w:rsid w:val="006315D7"/>
    <w:rsid w:val="00633E08"/>
    <w:rsid w:val="006344F2"/>
    <w:rsid w:val="006360EF"/>
    <w:rsid w:val="006363AF"/>
    <w:rsid w:val="00642128"/>
    <w:rsid w:val="006501E6"/>
    <w:rsid w:val="006521CA"/>
    <w:rsid w:val="006547AF"/>
    <w:rsid w:val="0065690A"/>
    <w:rsid w:val="006577EF"/>
    <w:rsid w:val="00660A2F"/>
    <w:rsid w:val="0066154B"/>
    <w:rsid w:val="00662404"/>
    <w:rsid w:val="00662D90"/>
    <w:rsid w:val="0067143D"/>
    <w:rsid w:val="00677DCF"/>
    <w:rsid w:val="00682774"/>
    <w:rsid w:val="0068587F"/>
    <w:rsid w:val="00692538"/>
    <w:rsid w:val="00693F19"/>
    <w:rsid w:val="00694C0C"/>
    <w:rsid w:val="006A0BBF"/>
    <w:rsid w:val="006A1046"/>
    <w:rsid w:val="006A114E"/>
    <w:rsid w:val="006A368D"/>
    <w:rsid w:val="006B16F6"/>
    <w:rsid w:val="006B2441"/>
    <w:rsid w:val="006B3898"/>
    <w:rsid w:val="006B42D8"/>
    <w:rsid w:val="006B493B"/>
    <w:rsid w:val="006B5070"/>
    <w:rsid w:val="006B75E9"/>
    <w:rsid w:val="006C40D9"/>
    <w:rsid w:val="006C6C2A"/>
    <w:rsid w:val="006C6E59"/>
    <w:rsid w:val="006D4CD0"/>
    <w:rsid w:val="006E7015"/>
    <w:rsid w:val="006F06D7"/>
    <w:rsid w:val="006F2A20"/>
    <w:rsid w:val="006F6495"/>
    <w:rsid w:val="006F6A0B"/>
    <w:rsid w:val="006F79F3"/>
    <w:rsid w:val="006F7B75"/>
    <w:rsid w:val="0070267A"/>
    <w:rsid w:val="00702F6D"/>
    <w:rsid w:val="00707B13"/>
    <w:rsid w:val="0071659B"/>
    <w:rsid w:val="00720D04"/>
    <w:rsid w:val="0072538F"/>
    <w:rsid w:val="00725767"/>
    <w:rsid w:val="0073057F"/>
    <w:rsid w:val="00731F6C"/>
    <w:rsid w:val="007410CD"/>
    <w:rsid w:val="00744B08"/>
    <w:rsid w:val="00754F3B"/>
    <w:rsid w:val="00755119"/>
    <w:rsid w:val="007601C9"/>
    <w:rsid w:val="00763D9C"/>
    <w:rsid w:val="00765902"/>
    <w:rsid w:val="00770FE1"/>
    <w:rsid w:val="00772432"/>
    <w:rsid w:val="007761FD"/>
    <w:rsid w:val="00785F41"/>
    <w:rsid w:val="00790AC9"/>
    <w:rsid w:val="00793744"/>
    <w:rsid w:val="00796697"/>
    <w:rsid w:val="00797BCD"/>
    <w:rsid w:val="007A1A67"/>
    <w:rsid w:val="007A3800"/>
    <w:rsid w:val="007A38C2"/>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D6A"/>
    <w:rsid w:val="00812A01"/>
    <w:rsid w:val="008152BF"/>
    <w:rsid w:val="00815B91"/>
    <w:rsid w:val="00816B13"/>
    <w:rsid w:val="00822296"/>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4AEA"/>
    <w:rsid w:val="00905A33"/>
    <w:rsid w:val="009061F3"/>
    <w:rsid w:val="00907093"/>
    <w:rsid w:val="00907273"/>
    <w:rsid w:val="00912646"/>
    <w:rsid w:val="0091413F"/>
    <w:rsid w:val="00920366"/>
    <w:rsid w:val="00923DC1"/>
    <w:rsid w:val="00926AC5"/>
    <w:rsid w:val="0093065E"/>
    <w:rsid w:val="00934508"/>
    <w:rsid w:val="00940792"/>
    <w:rsid w:val="009417C5"/>
    <w:rsid w:val="00941948"/>
    <w:rsid w:val="00944116"/>
    <w:rsid w:val="00944340"/>
    <w:rsid w:val="009453D0"/>
    <w:rsid w:val="00947CCB"/>
    <w:rsid w:val="00955C80"/>
    <w:rsid w:val="00957A5F"/>
    <w:rsid w:val="00957CCC"/>
    <w:rsid w:val="009639B6"/>
    <w:rsid w:val="00967E4D"/>
    <w:rsid w:val="00974FC6"/>
    <w:rsid w:val="009778D1"/>
    <w:rsid w:val="00990CA2"/>
    <w:rsid w:val="009957C1"/>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F1796"/>
    <w:rsid w:val="009F2387"/>
    <w:rsid w:val="009F3786"/>
    <w:rsid w:val="009F4229"/>
    <w:rsid w:val="009F7F25"/>
    <w:rsid w:val="00A00078"/>
    <w:rsid w:val="00A013FA"/>
    <w:rsid w:val="00A04C8A"/>
    <w:rsid w:val="00A050A9"/>
    <w:rsid w:val="00A06671"/>
    <w:rsid w:val="00A071ED"/>
    <w:rsid w:val="00A111CE"/>
    <w:rsid w:val="00A14F30"/>
    <w:rsid w:val="00A15AAC"/>
    <w:rsid w:val="00A16DE2"/>
    <w:rsid w:val="00A20999"/>
    <w:rsid w:val="00A20FEB"/>
    <w:rsid w:val="00A27A7B"/>
    <w:rsid w:val="00A3110E"/>
    <w:rsid w:val="00A3301E"/>
    <w:rsid w:val="00A33351"/>
    <w:rsid w:val="00A35450"/>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4479"/>
    <w:rsid w:val="00AB5C92"/>
    <w:rsid w:val="00AC0C13"/>
    <w:rsid w:val="00AC2EFF"/>
    <w:rsid w:val="00AC7D72"/>
    <w:rsid w:val="00AD0D67"/>
    <w:rsid w:val="00AD7F5A"/>
    <w:rsid w:val="00AE30BA"/>
    <w:rsid w:val="00AF2036"/>
    <w:rsid w:val="00AF4169"/>
    <w:rsid w:val="00AF4523"/>
    <w:rsid w:val="00B00759"/>
    <w:rsid w:val="00B009C0"/>
    <w:rsid w:val="00B00D55"/>
    <w:rsid w:val="00B03097"/>
    <w:rsid w:val="00B066F1"/>
    <w:rsid w:val="00B15B58"/>
    <w:rsid w:val="00B20701"/>
    <w:rsid w:val="00B30133"/>
    <w:rsid w:val="00B31DE2"/>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7865"/>
    <w:rsid w:val="00BD22E6"/>
    <w:rsid w:val="00BD5AAB"/>
    <w:rsid w:val="00BE050E"/>
    <w:rsid w:val="00BE16CF"/>
    <w:rsid w:val="00BF3B87"/>
    <w:rsid w:val="00BF4429"/>
    <w:rsid w:val="00BF595D"/>
    <w:rsid w:val="00C0386A"/>
    <w:rsid w:val="00C038A2"/>
    <w:rsid w:val="00C14065"/>
    <w:rsid w:val="00C1490C"/>
    <w:rsid w:val="00C24977"/>
    <w:rsid w:val="00C25517"/>
    <w:rsid w:val="00C3282B"/>
    <w:rsid w:val="00C42432"/>
    <w:rsid w:val="00C517EE"/>
    <w:rsid w:val="00C52620"/>
    <w:rsid w:val="00C5458B"/>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6D9"/>
    <w:rsid w:val="00C954E4"/>
    <w:rsid w:val="00C95B79"/>
    <w:rsid w:val="00CA422C"/>
    <w:rsid w:val="00CA47CA"/>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3470"/>
    <w:rsid w:val="00DB2775"/>
    <w:rsid w:val="00DB2D17"/>
    <w:rsid w:val="00DB55AF"/>
    <w:rsid w:val="00DC1874"/>
    <w:rsid w:val="00DC6215"/>
    <w:rsid w:val="00DE0C0F"/>
    <w:rsid w:val="00DE266A"/>
    <w:rsid w:val="00DE361C"/>
    <w:rsid w:val="00DF185C"/>
    <w:rsid w:val="00DF41DC"/>
    <w:rsid w:val="00DF71E0"/>
    <w:rsid w:val="00DF7260"/>
    <w:rsid w:val="00DF797C"/>
    <w:rsid w:val="00E05CBC"/>
    <w:rsid w:val="00E10D79"/>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4E0"/>
    <w:rsid w:val="00E81392"/>
    <w:rsid w:val="00E92506"/>
    <w:rsid w:val="00E947FA"/>
    <w:rsid w:val="00EA018A"/>
    <w:rsid w:val="00EA0761"/>
    <w:rsid w:val="00EA2D92"/>
    <w:rsid w:val="00EA51B0"/>
    <w:rsid w:val="00EA74CD"/>
    <w:rsid w:val="00EC0789"/>
    <w:rsid w:val="00EC1210"/>
    <w:rsid w:val="00EC5322"/>
    <w:rsid w:val="00ED1A6E"/>
    <w:rsid w:val="00EE1285"/>
    <w:rsid w:val="00EE18E1"/>
    <w:rsid w:val="00EE3243"/>
    <w:rsid w:val="00EE3511"/>
    <w:rsid w:val="00EE421D"/>
    <w:rsid w:val="00EE61E0"/>
    <w:rsid w:val="00EF1BA0"/>
    <w:rsid w:val="00EF3C84"/>
    <w:rsid w:val="00F00B2B"/>
    <w:rsid w:val="00F01187"/>
    <w:rsid w:val="00F016BE"/>
    <w:rsid w:val="00F02EA3"/>
    <w:rsid w:val="00F03265"/>
    <w:rsid w:val="00F052FA"/>
    <w:rsid w:val="00F07721"/>
    <w:rsid w:val="00F113AD"/>
    <w:rsid w:val="00F119DB"/>
    <w:rsid w:val="00F143C0"/>
    <w:rsid w:val="00F15CED"/>
    <w:rsid w:val="00F2071E"/>
    <w:rsid w:val="00F24F64"/>
    <w:rsid w:val="00F27D6E"/>
    <w:rsid w:val="00F307D1"/>
    <w:rsid w:val="00F36EDA"/>
    <w:rsid w:val="00F40298"/>
    <w:rsid w:val="00F42BC5"/>
    <w:rsid w:val="00F43BA7"/>
    <w:rsid w:val="00F43F4B"/>
    <w:rsid w:val="00F45885"/>
    <w:rsid w:val="00F52498"/>
    <w:rsid w:val="00F53C74"/>
    <w:rsid w:val="00F6119B"/>
    <w:rsid w:val="00F61E2C"/>
    <w:rsid w:val="00F65DD5"/>
    <w:rsid w:val="00F672A5"/>
    <w:rsid w:val="00F67A04"/>
    <w:rsid w:val="00F716C4"/>
    <w:rsid w:val="00F71F84"/>
    <w:rsid w:val="00F72E93"/>
    <w:rsid w:val="00F73B8F"/>
    <w:rsid w:val="00F776A4"/>
    <w:rsid w:val="00F8116C"/>
    <w:rsid w:val="00F83D5A"/>
    <w:rsid w:val="00F84DA6"/>
    <w:rsid w:val="00F956A3"/>
    <w:rsid w:val="00FA1093"/>
    <w:rsid w:val="00FA36D7"/>
    <w:rsid w:val="00FA40B8"/>
    <w:rsid w:val="00FA5835"/>
    <w:rsid w:val="00FB48EC"/>
    <w:rsid w:val="00FB4B34"/>
    <w:rsid w:val="00FB7016"/>
    <w:rsid w:val="00FC15BA"/>
    <w:rsid w:val="00FC26E6"/>
    <w:rsid w:val="00FC538B"/>
    <w:rsid w:val="00FC7396"/>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
    <w:name w:val="Unresolved Mention"/>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3BDB-19AA-41ED-98D4-43A9D31A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5763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Natasha Bell</cp:lastModifiedBy>
  <cp:revision>3</cp:revision>
  <cp:lastPrinted>2020-12-08T11:03:00Z</cp:lastPrinted>
  <dcterms:created xsi:type="dcterms:W3CDTF">2021-04-13T14:13:00Z</dcterms:created>
  <dcterms:modified xsi:type="dcterms:W3CDTF">2021-04-29T07:27:00Z</dcterms:modified>
</cp:coreProperties>
</file>