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19" w:rsidRPr="001F3719" w:rsidRDefault="001F3719" w:rsidP="001F3719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1F3719" w:rsidRPr="001F3719" w:rsidRDefault="001F3719" w:rsidP="00CF10D0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F3719">
        <w:rPr>
          <w:rFonts w:ascii="Arial" w:hAnsi="Arial" w:cs="Arial"/>
          <w:sz w:val="28"/>
          <w:szCs w:val="28"/>
          <w:u w:val="single"/>
        </w:rPr>
        <w:t xml:space="preserve">Melco </w:t>
      </w:r>
      <w:r w:rsidR="006876E1">
        <w:rPr>
          <w:rFonts w:ascii="Arial" w:hAnsi="Arial" w:cs="Arial"/>
          <w:sz w:val="28"/>
          <w:szCs w:val="28"/>
          <w:u w:val="single"/>
        </w:rPr>
        <w:t>expands its</w:t>
      </w:r>
      <w:r w:rsidR="00CF10D0">
        <w:rPr>
          <w:rFonts w:ascii="Arial" w:hAnsi="Arial" w:cs="Arial"/>
          <w:sz w:val="28"/>
          <w:szCs w:val="28"/>
          <w:u w:val="single"/>
        </w:rPr>
        <w:t xml:space="preserve"> </w:t>
      </w:r>
      <w:r w:rsidR="001163EF">
        <w:rPr>
          <w:rFonts w:ascii="Arial" w:hAnsi="Arial" w:cs="Arial"/>
          <w:sz w:val="28"/>
          <w:szCs w:val="28"/>
          <w:u w:val="single"/>
        </w:rPr>
        <w:t xml:space="preserve">Eight </w:t>
      </w:r>
      <w:r w:rsidR="00CF10D0">
        <w:rPr>
          <w:rFonts w:ascii="Arial" w:hAnsi="Arial" w:cs="Arial"/>
          <w:sz w:val="28"/>
          <w:szCs w:val="28"/>
          <w:u w:val="single"/>
        </w:rPr>
        <w:t xml:space="preserve">to </w:t>
      </w:r>
      <w:r w:rsidR="001163EF" w:rsidRPr="001163EF">
        <w:rPr>
          <w:rFonts w:ascii="Arial" w:hAnsi="Arial" w:cs="Arial"/>
          <w:sz w:val="28"/>
          <w:szCs w:val="28"/>
          <w:u w:val="single"/>
        </w:rPr>
        <w:t xml:space="preserve">Twelve for Life </w:t>
      </w:r>
      <w:r w:rsidRPr="001F3719">
        <w:rPr>
          <w:rFonts w:ascii="Arial" w:hAnsi="Arial" w:cs="Arial"/>
          <w:sz w:val="28"/>
          <w:szCs w:val="28"/>
          <w:u w:val="single"/>
        </w:rPr>
        <w:t>scholarship program</w:t>
      </w:r>
      <w:r w:rsidR="006876E1">
        <w:rPr>
          <w:rFonts w:ascii="Arial" w:hAnsi="Arial" w:cs="Arial"/>
          <w:sz w:val="28"/>
          <w:szCs w:val="28"/>
          <w:u w:val="single"/>
        </w:rPr>
        <w:t>me</w:t>
      </w:r>
    </w:p>
    <w:p w:rsidR="006876E1" w:rsidRDefault="001152FE" w:rsidP="001F3719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07 February</w:t>
      </w:r>
      <w:r w:rsidR="001F3719" w:rsidRPr="001F3719">
        <w:rPr>
          <w:b/>
          <w:i/>
          <w:color w:val="808080" w:themeColor="background1" w:themeShade="80"/>
          <w:sz w:val="24"/>
          <w:szCs w:val="24"/>
        </w:rPr>
        <w:t>, 2013:</w:t>
      </w:r>
      <w:r w:rsidR="00CF10D0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1F3719" w:rsidRPr="001F3719">
        <w:rPr>
          <w:i/>
          <w:color w:val="808080" w:themeColor="background1" w:themeShade="80"/>
          <w:sz w:val="24"/>
          <w:szCs w:val="24"/>
        </w:rPr>
        <w:t>Internationally-recognised conveyor equipment manufacturer Melco</w:t>
      </w:r>
      <w:r w:rsidR="001F3719">
        <w:rPr>
          <w:i/>
          <w:color w:val="808080" w:themeColor="background1" w:themeShade="80"/>
          <w:sz w:val="24"/>
          <w:szCs w:val="24"/>
        </w:rPr>
        <w:t xml:space="preserve"> continues to display its commitment towards being a socially responsible corporate citize</w:t>
      </w:r>
      <w:r w:rsidR="000E25D4">
        <w:rPr>
          <w:i/>
          <w:color w:val="808080" w:themeColor="background1" w:themeShade="80"/>
          <w:sz w:val="24"/>
          <w:szCs w:val="24"/>
        </w:rPr>
        <w:t xml:space="preserve">n, after recently expanding its </w:t>
      </w:r>
      <w:r w:rsidR="006876E1">
        <w:rPr>
          <w:i/>
          <w:color w:val="808080" w:themeColor="background1" w:themeShade="80"/>
          <w:sz w:val="24"/>
          <w:szCs w:val="24"/>
        </w:rPr>
        <w:t xml:space="preserve">scholarship programme, which involves the </w:t>
      </w:r>
      <w:r w:rsidR="001F3719">
        <w:rPr>
          <w:i/>
          <w:color w:val="808080" w:themeColor="background1" w:themeShade="80"/>
          <w:sz w:val="24"/>
          <w:szCs w:val="24"/>
        </w:rPr>
        <w:t xml:space="preserve">sponsorship </w:t>
      </w:r>
      <w:r w:rsidR="000E25D4">
        <w:rPr>
          <w:i/>
          <w:color w:val="808080" w:themeColor="background1" w:themeShade="80"/>
          <w:sz w:val="24"/>
          <w:szCs w:val="24"/>
        </w:rPr>
        <w:t xml:space="preserve">of all costs related to school and extra mural activities for underprivileged girls </w:t>
      </w:r>
      <w:r w:rsidR="006876E1">
        <w:rPr>
          <w:i/>
          <w:color w:val="808080" w:themeColor="background1" w:themeShade="80"/>
          <w:sz w:val="24"/>
          <w:szCs w:val="24"/>
        </w:rPr>
        <w:t xml:space="preserve">in the local community. </w:t>
      </w:r>
    </w:p>
    <w:p w:rsidR="001E5552" w:rsidRDefault="006876E1" w:rsidP="001E5552">
      <w:pPr>
        <w:spacing w:line="240" w:lineRule="auto"/>
      </w:pPr>
      <w:r>
        <w:t>As par</w:t>
      </w:r>
      <w:r w:rsidR="00822522">
        <w:t xml:space="preserve">t of its </w:t>
      </w:r>
      <w:r w:rsidR="001163EF">
        <w:t>Eight</w:t>
      </w:r>
      <w:r w:rsidR="00822522">
        <w:t xml:space="preserve"> to Twelve for Life </w:t>
      </w:r>
      <w:r w:rsidR="00CF10D0">
        <w:t xml:space="preserve">scholarship </w:t>
      </w:r>
      <w:r w:rsidR="00822522">
        <w:t xml:space="preserve">programme, </w:t>
      </w:r>
      <w:r w:rsidR="001F3719" w:rsidRPr="003D69BB">
        <w:t xml:space="preserve">Melco </w:t>
      </w:r>
      <w:r>
        <w:t xml:space="preserve">initially paid all expenses including; school fees, </w:t>
      </w:r>
      <w:r w:rsidRPr="003D69BB">
        <w:t>extra mural activities, cost of daily tra</w:t>
      </w:r>
      <w:r>
        <w:t>nsport to and from school, and</w:t>
      </w:r>
      <w:r w:rsidRPr="003D69BB">
        <w:t xml:space="preserve"> a</w:t>
      </w:r>
      <w:r>
        <w:t xml:space="preserve">ll school books and stationery for six </w:t>
      </w:r>
      <w:r w:rsidR="001E5552">
        <w:t xml:space="preserve">high school learners, who </w:t>
      </w:r>
      <w:r w:rsidR="001E5552" w:rsidRPr="003D69BB">
        <w:t xml:space="preserve">were selected on merit from the top achievers at Ekurhuleni Primary School, which is situated </w:t>
      </w:r>
      <w:r w:rsidR="00843920">
        <w:t>within the Dukat</w:t>
      </w:r>
      <w:r w:rsidR="00F5717D">
        <w:t>h</w:t>
      </w:r>
      <w:r w:rsidR="00843920">
        <w:t xml:space="preserve">ole informal </w:t>
      </w:r>
      <w:r w:rsidR="00E56E01">
        <w:t>settlement</w:t>
      </w:r>
      <w:r w:rsidR="00843920">
        <w:t xml:space="preserve"> adjacent to Melco</w:t>
      </w:r>
      <w:r w:rsidR="001E5552" w:rsidRPr="003D69BB">
        <w:t>. They started attending Germiston High School in 2011</w:t>
      </w:r>
      <w:r w:rsidR="001E5552">
        <w:t>,</w:t>
      </w:r>
      <w:r w:rsidR="00CF10D0">
        <w:t xml:space="preserve"> </w:t>
      </w:r>
      <w:r w:rsidR="001E5552">
        <w:t>and all six</w:t>
      </w:r>
      <w:r w:rsidR="006C1E14">
        <w:t xml:space="preserve"> learners completed their f</w:t>
      </w:r>
      <w:r w:rsidR="00CF10D0">
        <w:t xml:space="preserve">irst two </w:t>
      </w:r>
      <w:r w:rsidR="001E5552">
        <w:t>year</w:t>
      </w:r>
      <w:r w:rsidR="00CF10D0">
        <w:t>s</w:t>
      </w:r>
      <w:r w:rsidR="001E5552">
        <w:t xml:space="preserve"> of high school successfully</w:t>
      </w:r>
      <w:r w:rsidR="00CF10D0">
        <w:t>.</w:t>
      </w:r>
      <w:r w:rsidR="001E5552">
        <w:t xml:space="preserve"> </w:t>
      </w:r>
    </w:p>
    <w:p w:rsidR="001E5552" w:rsidRDefault="001E5552" w:rsidP="000E25D4">
      <w:pPr>
        <w:spacing w:line="240" w:lineRule="auto"/>
      </w:pPr>
      <w:r>
        <w:t xml:space="preserve">These girls are in Grade 10 now, and have achieved excellent academic results, after being given full access to </w:t>
      </w:r>
      <w:r w:rsidRPr="003D69BB">
        <w:t>Melco’s offices and internet facilities for project and study purposes</w:t>
      </w:r>
      <w:r>
        <w:t xml:space="preserve">, whilebeing provided with </w:t>
      </w:r>
      <w:r w:rsidRPr="003D69BB">
        <w:t>extra tutoring</w:t>
      </w:r>
      <w:r w:rsidR="003276D5">
        <w:t xml:space="preserve"> when </w:t>
      </w:r>
      <w:r w:rsidRPr="003D69BB">
        <w:t xml:space="preserve">necessary. </w:t>
      </w:r>
      <w:r>
        <w:t xml:space="preserve">Due to the overwhelming success of the </w:t>
      </w:r>
      <w:r w:rsidR="00CF10D0">
        <w:t>first six girls</w:t>
      </w:r>
      <w:r>
        <w:t xml:space="preserve">, Melco </w:t>
      </w:r>
      <w:r w:rsidR="00822522">
        <w:t xml:space="preserve">has </w:t>
      </w:r>
      <w:r w:rsidR="00843920">
        <w:t xml:space="preserve">decided to </w:t>
      </w:r>
      <w:r w:rsidR="00822522">
        <w:t>extend</w:t>
      </w:r>
      <w:r w:rsidR="00CF10D0">
        <w:t xml:space="preserve"> the initiative by sponsoring</w:t>
      </w:r>
      <w:r>
        <w:t xml:space="preserve"> </w:t>
      </w:r>
      <w:r w:rsidR="00843920">
        <w:t xml:space="preserve">a further </w:t>
      </w:r>
      <w:r>
        <w:t xml:space="preserve">six </w:t>
      </w:r>
      <w:r w:rsidR="000E25D4">
        <w:t xml:space="preserve">new girls </w:t>
      </w:r>
      <w:r>
        <w:t xml:space="preserve">who </w:t>
      </w:r>
      <w:r w:rsidR="00822522">
        <w:t xml:space="preserve">were </w:t>
      </w:r>
      <w:r w:rsidR="003276D5">
        <w:t xml:space="preserve">top achievers at </w:t>
      </w:r>
      <w:r w:rsidR="00843920">
        <w:t xml:space="preserve">Ekurhuleni </w:t>
      </w:r>
      <w:r>
        <w:t>Prim</w:t>
      </w:r>
      <w:r w:rsidR="007F2F03">
        <w:t>ary School, and</w:t>
      </w:r>
      <w:r w:rsidR="00E56E01">
        <w:t xml:space="preserve"> who </w:t>
      </w:r>
      <w:r w:rsidR="00BD0F80">
        <w:t>started</w:t>
      </w:r>
      <w:r w:rsidR="000E25D4">
        <w:t xml:space="preserve"> G</w:t>
      </w:r>
      <w:r>
        <w:t xml:space="preserve">rade 8 at Germiston High </w:t>
      </w:r>
      <w:r w:rsidR="007F2F03">
        <w:t xml:space="preserve">School </w:t>
      </w:r>
      <w:r>
        <w:t xml:space="preserve">this year. </w:t>
      </w:r>
    </w:p>
    <w:p w:rsidR="0042231B" w:rsidRDefault="001E5552" w:rsidP="001E5552">
      <w:pPr>
        <w:spacing w:line="240" w:lineRule="auto"/>
      </w:pPr>
      <w:r w:rsidRPr="003D69BB">
        <w:t xml:space="preserve">Melco managing director </w:t>
      </w:r>
      <w:r w:rsidRPr="003D69BB">
        <w:rPr>
          <w:b/>
        </w:rPr>
        <w:t>Gavin Hall</w:t>
      </w:r>
      <w:r w:rsidR="00CF10D0">
        <w:rPr>
          <w:b/>
        </w:rPr>
        <w:t xml:space="preserve"> </w:t>
      </w:r>
      <w:r>
        <w:t xml:space="preserve">highlights the fact that the company </w:t>
      </w:r>
      <w:r w:rsidR="0042231B">
        <w:t xml:space="preserve">recently purchased a minivan, </w:t>
      </w:r>
      <w:r>
        <w:t xml:space="preserve">to take the girls to </w:t>
      </w:r>
      <w:r w:rsidR="0042231B">
        <w:t xml:space="preserve">and from school, </w:t>
      </w:r>
      <w:r>
        <w:t xml:space="preserve">and </w:t>
      </w:r>
      <w:r w:rsidR="00CF10D0">
        <w:t xml:space="preserve">to </w:t>
      </w:r>
      <w:r>
        <w:t>all the</w:t>
      </w:r>
      <w:r w:rsidR="00E56E01">
        <w:t>ir</w:t>
      </w:r>
      <w:r>
        <w:t xml:space="preserve"> extra mural activities</w:t>
      </w:r>
      <w:r w:rsidR="0042231B">
        <w:t>, which include karate, rowing and basketball</w:t>
      </w:r>
      <w:r>
        <w:t xml:space="preserve">. </w:t>
      </w:r>
      <w:r w:rsidR="0042231B">
        <w:t xml:space="preserve">"The minibus makes it far easier to transport the girls </w:t>
      </w:r>
      <w:r w:rsidR="001163EF">
        <w:t>safe</w:t>
      </w:r>
      <w:r w:rsidR="00CF10D0">
        <w:t>ly, which is paramount to Melco</w:t>
      </w:r>
      <w:r w:rsidR="001163EF">
        <w:t xml:space="preserve">, and </w:t>
      </w:r>
      <w:r w:rsidR="0042231B">
        <w:t xml:space="preserve">in comfort," he explains. </w:t>
      </w:r>
    </w:p>
    <w:p w:rsidR="0042231B" w:rsidRDefault="0042231B" w:rsidP="001F3719">
      <w:pPr>
        <w:spacing w:line="240" w:lineRule="auto"/>
      </w:pPr>
      <w:r>
        <w:t xml:space="preserve">What's more, Melco sales and marketing director </w:t>
      </w:r>
      <w:r w:rsidRPr="0042231B">
        <w:rPr>
          <w:b/>
        </w:rPr>
        <w:t>Craig Warmback</w:t>
      </w:r>
      <w:r>
        <w:t xml:space="preserve"> adds that the company donated a gift voucher </w:t>
      </w:r>
      <w:r w:rsidR="00822522">
        <w:t xml:space="preserve">of significant value </w:t>
      </w:r>
      <w:r>
        <w:t xml:space="preserve">to each of the girls' families in December 2012, in order to help brighten up their festive season. "All employees at Melco have grown </w:t>
      </w:r>
      <w:r w:rsidR="00822522">
        <w:t xml:space="preserve">very </w:t>
      </w:r>
      <w:r w:rsidR="001E5552">
        <w:t>fond of the</w:t>
      </w:r>
      <w:r>
        <w:t xml:space="preserve">se girls, who </w:t>
      </w:r>
      <w:r w:rsidR="001E5552">
        <w:t>really have rise</w:t>
      </w:r>
      <w:r>
        <w:t xml:space="preserve">n above their own circumstances, and have become affectionately referred to as 'Melco's Children'. With this in mind, we are committed to doing </w:t>
      </w:r>
      <w:proofErr w:type="gramStart"/>
      <w:r w:rsidR="00E56E01">
        <w:t xml:space="preserve">everything </w:t>
      </w:r>
      <w:r>
        <w:t xml:space="preserve"> we</w:t>
      </w:r>
      <w:proofErr w:type="gramEnd"/>
      <w:r>
        <w:t xml:space="preserve"> can to help them reach their full potential."</w:t>
      </w:r>
    </w:p>
    <w:p w:rsidR="005D728A" w:rsidRDefault="007F2F03" w:rsidP="001F3719">
      <w:pPr>
        <w:spacing w:line="240" w:lineRule="auto"/>
      </w:pPr>
      <w:r>
        <w:t>Hall</w:t>
      </w:r>
      <w:r w:rsidR="005D728A">
        <w:t xml:space="preserve"> points out that Melco will continue</w:t>
      </w:r>
      <w:r w:rsidR="00CF10D0">
        <w:t xml:space="preserve"> </w:t>
      </w:r>
      <w:r w:rsidR="00822522">
        <w:t xml:space="preserve">with </w:t>
      </w:r>
      <w:r w:rsidR="005D728A">
        <w:t xml:space="preserve">this worthy cause, by looking at expanding the scholarship programme in the future. "We want to help as many high school learners as we possibly can through </w:t>
      </w:r>
      <w:r w:rsidR="00822522">
        <w:t xml:space="preserve">our </w:t>
      </w:r>
      <w:r w:rsidR="001163EF">
        <w:t>Eight</w:t>
      </w:r>
      <w:r w:rsidR="00CF10D0">
        <w:t xml:space="preserve"> to Twelve for Life programme</w:t>
      </w:r>
      <w:r w:rsidR="005D728A">
        <w:t xml:space="preserve">. </w:t>
      </w:r>
      <w:r w:rsidR="00822522">
        <w:t xml:space="preserve">We are already discussing with the </w:t>
      </w:r>
      <w:r w:rsidR="001163EF">
        <w:t xml:space="preserve">Grade 10 </w:t>
      </w:r>
      <w:r w:rsidR="00822522">
        <w:t xml:space="preserve">girls what careers they may wish to pursue after high school, and </w:t>
      </w:r>
      <w:r w:rsidR="001163EF">
        <w:t xml:space="preserve">Melco </w:t>
      </w:r>
      <w:r w:rsidR="00822522">
        <w:t xml:space="preserve">will assist them to achieve their dreams.  </w:t>
      </w:r>
      <w:r w:rsidR="005D728A">
        <w:t>We also plan to assist</w:t>
      </w:r>
      <w:r>
        <w:t xml:space="preserve"> Du</w:t>
      </w:r>
      <w:r w:rsidR="005D728A">
        <w:t>kat</w:t>
      </w:r>
      <w:r>
        <w:t>h</w:t>
      </w:r>
      <w:r w:rsidR="005D728A">
        <w:t xml:space="preserve">ole Primary School in laying grass on its fields, which are currently bare. In addition to its scholarship programme, </w:t>
      </w:r>
      <w:r w:rsidR="00001533">
        <w:t xml:space="preserve">Melco </w:t>
      </w:r>
      <w:r w:rsidR="005D728A">
        <w:t xml:space="preserve">also donates monthly groceries to the </w:t>
      </w:r>
      <w:r w:rsidR="005D728A" w:rsidRPr="005D728A">
        <w:t>Bambanani Home Based Care Centre and Crèche</w:t>
      </w:r>
      <w:r w:rsidR="005D728A">
        <w:t xml:space="preserve">, </w:t>
      </w:r>
      <w:r w:rsidR="00843920">
        <w:t>also situated in the Dukat</w:t>
      </w:r>
      <w:r w:rsidR="00F5717D">
        <w:t>h</w:t>
      </w:r>
      <w:r w:rsidR="00843920">
        <w:t xml:space="preserve">ole informal </w:t>
      </w:r>
      <w:r w:rsidR="00CF10D0">
        <w:t xml:space="preserve">settlement, </w:t>
      </w:r>
      <w:r w:rsidR="00E56E01">
        <w:t>which</w:t>
      </w:r>
      <w:r w:rsidR="005D728A">
        <w:t xml:space="preserve"> cares for elderly vulnerable people and AIDS orphans," he concludes.</w:t>
      </w:r>
    </w:p>
    <w:p w:rsidR="00E12CE5" w:rsidRDefault="00E12CE5" w:rsidP="001F3719">
      <w:pPr>
        <w:spacing w:line="240" w:lineRule="auto"/>
      </w:pPr>
    </w:p>
    <w:p w:rsidR="001F3719" w:rsidRPr="004E001D" w:rsidRDefault="001F3719" w:rsidP="001F3719">
      <w:pPr>
        <w:spacing w:line="240" w:lineRule="auto"/>
        <w:rPr>
          <w:rFonts w:cstheme="minorHAnsi"/>
        </w:rPr>
      </w:pPr>
      <w:r w:rsidRPr="00511B39">
        <w:rPr>
          <w:rFonts w:cstheme="minorHAnsi"/>
          <w:b/>
          <w:i/>
        </w:rPr>
        <w:t xml:space="preserve">Ends </w:t>
      </w:r>
    </w:p>
    <w:p w:rsidR="001F3719" w:rsidRPr="002403AD" w:rsidRDefault="001F3719" w:rsidP="001F3719">
      <w:pPr>
        <w:spacing w:line="240" w:lineRule="auto"/>
        <w:rPr>
          <w:rFonts w:cstheme="minorHAnsi"/>
        </w:rPr>
      </w:pPr>
      <w:r w:rsidRPr="002403AD">
        <w:rPr>
          <w:rFonts w:cstheme="minorHAnsi"/>
          <w:b/>
          <w:bCs/>
        </w:rPr>
        <w:t>Notes to the editor</w:t>
      </w:r>
      <w:r w:rsidRPr="002403AD">
        <w:rPr>
          <w:rFonts w:cstheme="minorHAnsi"/>
        </w:rPr>
        <w:br/>
      </w:r>
      <w:proofErr w:type="gramStart"/>
      <w:r w:rsidRPr="002403AD">
        <w:rPr>
          <w:rFonts w:cstheme="minorHAnsi"/>
        </w:rPr>
        <w:t>There</w:t>
      </w:r>
      <w:proofErr w:type="gramEnd"/>
      <w:r w:rsidRPr="002403AD">
        <w:rPr>
          <w:rFonts w:cstheme="minorHAnsi"/>
        </w:rPr>
        <w:t xml:space="preserve"> are numerous photographs specific to this press release. Please visit </w:t>
      </w:r>
      <w:hyperlink r:id="rId4" w:history="1">
        <w:r w:rsidRPr="002403AD"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and click the Melco</w:t>
      </w:r>
      <w:r w:rsidRPr="002403AD">
        <w:rPr>
          <w:rFonts w:cstheme="minorHAnsi"/>
        </w:rPr>
        <w:t xml:space="preserve"> link. </w:t>
      </w:r>
    </w:p>
    <w:p w:rsidR="001F3719" w:rsidRDefault="001F3719" w:rsidP="001F371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About </w:t>
      </w:r>
      <w:r>
        <w:rPr>
          <w:rFonts w:asciiTheme="minorHAnsi" w:hAnsiTheme="minorHAnsi" w:cstheme="minorHAnsi"/>
          <w:b/>
          <w:bCs/>
          <w:sz w:val="22"/>
          <w:szCs w:val="22"/>
        </w:rPr>
        <w:t>Melco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A4C47">
        <w:rPr>
          <w:rFonts w:asciiTheme="minorHAnsi" w:hAnsiTheme="minorHAnsi" w:cstheme="minorHAnsi"/>
          <w:sz w:val="22"/>
          <w:szCs w:val="22"/>
        </w:rPr>
        <w:t xml:space="preserve">Melco is one of </w:t>
      </w:r>
      <w:r>
        <w:rPr>
          <w:rFonts w:asciiTheme="minorHAnsi" w:hAnsiTheme="minorHAnsi" w:cstheme="minorHAnsi"/>
          <w:sz w:val="22"/>
          <w:szCs w:val="22"/>
        </w:rPr>
        <w:t xml:space="preserve">Africa’s </w:t>
      </w:r>
      <w:r w:rsidRPr="009A4C47">
        <w:rPr>
          <w:rFonts w:asciiTheme="minorHAnsi" w:hAnsiTheme="minorHAnsi" w:cstheme="minorHAnsi"/>
          <w:sz w:val="22"/>
          <w:szCs w:val="22"/>
        </w:rPr>
        <w:t xml:space="preserve">major conveyor equipment </w:t>
      </w:r>
      <w:r>
        <w:rPr>
          <w:rFonts w:asciiTheme="minorHAnsi" w:hAnsiTheme="minorHAnsi" w:cstheme="minorHAnsi"/>
          <w:sz w:val="22"/>
          <w:szCs w:val="22"/>
        </w:rPr>
        <w:t>manufacturers</w:t>
      </w:r>
      <w:r w:rsidRPr="009A4C47">
        <w:rPr>
          <w:rFonts w:asciiTheme="minorHAnsi" w:hAnsiTheme="minorHAnsi" w:cstheme="minorHAnsi"/>
          <w:sz w:val="22"/>
          <w:szCs w:val="22"/>
        </w:rPr>
        <w:t>. Melco has been a proud member of the Rulmeca Group of Companiessince 2006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A4C47">
        <w:rPr>
          <w:rFonts w:asciiTheme="minorHAnsi" w:hAnsiTheme="minorHAnsi" w:cstheme="minorHAnsi"/>
          <w:sz w:val="22"/>
          <w:szCs w:val="22"/>
        </w:rPr>
        <w:t xml:space="preserve">Melco idlers have been successfully utilised in </w:t>
      </w:r>
      <w:r>
        <w:rPr>
          <w:rFonts w:asciiTheme="minorHAnsi" w:hAnsiTheme="minorHAnsi" w:cstheme="minorHAnsi"/>
          <w:sz w:val="22"/>
          <w:szCs w:val="22"/>
        </w:rPr>
        <w:t>many bulk materials handling applications</w:t>
      </w:r>
      <w:r w:rsidRPr="009A4C47">
        <w:rPr>
          <w:rFonts w:asciiTheme="minorHAnsi" w:hAnsiTheme="minorHAnsi" w:cstheme="minorHAnsi"/>
          <w:sz w:val="22"/>
          <w:szCs w:val="22"/>
        </w:rPr>
        <w:t xml:space="preserve"> in over 75 countries throughout the world, and installed on belt widths from 200mm to 3000mm</w:t>
      </w:r>
      <w:r>
        <w:rPr>
          <w:rFonts w:asciiTheme="minorHAnsi" w:hAnsiTheme="minorHAnsi" w:cstheme="minorHAnsi"/>
          <w:sz w:val="22"/>
          <w:szCs w:val="22"/>
        </w:rPr>
        <w:t xml:space="preserve">.  The Melco </w:t>
      </w:r>
      <w:r w:rsidRPr="009A4C47">
        <w:rPr>
          <w:rFonts w:asciiTheme="minorHAnsi" w:hAnsiTheme="minorHAnsi" w:cstheme="minorHAnsi"/>
          <w:sz w:val="22"/>
          <w:szCs w:val="22"/>
        </w:rPr>
        <w:t xml:space="preserve">product range is comprehensive, </w:t>
      </w:r>
      <w:r w:rsidR="00F5717D">
        <w:rPr>
          <w:rFonts w:asciiTheme="minorHAnsi" w:hAnsiTheme="minorHAnsi" w:cstheme="minorHAnsi"/>
          <w:sz w:val="22"/>
          <w:szCs w:val="22"/>
        </w:rPr>
        <w:t xml:space="preserve">comprising steel rollers </w:t>
      </w:r>
      <w:r w:rsidRPr="009A4C47">
        <w:rPr>
          <w:rFonts w:asciiTheme="minorHAnsi" w:hAnsiTheme="minorHAnsi" w:cstheme="minorHAnsi"/>
          <w:sz w:val="22"/>
          <w:szCs w:val="22"/>
        </w:rPr>
        <w:t>ranging from 89mm to 215mm in diameter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4C47">
        <w:rPr>
          <w:rFonts w:asciiTheme="minorHAnsi" w:hAnsiTheme="minorHAnsi" w:cstheme="minorHAnsi"/>
          <w:sz w:val="22"/>
          <w:szCs w:val="22"/>
        </w:rPr>
        <w:t xml:space="preserve"> with bearing and shaft arrangements from 25mm to 60mm diameter</w:t>
      </w:r>
      <w:r w:rsidR="00F5717D">
        <w:rPr>
          <w:rFonts w:asciiTheme="minorHAnsi" w:hAnsiTheme="minorHAnsi" w:cstheme="minorHAnsi"/>
          <w:sz w:val="22"/>
          <w:szCs w:val="22"/>
        </w:rPr>
        <w:t>, HDPE rollers, idler frames and underground structure, and Rulmeca Motorised</w:t>
      </w:r>
      <w:r w:rsidR="00CF10D0">
        <w:rPr>
          <w:rFonts w:asciiTheme="minorHAnsi" w:hAnsiTheme="minorHAnsi" w:cstheme="minorHAnsi"/>
          <w:sz w:val="22"/>
          <w:szCs w:val="22"/>
        </w:rPr>
        <w:t xml:space="preserve"> </w:t>
      </w:r>
      <w:r w:rsidR="00F5717D">
        <w:rPr>
          <w:rFonts w:asciiTheme="minorHAnsi" w:hAnsiTheme="minorHAnsi" w:cstheme="minorHAnsi"/>
          <w:sz w:val="22"/>
          <w:szCs w:val="22"/>
        </w:rPr>
        <w:t>Pulleys</w:t>
      </w:r>
      <w:r w:rsidRPr="009A4C47">
        <w:rPr>
          <w:rFonts w:asciiTheme="minorHAnsi" w:hAnsiTheme="minorHAnsi" w:cstheme="minorHAnsi"/>
          <w:sz w:val="22"/>
          <w:szCs w:val="22"/>
        </w:rPr>
        <w:t>.</w:t>
      </w:r>
    </w:p>
    <w:p w:rsidR="001F3719" w:rsidRDefault="001F3719" w:rsidP="001F371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1F3719" w:rsidRPr="005C110A" w:rsidRDefault="001F3719" w:rsidP="001F3719">
      <w:pPr>
        <w:spacing w:after="0" w:line="240" w:lineRule="auto"/>
        <w:rPr>
          <w:color w:val="000000" w:themeColor="text1"/>
          <w:lang w:val="en-US"/>
        </w:rPr>
      </w:pPr>
      <w:r>
        <w:rPr>
          <w:rFonts w:cstheme="minorHAnsi"/>
          <w:b/>
          <w:bCs/>
        </w:rPr>
        <w:t xml:space="preserve">Melco </w:t>
      </w:r>
      <w:r w:rsidRPr="002403AD">
        <w:rPr>
          <w:rFonts w:cstheme="minorHAnsi"/>
          <w:b/>
          <w:bCs/>
        </w:rPr>
        <w:t>Contact</w:t>
      </w:r>
      <w:r>
        <w:rPr>
          <w:rFonts w:cstheme="minorHAnsi"/>
          <w:b/>
          <w:bCs/>
        </w:rPr>
        <w:t>s</w:t>
      </w:r>
      <w:r w:rsidRPr="002403AD">
        <w:rPr>
          <w:rFonts w:cstheme="minorHAnsi"/>
        </w:rPr>
        <w:br/>
      </w:r>
      <w:r w:rsidRPr="005C110A">
        <w:rPr>
          <w:color w:val="000000" w:themeColor="text1"/>
          <w:lang w:val="en-US"/>
        </w:rPr>
        <w:t>Gavin Hall</w:t>
      </w:r>
    </w:p>
    <w:p w:rsidR="001F3719" w:rsidRPr="005C110A" w:rsidRDefault="001F3719" w:rsidP="001F3719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Managing Director</w:t>
      </w:r>
    </w:p>
    <w:p w:rsidR="001F3719" w:rsidRPr="005C110A" w:rsidRDefault="001F3719" w:rsidP="001F3719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Phone: 087 806 3160</w:t>
      </w:r>
    </w:p>
    <w:p w:rsidR="001F3719" w:rsidRPr="005C110A" w:rsidRDefault="001F3719" w:rsidP="001F3719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Email: </w:t>
      </w:r>
      <w:hyperlink r:id="rId5" w:history="1">
        <w:r w:rsidRPr="00BD66EF">
          <w:rPr>
            <w:rStyle w:val="Hyperlink"/>
            <w:lang w:val="en-US"/>
          </w:rPr>
          <w:t>gavinh@melco.co.za</w:t>
        </w:r>
      </w:hyperlink>
    </w:p>
    <w:p w:rsidR="001F3719" w:rsidRDefault="001F3719" w:rsidP="001F3719">
      <w:pPr>
        <w:spacing w:after="0" w:line="240" w:lineRule="auto"/>
      </w:pPr>
      <w:r w:rsidRPr="005C110A">
        <w:rPr>
          <w:color w:val="000000" w:themeColor="text1"/>
          <w:lang w:val="en-US"/>
        </w:rPr>
        <w:t xml:space="preserve">Web: </w:t>
      </w:r>
      <w:hyperlink r:id="rId6" w:history="1">
        <w:r w:rsidRPr="00BD66EF">
          <w:rPr>
            <w:rStyle w:val="Hyperlink"/>
            <w:lang w:val="en-US"/>
          </w:rPr>
          <w:t>www.melcoconveyors.com</w:t>
        </w:r>
      </w:hyperlink>
    </w:p>
    <w:p w:rsidR="005C2C89" w:rsidRDefault="005C2C89" w:rsidP="001F3719">
      <w:pPr>
        <w:spacing w:after="0" w:line="240" w:lineRule="auto"/>
      </w:pPr>
    </w:p>
    <w:p w:rsidR="005C2C89" w:rsidRPr="00174E3E" w:rsidRDefault="005C2C89" w:rsidP="005C2C8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>Craig Warmback</w:t>
      </w:r>
    </w:p>
    <w:p w:rsidR="005C2C89" w:rsidRPr="00174E3E" w:rsidRDefault="005C2C89" w:rsidP="005C2C8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>Sales and Marketing Director</w:t>
      </w:r>
    </w:p>
    <w:p w:rsidR="005C2C89" w:rsidRPr="00174E3E" w:rsidRDefault="005C2C89" w:rsidP="005C2C8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>Phone: 011 255 1600</w:t>
      </w:r>
    </w:p>
    <w:p w:rsidR="005C2C89" w:rsidRPr="00174E3E" w:rsidRDefault="005C2C89" w:rsidP="005C2C8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Pr="00174E3E">
          <w:rPr>
            <w:rStyle w:val="Hyperlink"/>
            <w:rFonts w:asciiTheme="minorHAnsi" w:hAnsiTheme="minorHAnsi" w:cstheme="minorHAnsi"/>
            <w:sz w:val="22"/>
            <w:szCs w:val="22"/>
          </w:rPr>
          <w:t>craigw@melco.co.za</w:t>
        </w:r>
      </w:hyperlink>
    </w:p>
    <w:p w:rsidR="005C2C89" w:rsidRPr="00174E3E" w:rsidRDefault="005C2C89" w:rsidP="005C2C8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8" w:history="1">
        <w:r w:rsidRPr="00174E3E">
          <w:rPr>
            <w:rStyle w:val="Hyperlink"/>
            <w:rFonts w:asciiTheme="minorHAnsi" w:hAnsiTheme="minorHAnsi" w:cstheme="minorHAnsi"/>
            <w:sz w:val="22"/>
            <w:szCs w:val="22"/>
          </w:rPr>
          <w:t>www.melcoconveyors.com</w:t>
        </w:r>
      </w:hyperlink>
    </w:p>
    <w:p w:rsidR="005C2C89" w:rsidRPr="005C110A" w:rsidRDefault="005C2C89" w:rsidP="001F3719">
      <w:pPr>
        <w:spacing w:after="0" w:line="240" w:lineRule="auto"/>
        <w:rPr>
          <w:color w:val="000000" w:themeColor="text1"/>
          <w:lang w:val="en-US"/>
        </w:rPr>
      </w:pPr>
    </w:p>
    <w:p w:rsidR="001F3719" w:rsidRDefault="001F3719" w:rsidP="001F3719">
      <w:pPr>
        <w:pStyle w:val="PlainText"/>
      </w:pPr>
    </w:p>
    <w:p w:rsidR="001F3719" w:rsidRPr="002403AD" w:rsidRDefault="001F3719" w:rsidP="001F371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>Media Contact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Ryan Collyer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NGAGE Public Relations </w:t>
      </w:r>
      <w:r w:rsidRPr="002403AD">
        <w:rPr>
          <w:rFonts w:asciiTheme="minorHAnsi" w:hAnsiTheme="minorHAnsi" w:cstheme="minorHAnsi"/>
          <w:sz w:val="22"/>
          <w:szCs w:val="22"/>
        </w:rPr>
        <w:br/>
        <w:t>Phone: (011) 867-7763</w:t>
      </w:r>
      <w:r w:rsidRPr="002403AD">
        <w:rPr>
          <w:rFonts w:asciiTheme="minorHAnsi" w:hAnsiTheme="minorHAnsi" w:cstheme="minorHAnsi"/>
          <w:sz w:val="22"/>
          <w:szCs w:val="22"/>
        </w:rPr>
        <w:br/>
        <w:t>Fax: 086 512 3352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Cell: </w:t>
      </w:r>
      <w:r>
        <w:rPr>
          <w:rFonts w:asciiTheme="minorHAnsi" w:hAnsiTheme="minorHAnsi" w:cstheme="minorHAnsi"/>
          <w:sz w:val="22"/>
          <w:szCs w:val="22"/>
        </w:rPr>
        <w:t>072 377 5000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9" w:history="1">
        <w:r w:rsidRPr="00B54321">
          <w:rPr>
            <w:rStyle w:val="Hyperlink"/>
            <w:rFonts w:asciiTheme="minorHAnsi" w:hAnsiTheme="minorHAnsi" w:cstheme="minorHAnsi"/>
            <w:sz w:val="22"/>
            <w:szCs w:val="22"/>
          </w:rPr>
          <w:t>ryan@ngage.co.za</w:t>
        </w:r>
      </w:hyperlink>
      <w:r w:rsidRPr="002403AD">
        <w:rPr>
          <w:rFonts w:asciiTheme="minorHAnsi" w:hAnsiTheme="minorHAnsi" w:cstheme="minorHAnsi"/>
          <w:sz w:val="22"/>
          <w:szCs w:val="22"/>
        </w:rPr>
        <w:br/>
        <w:t xml:space="preserve">Web: </w:t>
      </w:r>
      <w:hyperlink r:id="rId10" w:history="1">
        <w:r w:rsidRPr="002403AD">
          <w:rPr>
            <w:rStyle w:val="Hyperlink"/>
            <w:rFonts w:asciiTheme="minorHAnsi" w:hAnsiTheme="minorHAnsi" w:cstheme="minorHAnsi"/>
            <w:sz w:val="22"/>
            <w:szCs w:val="22"/>
          </w:rPr>
          <w:t>www.ngage.co.za</w:t>
        </w:r>
      </w:hyperlink>
    </w:p>
    <w:p w:rsidR="001F3719" w:rsidRPr="003D69BB" w:rsidRDefault="001F3719" w:rsidP="001F3719">
      <w:pPr>
        <w:spacing w:line="240" w:lineRule="auto"/>
        <w:rPr>
          <w:b/>
          <w:i/>
        </w:rPr>
      </w:pPr>
    </w:p>
    <w:p w:rsidR="001F3719" w:rsidRDefault="001F3719" w:rsidP="001F3719">
      <w:pPr>
        <w:spacing w:line="240" w:lineRule="auto"/>
      </w:pPr>
    </w:p>
    <w:sectPr w:rsidR="001F3719" w:rsidSect="003B7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719"/>
    <w:rsid w:val="00001533"/>
    <w:rsid w:val="000E25D4"/>
    <w:rsid w:val="000F0EC2"/>
    <w:rsid w:val="000F5BDA"/>
    <w:rsid w:val="001152FE"/>
    <w:rsid w:val="001163EF"/>
    <w:rsid w:val="001E5552"/>
    <w:rsid w:val="001F3719"/>
    <w:rsid w:val="00244097"/>
    <w:rsid w:val="003276D5"/>
    <w:rsid w:val="0042231B"/>
    <w:rsid w:val="005C2C89"/>
    <w:rsid w:val="005D728A"/>
    <w:rsid w:val="00631181"/>
    <w:rsid w:val="006876E1"/>
    <w:rsid w:val="006C1E14"/>
    <w:rsid w:val="0077672B"/>
    <w:rsid w:val="007F2F03"/>
    <w:rsid w:val="00822522"/>
    <w:rsid w:val="00843920"/>
    <w:rsid w:val="00855C5D"/>
    <w:rsid w:val="0087078F"/>
    <w:rsid w:val="00B73AC7"/>
    <w:rsid w:val="00BD0F80"/>
    <w:rsid w:val="00CF10D0"/>
    <w:rsid w:val="00DE76C3"/>
    <w:rsid w:val="00E12CE5"/>
    <w:rsid w:val="00E43E9E"/>
    <w:rsid w:val="00E56E01"/>
    <w:rsid w:val="00F5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7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F371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3719"/>
    <w:rPr>
      <w:rFonts w:ascii="Consolas" w:hAnsi="Consolas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25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7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F3719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3719"/>
    <w:rPr>
      <w:rFonts w:ascii="Consolas" w:hAnsi="Consolas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25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coconveyors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craigw@melco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coconveyo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vinh@melco.co.za" TargetMode="External"/><Relationship Id="rId10" Type="http://schemas.openxmlformats.org/officeDocument/2006/relationships/hyperlink" Target="http://www.ngage.co.za/" TargetMode="External"/><Relationship Id="rId4" Type="http://schemas.openxmlformats.org/officeDocument/2006/relationships/hyperlink" Target="http://media.ngage.co.za/" TargetMode="External"/><Relationship Id="rId9" Type="http://schemas.openxmlformats.org/officeDocument/2006/relationships/hyperlink" Target="mailto:ryan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</cp:lastModifiedBy>
  <cp:revision>2</cp:revision>
  <dcterms:created xsi:type="dcterms:W3CDTF">2013-02-18T16:04:00Z</dcterms:created>
  <dcterms:modified xsi:type="dcterms:W3CDTF">2013-02-18T16:04:00Z</dcterms:modified>
</cp:coreProperties>
</file>