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77777777"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05AD7A17" w:rsidR="00D74450" w:rsidRPr="00980C78" w:rsidRDefault="00C3002B" w:rsidP="00C427AF">
      <w:pPr>
        <w:jc w:val="center"/>
        <w:rPr>
          <w:rFonts w:ascii="Arial" w:eastAsia="Calibri" w:hAnsi="Arial" w:cs="Arial"/>
          <w:b/>
          <w:sz w:val="22"/>
          <w:szCs w:val="22"/>
          <w:lang w:val="en-AU"/>
        </w:rPr>
      </w:pPr>
      <w:bookmarkStart w:id="0" w:name="_GoBack"/>
      <w:r>
        <w:rPr>
          <w:rFonts w:ascii="Arial" w:eastAsia="Calibri" w:hAnsi="Arial" w:cs="Arial"/>
          <w:b/>
          <w:sz w:val="22"/>
          <w:szCs w:val="22"/>
          <w:lang w:val="en-AU"/>
        </w:rPr>
        <w:t>MiX Telematics</w:t>
      </w:r>
      <w:r w:rsidR="00A27B95">
        <w:rPr>
          <w:rFonts w:ascii="Arial" w:eastAsia="Calibri" w:hAnsi="Arial" w:cs="Arial"/>
          <w:b/>
          <w:sz w:val="22"/>
          <w:szCs w:val="22"/>
          <w:lang w:val="en-AU"/>
        </w:rPr>
        <w:t xml:space="preserve"> supplies </w:t>
      </w:r>
      <w:r w:rsidR="00222322">
        <w:rPr>
          <w:rFonts w:ascii="Arial" w:eastAsia="Calibri" w:hAnsi="Arial" w:cs="Arial"/>
          <w:b/>
          <w:sz w:val="22"/>
          <w:szCs w:val="22"/>
          <w:lang w:val="en-AU"/>
        </w:rPr>
        <w:t>a</w:t>
      </w:r>
      <w:r w:rsidR="00560587">
        <w:rPr>
          <w:rFonts w:ascii="Arial" w:eastAsia="Calibri" w:hAnsi="Arial" w:cs="Arial"/>
          <w:b/>
          <w:sz w:val="22"/>
          <w:szCs w:val="22"/>
          <w:lang w:val="en-AU"/>
        </w:rPr>
        <w:t xml:space="preserve"> </w:t>
      </w:r>
      <w:r w:rsidR="00630792">
        <w:rPr>
          <w:rFonts w:ascii="Arial" w:eastAsia="Calibri" w:hAnsi="Arial" w:cs="Arial"/>
          <w:b/>
          <w:sz w:val="22"/>
          <w:szCs w:val="22"/>
          <w:lang w:val="en-AU"/>
        </w:rPr>
        <w:t xml:space="preserve">Ugandan </w:t>
      </w:r>
      <w:r w:rsidR="00222322">
        <w:rPr>
          <w:rFonts w:ascii="Arial" w:eastAsia="Calibri" w:hAnsi="Arial" w:cs="Arial"/>
          <w:b/>
          <w:sz w:val="22"/>
          <w:szCs w:val="22"/>
          <w:lang w:val="en-AU"/>
        </w:rPr>
        <w:t>utilit</w:t>
      </w:r>
      <w:r w:rsidR="00BE009B">
        <w:rPr>
          <w:rFonts w:ascii="Arial" w:eastAsia="Calibri" w:hAnsi="Arial" w:cs="Arial"/>
          <w:b/>
          <w:sz w:val="22"/>
          <w:szCs w:val="22"/>
          <w:lang w:val="en-AU"/>
        </w:rPr>
        <w:t>y</w:t>
      </w:r>
      <w:r w:rsidR="00222322">
        <w:rPr>
          <w:rFonts w:ascii="Arial" w:eastAsia="Calibri" w:hAnsi="Arial" w:cs="Arial"/>
          <w:b/>
          <w:sz w:val="22"/>
          <w:szCs w:val="22"/>
          <w:lang w:val="en-AU"/>
        </w:rPr>
        <w:t xml:space="preserve"> provider </w:t>
      </w:r>
      <w:r w:rsidR="00A27B95">
        <w:rPr>
          <w:rFonts w:ascii="Arial" w:eastAsia="Calibri" w:hAnsi="Arial" w:cs="Arial"/>
          <w:b/>
          <w:sz w:val="22"/>
          <w:szCs w:val="22"/>
          <w:lang w:val="en-AU"/>
        </w:rPr>
        <w:t>with</w:t>
      </w:r>
      <w:r w:rsidR="004D09EA">
        <w:rPr>
          <w:rFonts w:ascii="Arial" w:eastAsia="Calibri" w:hAnsi="Arial" w:cs="Arial"/>
          <w:b/>
          <w:sz w:val="22"/>
          <w:szCs w:val="22"/>
          <w:lang w:val="en-AU"/>
        </w:rPr>
        <w:t xml:space="preserve"> </w:t>
      </w:r>
      <w:r w:rsidR="00BE009B">
        <w:rPr>
          <w:rFonts w:ascii="Arial" w:eastAsia="Calibri" w:hAnsi="Arial" w:cs="Arial"/>
          <w:b/>
          <w:sz w:val="22"/>
          <w:szCs w:val="22"/>
          <w:lang w:val="en-AU"/>
        </w:rPr>
        <w:t>a</w:t>
      </w:r>
      <w:r w:rsidR="00630792">
        <w:rPr>
          <w:rFonts w:ascii="Arial" w:eastAsia="Calibri" w:hAnsi="Arial" w:cs="Arial"/>
          <w:b/>
          <w:sz w:val="22"/>
          <w:szCs w:val="22"/>
          <w:lang w:val="en-AU"/>
        </w:rPr>
        <w:t xml:space="preserve"> </w:t>
      </w:r>
      <w:r w:rsidR="00222322">
        <w:rPr>
          <w:rFonts w:ascii="Arial" w:eastAsia="Calibri" w:hAnsi="Arial" w:cs="Arial"/>
          <w:b/>
          <w:sz w:val="22"/>
          <w:szCs w:val="22"/>
          <w:lang w:val="en-AU"/>
        </w:rPr>
        <w:t xml:space="preserve">fleet </w:t>
      </w:r>
      <w:r w:rsidR="00A27B95">
        <w:rPr>
          <w:rFonts w:ascii="Arial" w:eastAsia="Calibri" w:hAnsi="Arial" w:cs="Arial"/>
          <w:b/>
          <w:sz w:val="22"/>
          <w:szCs w:val="22"/>
          <w:lang w:val="en-AU"/>
        </w:rPr>
        <w:t>management solution</w:t>
      </w:r>
    </w:p>
    <w:bookmarkEnd w:id="0"/>
    <w:p w14:paraId="528AEF7A" w14:textId="77777777" w:rsidR="00C427AF" w:rsidRPr="00980C78" w:rsidRDefault="00C427AF" w:rsidP="00C427AF">
      <w:pPr>
        <w:rPr>
          <w:rFonts w:ascii="Arial" w:eastAsia="Calibri" w:hAnsi="Arial" w:cs="Arial"/>
          <w:b/>
          <w:sz w:val="22"/>
          <w:szCs w:val="22"/>
          <w:lang w:val="en-AU"/>
        </w:rPr>
      </w:pPr>
    </w:p>
    <w:p w14:paraId="7BAAF180" w14:textId="42A30E3E" w:rsidR="00A27B95" w:rsidRDefault="006243D3" w:rsidP="006D117E">
      <w:pPr>
        <w:jc w:val="both"/>
        <w:rPr>
          <w:rFonts w:ascii="Arial" w:eastAsia="Calibri" w:hAnsi="Arial" w:cs="Arial"/>
          <w:sz w:val="22"/>
          <w:szCs w:val="22"/>
          <w:lang w:val="en-AU"/>
        </w:rPr>
      </w:pPr>
      <w:r>
        <w:rPr>
          <w:rFonts w:ascii="Arial" w:eastAsia="Calibri" w:hAnsi="Arial" w:cs="Arial"/>
          <w:b/>
          <w:sz w:val="22"/>
          <w:szCs w:val="22"/>
          <w:lang w:val="en-AU"/>
        </w:rPr>
        <w:t>Midrand</w:t>
      </w:r>
      <w:r w:rsidR="00887149">
        <w:rPr>
          <w:rFonts w:ascii="Arial" w:eastAsia="Calibri" w:hAnsi="Arial" w:cs="Arial"/>
          <w:b/>
          <w:sz w:val="22"/>
          <w:szCs w:val="22"/>
          <w:lang w:val="en-AU"/>
        </w:rPr>
        <w:t xml:space="preserve">, </w:t>
      </w:r>
      <w:r>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3D68DC">
        <w:rPr>
          <w:rFonts w:ascii="Arial" w:eastAsia="Calibri" w:hAnsi="Arial" w:cs="Arial"/>
          <w:b/>
          <w:sz w:val="22"/>
          <w:szCs w:val="22"/>
          <w:lang w:val="en-AU"/>
        </w:rPr>
        <w:t>22</w:t>
      </w:r>
      <w:r w:rsidR="00B24818">
        <w:rPr>
          <w:rFonts w:ascii="Arial" w:eastAsia="Calibri" w:hAnsi="Arial" w:cs="Arial"/>
          <w:b/>
          <w:sz w:val="22"/>
          <w:szCs w:val="22"/>
          <w:lang w:val="en-AU"/>
        </w:rPr>
        <w:t xml:space="preserve"> May</w:t>
      </w:r>
      <w:r w:rsidR="00714F32">
        <w:rPr>
          <w:rFonts w:ascii="Arial" w:eastAsia="Calibri" w:hAnsi="Arial" w:cs="Arial"/>
          <w:b/>
          <w:sz w:val="22"/>
          <w:szCs w:val="22"/>
          <w:lang w:val="en-AU"/>
        </w:rPr>
        <w:t xml:space="preserve"> 2019</w:t>
      </w:r>
      <w:r w:rsidR="002C796D" w:rsidRPr="00980C78">
        <w:rPr>
          <w:rFonts w:ascii="Arial" w:eastAsia="Calibri" w:hAnsi="Arial" w:cs="Arial"/>
          <w:sz w:val="22"/>
          <w:szCs w:val="22"/>
          <w:lang w:val="en-AU"/>
        </w:rPr>
        <w:t xml:space="preserve"> –</w:t>
      </w:r>
      <w:r w:rsidR="00887149">
        <w:rPr>
          <w:rFonts w:ascii="Arial" w:eastAsia="Calibri" w:hAnsi="Arial" w:cs="Arial"/>
          <w:sz w:val="22"/>
          <w:szCs w:val="22"/>
          <w:lang w:val="en-AU"/>
        </w:rPr>
        <w:t xml:space="preserve"> </w:t>
      </w:r>
      <w:hyperlink r:id="rId8" w:history="1">
        <w:r w:rsidR="00C3002B" w:rsidRPr="008F06B0">
          <w:rPr>
            <w:rStyle w:val="Hyperlink"/>
            <w:rFonts w:ascii="Arial" w:eastAsia="Calibri" w:hAnsi="Arial" w:cs="Arial"/>
            <w:sz w:val="22"/>
            <w:szCs w:val="22"/>
            <w:lang w:val="en-AU"/>
          </w:rPr>
          <w:t>MiX Telematics</w:t>
        </w:r>
      </w:hyperlink>
      <w:r w:rsidR="00C3002B">
        <w:rPr>
          <w:rFonts w:ascii="Arial" w:eastAsia="Calibri" w:hAnsi="Arial" w:cs="Arial"/>
          <w:sz w:val="22"/>
          <w:szCs w:val="22"/>
          <w:lang w:val="en-AU"/>
        </w:rPr>
        <w:t xml:space="preserve">, a leading global provider of fleet and mobile asset management solutions, </w:t>
      </w:r>
      <w:r w:rsidR="00A27B95">
        <w:rPr>
          <w:rFonts w:ascii="Arial" w:eastAsia="Calibri" w:hAnsi="Arial" w:cs="Arial"/>
          <w:sz w:val="22"/>
          <w:szCs w:val="22"/>
          <w:lang w:val="en-AU"/>
        </w:rPr>
        <w:t xml:space="preserve">is proud to announce that </w:t>
      </w:r>
      <w:r w:rsidR="00866EB0">
        <w:rPr>
          <w:rFonts w:ascii="Arial" w:eastAsia="Calibri" w:hAnsi="Arial" w:cs="Arial"/>
          <w:sz w:val="22"/>
          <w:szCs w:val="22"/>
          <w:lang w:val="en-AU"/>
        </w:rPr>
        <w:t xml:space="preserve">its channel partner in </w:t>
      </w:r>
      <w:r w:rsidR="002E4E2C">
        <w:rPr>
          <w:rFonts w:ascii="Arial" w:eastAsia="Calibri" w:hAnsi="Arial" w:cs="Arial"/>
          <w:sz w:val="22"/>
          <w:szCs w:val="22"/>
          <w:lang w:val="en-AU"/>
        </w:rPr>
        <w:t>East Africa</w:t>
      </w:r>
      <w:r w:rsidR="00866EB0">
        <w:rPr>
          <w:rFonts w:ascii="Arial" w:eastAsia="Calibri" w:hAnsi="Arial" w:cs="Arial"/>
          <w:sz w:val="22"/>
          <w:szCs w:val="22"/>
          <w:lang w:val="en-AU"/>
        </w:rPr>
        <w:t>, A&amp;S Electronics Limited</w:t>
      </w:r>
      <w:r w:rsidR="00417667">
        <w:rPr>
          <w:rFonts w:ascii="Arial" w:eastAsia="Calibri" w:hAnsi="Arial" w:cs="Arial"/>
          <w:sz w:val="22"/>
          <w:szCs w:val="22"/>
          <w:lang w:val="en-AU"/>
        </w:rPr>
        <w:t>,</w:t>
      </w:r>
      <w:r w:rsidR="004D09EA">
        <w:rPr>
          <w:rFonts w:ascii="Arial" w:eastAsia="Calibri" w:hAnsi="Arial" w:cs="Arial"/>
          <w:sz w:val="22"/>
          <w:szCs w:val="22"/>
          <w:lang w:val="en-AU"/>
        </w:rPr>
        <w:t xml:space="preserve"> has </w:t>
      </w:r>
      <w:r w:rsidR="00DC314D">
        <w:rPr>
          <w:rFonts w:ascii="Arial" w:eastAsia="Calibri" w:hAnsi="Arial" w:cs="Arial"/>
          <w:sz w:val="22"/>
          <w:szCs w:val="22"/>
          <w:lang w:val="en-AU"/>
        </w:rPr>
        <w:t>been awarded</w:t>
      </w:r>
      <w:r w:rsidR="004D09EA">
        <w:rPr>
          <w:rFonts w:ascii="Arial" w:eastAsia="Calibri" w:hAnsi="Arial" w:cs="Arial"/>
          <w:sz w:val="22"/>
          <w:szCs w:val="22"/>
          <w:lang w:val="en-AU"/>
        </w:rPr>
        <w:t xml:space="preserve"> a tender to </w:t>
      </w:r>
      <w:r w:rsidR="00A27B95">
        <w:rPr>
          <w:rFonts w:ascii="Arial" w:eastAsia="Calibri" w:hAnsi="Arial" w:cs="Arial"/>
          <w:sz w:val="22"/>
          <w:szCs w:val="22"/>
          <w:lang w:val="en-AU"/>
        </w:rPr>
        <w:t>suppl</w:t>
      </w:r>
      <w:r w:rsidR="004D09EA">
        <w:rPr>
          <w:rFonts w:ascii="Arial" w:eastAsia="Calibri" w:hAnsi="Arial" w:cs="Arial"/>
          <w:sz w:val="22"/>
          <w:szCs w:val="22"/>
          <w:lang w:val="en-AU"/>
        </w:rPr>
        <w:t>y</w:t>
      </w:r>
      <w:r w:rsidR="00A27B95">
        <w:rPr>
          <w:rFonts w:ascii="Arial" w:eastAsia="Calibri" w:hAnsi="Arial" w:cs="Arial"/>
          <w:sz w:val="22"/>
          <w:szCs w:val="22"/>
          <w:lang w:val="en-AU"/>
        </w:rPr>
        <w:t xml:space="preserve"> </w:t>
      </w:r>
      <w:r w:rsidR="00222322">
        <w:rPr>
          <w:rFonts w:ascii="Arial" w:eastAsia="Calibri" w:hAnsi="Arial" w:cs="Arial"/>
          <w:sz w:val="22"/>
          <w:szCs w:val="22"/>
          <w:lang w:val="en-AU"/>
        </w:rPr>
        <w:t>a water services provider</w:t>
      </w:r>
      <w:r w:rsidR="004D09EA">
        <w:rPr>
          <w:rFonts w:ascii="Arial" w:eastAsia="Calibri" w:hAnsi="Arial" w:cs="Arial"/>
          <w:sz w:val="22"/>
          <w:szCs w:val="22"/>
          <w:lang w:val="en-AU"/>
        </w:rPr>
        <w:t xml:space="preserve"> </w:t>
      </w:r>
      <w:r w:rsidR="00A27B95">
        <w:rPr>
          <w:rFonts w:ascii="Arial" w:eastAsia="Calibri" w:hAnsi="Arial" w:cs="Arial"/>
          <w:sz w:val="22"/>
          <w:szCs w:val="22"/>
          <w:lang w:val="en-AU"/>
        </w:rPr>
        <w:t>in Uganda with a comprehensive fleet</w:t>
      </w:r>
      <w:r w:rsidR="00222322">
        <w:rPr>
          <w:rFonts w:ascii="Arial" w:eastAsia="Calibri" w:hAnsi="Arial" w:cs="Arial"/>
          <w:sz w:val="22"/>
          <w:szCs w:val="22"/>
          <w:lang w:val="en-AU"/>
        </w:rPr>
        <w:t xml:space="preserve"> </w:t>
      </w:r>
      <w:r w:rsidR="00A27B95">
        <w:rPr>
          <w:rFonts w:ascii="Arial" w:eastAsia="Calibri" w:hAnsi="Arial" w:cs="Arial"/>
          <w:sz w:val="22"/>
          <w:szCs w:val="22"/>
          <w:lang w:val="en-AU"/>
        </w:rPr>
        <w:t>management solution.</w:t>
      </w:r>
    </w:p>
    <w:p w14:paraId="7A0D1A9C" w14:textId="63C2C5C3" w:rsidR="00A27B95" w:rsidRDefault="00A27B95" w:rsidP="006D117E">
      <w:pPr>
        <w:jc w:val="both"/>
        <w:rPr>
          <w:rFonts w:ascii="Arial" w:eastAsia="Calibri" w:hAnsi="Arial" w:cs="Arial"/>
          <w:sz w:val="22"/>
          <w:szCs w:val="22"/>
          <w:lang w:val="en-AU"/>
        </w:rPr>
      </w:pPr>
    </w:p>
    <w:p w14:paraId="2633AA50" w14:textId="6156CE90" w:rsidR="00222322" w:rsidRPr="00222322" w:rsidRDefault="00222322" w:rsidP="0019199A">
      <w:pPr>
        <w:jc w:val="both"/>
        <w:rPr>
          <w:rFonts w:ascii="Arial" w:eastAsia="Calibri" w:hAnsi="Arial" w:cs="Arial"/>
          <w:sz w:val="22"/>
          <w:szCs w:val="22"/>
          <w:lang w:val="en-AU"/>
        </w:rPr>
      </w:pPr>
      <w:r>
        <w:rPr>
          <w:rFonts w:ascii="Arial" w:eastAsia="Calibri" w:hAnsi="Arial" w:cs="Arial"/>
          <w:sz w:val="22"/>
          <w:szCs w:val="22"/>
          <w:lang w:val="en-AU"/>
        </w:rPr>
        <w:t>This</w:t>
      </w:r>
      <w:r w:rsidRPr="00222322">
        <w:rPr>
          <w:rFonts w:ascii="Arial" w:eastAsia="Calibri" w:hAnsi="Arial" w:cs="Arial"/>
          <w:sz w:val="22"/>
          <w:szCs w:val="22"/>
          <w:lang w:val="en-AU"/>
        </w:rPr>
        <w:t xml:space="preserve"> </w:t>
      </w:r>
      <w:r>
        <w:rPr>
          <w:rFonts w:ascii="Arial" w:eastAsia="Calibri" w:hAnsi="Arial" w:cs="Arial"/>
          <w:sz w:val="22"/>
          <w:szCs w:val="22"/>
          <w:lang w:val="en-AU"/>
        </w:rPr>
        <w:t xml:space="preserve">customer </w:t>
      </w:r>
      <w:r w:rsidRPr="00222322">
        <w:rPr>
          <w:rFonts w:ascii="Arial" w:eastAsia="Calibri" w:hAnsi="Arial" w:cs="Arial"/>
          <w:sz w:val="22"/>
          <w:szCs w:val="22"/>
          <w:lang w:val="en-AU"/>
        </w:rPr>
        <w:t>operates an extensive fleet to fulfil its mandate of providing water for use i</w:t>
      </w:r>
      <w:r w:rsidR="0019199A">
        <w:rPr>
          <w:rFonts w:ascii="Arial" w:eastAsia="Calibri" w:hAnsi="Arial" w:cs="Arial"/>
          <w:sz w:val="22"/>
          <w:szCs w:val="22"/>
          <w:lang w:val="en-AU"/>
        </w:rPr>
        <w:t xml:space="preserve">n agriculture, rural industries and tourism, among others. </w:t>
      </w:r>
      <w:r w:rsidRPr="00222322">
        <w:rPr>
          <w:rFonts w:ascii="Arial" w:eastAsia="Calibri" w:hAnsi="Arial" w:cs="Arial"/>
          <w:sz w:val="22"/>
          <w:szCs w:val="22"/>
          <w:lang w:val="en-AU"/>
        </w:rPr>
        <w:t>It also coordinates the national development of water resources and provides effective planning and management for the water and sanitation sectors.</w:t>
      </w:r>
    </w:p>
    <w:p w14:paraId="5C64DAE2" w14:textId="77777777" w:rsidR="004D09EA" w:rsidRDefault="004D09EA" w:rsidP="006D117E">
      <w:pPr>
        <w:jc w:val="both"/>
        <w:rPr>
          <w:rFonts w:ascii="Arial" w:eastAsia="Calibri" w:hAnsi="Arial" w:cs="Arial"/>
          <w:sz w:val="22"/>
          <w:szCs w:val="22"/>
          <w:lang w:val="en-AU"/>
        </w:rPr>
      </w:pPr>
    </w:p>
    <w:p w14:paraId="4229A3AE" w14:textId="3E620462" w:rsidR="00A27B95" w:rsidRDefault="004D09EA" w:rsidP="006D117E">
      <w:pPr>
        <w:jc w:val="both"/>
        <w:rPr>
          <w:rFonts w:ascii="Arial" w:eastAsia="Calibri" w:hAnsi="Arial" w:cs="Arial"/>
          <w:sz w:val="22"/>
          <w:szCs w:val="22"/>
          <w:lang w:val="en-AU"/>
        </w:rPr>
      </w:pPr>
      <w:r>
        <w:rPr>
          <w:rFonts w:ascii="Arial" w:eastAsia="Calibri" w:hAnsi="Arial" w:cs="Arial"/>
          <w:sz w:val="22"/>
          <w:szCs w:val="22"/>
          <w:lang w:val="en-AU"/>
        </w:rPr>
        <w:t>“</w:t>
      </w:r>
      <w:bookmarkStart w:id="1" w:name="_Hlk9426527"/>
      <w:r w:rsidR="0019199A" w:rsidRPr="0019199A">
        <w:rPr>
          <w:rFonts w:ascii="Arial" w:eastAsia="Calibri" w:hAnsi="Arial" w:cs="Arial"/>
          <w:sz w:val="22"/>
          <w:szCs w:val="22"/>
          <w:lang w:val="en-AU"/>
        </w:rPr>
        <w:t xml:space="preserve">The data provided by </w:t>
      </w:r>
      <w:r w:rsidR="0019199A">
        <w:rPr>
          <w:rFonts w:ascii="Arial" w:eastAsia="Calibri" w:hAnsi="Arial" w:cs="Arial"/>
          <w:sz w:val="22"/>
          <w:szCs w:val="22"/>
          <w:lang w:val="en-AU"/>
        </w:rPr>
        <w:t xml:space="preserve">our </w:t>
      </w:r>
      <w:r w:rsidR="0019199A" w:rsidRPr="0019199A">
        <w:rPr>
          <w:rFonts w:ascii="Arial" w:eastAsia="Calibri" w:hAnsi="Arial" w:cs="Arial"/>
          <w:sz w:val="22"/>
          <w:szCs w:val="22"/>
          <w:lang w:val="en-AU"/>
        </w:rPr>
        <w:t xml:space="preserve">telematics </w:t>
      </w:r>
      <w:r w:rsidR="00EE7966">
        <w:rPr>
          <w:rFonts w:ascii="Arial" w:eastAsia="Calibri" w:hAnsi="Arial" w:cs="Arial"/>
          <w:sz w:val="22"/>
          <w:szCs w:val="22"/>
          <w:lang w:val="en-AU"/>
        </w:rPr>
        <w:t>solution</w:t>
      </w:r>
      <w:r w:rsidR="0019199A" w:rsidRPr="0019199A">
        <w:rPr>
          <w:rFonts w:ascii="Arial" w:eastAsia="Calibri" w:hAnsi="Arial" w:cs="Arial"/>
          <w:sz w:val="22"/>
          <w:szCs w:val="22"/>
          <w:lang w:val="en-AU"/>
        </w:rPr>
        <w:t xml:space="preserve"> enable</w:t>
      </w:r>
      <w:r w:rsidR="00EE7966">
        <w:rPr>
          <w:rFonts w:ascii="Arial" w:eastAsia="Calibri" w:hAnsi="Arial" w:cs="Arial"/>
          <w:sz w:val="22"/>
          <w:szCs w:val="22"/>
          <w:lang w:val="en-AU"/>
        </w:rPr>
        <w:t>s</w:t>
      </w:r>
      <w:r w:rsidR="0019199A" w:rsidRPr="0019199A">
        <w:rPr>
          <w:rFonts w:ascii="Arial" w:eastAsia="Calibri" w:hAnsi="Arial" w:cs="Arial"/>
          <w:sz w:val="22"/>
          <w:szCs w:val="22"/>
          <w:lang w:val="en-AU"/>
        </w:rPr>
        <w:t xml:space="preserve"> </w:t>
      </w:r>
      <w:r w:rsidR="0019199A">
        <w:rPr>
          <w:rFonts w:ascii="Arial" w:eastAsia="Calibri" w:hAnsi="Arial" w:cs="Arial"/>
          <w:sz w:val="22"/>
          <w:szCs w:val="22"/>
          <w:lang w:val="en-AU"/>
        </w:rPr>
        <w:t>this service provider</w:t>
      </w:r>
      <w:r w:rsidR="0019199A" w:rsidRPr="0019199A">
        <w:rPr>
          <w:rFonts w:ascii="Arial" w:eastAsia="Calibri" w:hAnsi="Arial" w:cs="Arial"/>
          <w:sz w:val="22"/>
          <w:szCs w:val="22"/>
          <w:lang w:val="en-AU"/>
        </w:rPr>
        <w:t xml:space="preserve"> to optimise the utilisation of </w:t>
      </w:r>
      <w:r w:rsidR="00417667">
        <w:rPr>
          <w:rFonts w:ascii="Arial" w:eastAsia="Calibri" w:hAnsi="Arial" w:cs="Arial"/>
          <w:sz w:val="22"/>
          <w:szCs w:val="22"/>
          <w:lang w:val="en-AU"/>
        </w:rPr>
        <w:t>its</w:t>
      </w:r>
      <w:r w:rsidR="0019199A" w:rsidRPr="0019199A">
        <w:rPr>
          <w:rFonts w:ascii="Arial" w:eastAsia="Calibri" w:hAnsi="Arial" w:cs="Arial"/>
          <w:sz w:val="22"/>
          <w:szCs w:val="22"/>
          <w:lang w:val="en-AU"/>
        </w:rPr>
        <w:t xml:space="preserve"> fleet, manage drivers, reduce costs</w:t>
      </w:r>
      <w:r w:rsidR="00417667">
        <w:rPr>
          <w:rFonts w:ascii="Arial" w:eastAsia="Calibri" w:hAnsi="Arial" w:cs="Arial"/>
          <w:sz w:val="22"/>
          <w:szCs w:val="22"/>
          <w:lang w:val="en-AU"/>
        </w:rPr>
        <w:t>,</w:t>
      </w:r>
      <w:r w:rsidR="0019199A" w:rsidRPr="0019199A">
        <w:rPr>
          <w:rFonts w:ascii="Arial" w:eastAsia="Calibri" w:hAnsi="Arial" w:cs="Arial"/>
          <w:sz w:val="22"/>
          <w:szCs w:val="22"/>
          <w:lang w:val="en-AU"/>
        </w:rPr>
        <w:t xml:space="preserve"> and increase productivity. The benefits from effective mobile asse</w:t>
      </w:r>
      <w:r w:rsidR="00EE7966">
        <w:rPr>
          <w:rFonts w:ascii="Arial" w:eastAsia="Calibri" w:hAnsi="Arial" w:cs="Arial"/>
          <w:sz w:val="22"/>
          <w:szCs w:val="22"/>
          <w:lang w:val="en-AU"/>
        </w:rPr>
        <w:t xml:space="preserve">t management are tangible </w:t>
      </w:r>
      <w:r w:rsidR="0019199A" w:rsidRPr="0019199A">
        <w:rPr>
          <w:rFonts w:ascii="Arial" w:eastAsia="Calibri" w:hAnsi="Arial" w:cs="Arial"/>
          <w:sz w:val="22"/>
          <w:szCs w:val="22"/>
          <w:lang w:val="en-AU"/>
        </w:rPr>
        <w:t>and provide imp</w:t>
      </w:r>
      <w:r w:rsidR="0019199A">
        <w:rPr>
          <w:rFonts w:ascii="Arial" w:eastAsia="Calibri" w:hAnsi="Arial" w:cs="Arial"/>
          <w:sz w:val="22"/>
          <w:szCs w:val="22"/>
          <w:lang w:val="en-AU"/>
        </w:rPr>
        <w:t>rovements that are sustainable</w:t>
      </w:r>
      <w:r>
        <w:rPr>
          <w:rFonts w:ascii="Arial" w:eastAsia="Calibri" w:hAnsi="Arial" w:cs="Arial"/>
          <w:sz w:val="22"/>
          <w:szCs w:val="22"/>
          <w:lang w:val="en-AU"/>
        </w:rPr>
        <w:t>,”</w:t>
      </w:r>
      <w:r w:rsidR="00222322">
        <w:rPr>
          <w:rFonts w:ascii="Arial" w:eastAsia="Calibri" w:hAnsi="Arial" w:cs="Arial"/>
          <w:sz w:val="22"/>
          <w:szCs w:val="22"/>
          <w:lang w:val="en-AU"/>
        </w:rPr>
        <w:t xml:space="preserve"> </w:t>
      </w:r>
      <w:bookmarkEnd w:id="1"/>
      <w:r w:rsidR="0019199A">
        <w:rPr>
          <w:rFonts w:ascii="Arial" w:eastAsia="Calibri" w:hAnsi="Arial" w:cs="Arial"/>
          <w:sz w:val="22"/>
          <w:szCs w:val="22"/>
          <w:lang w:val="en-AU"/>
        </w:rPr>
        <w:t>says</w:t>
      </w:r>
      <w:r w:rsidRPr="004D09EA">
        <w:rPr>
          <w:rFonts w:ascii="Arial" w:eastAsia="Calibri" w:hAnsi="Arial" w:cs="Arial"/>
          <w:sz w:val="22"/>
          <w:szCs w:val="22"/>
          <w:lang w:val="en-AU"/>
        </w:rPr>
        <w:t xml:space="preserve"> Gert Pretorius, Managing Director of MiX Telematics Africa.</w:t>
      </w:r>
    </w:p>
    <w:p w14:paraId="4DF0E25B" w14:textId="2D28AE34" w:rsidR="004D09EA" w:rsidRDefault="004D09EA" w:rsidP="006D117E">
      <w:pPr>
        <w:jc w:val="both"/>
        <w:rPr>
          <w:rFonts w:ascii="Arial" w:eastAsia="Calibri" w:hAnsi="Arial" w:cs="Arial"/>
          <w:sz w:val="22"/>
          <w:szCs w:val="22"/>
          <w:lang w:val="en-AU"/>
        </w:rPr>
      </w:pPr>
    </w:p>
    <w:p w14:paraId="05698F9B" w14:textId="0CACD7A9" w:rsidR="004D09EA" w:rsidRDefault="004D2766" w:rsidP="004D09EA">
      <w:pPr>
        <w:jc w:val="both"/>
        <w:rPr>
          <w:rFonts w:ascii="Arial" w:eastAsia="Calibri" w:hAnsi="Arial" w:cs="Arial"/>
          <w:sz w:val="22"/>
          <w:szCs w:val="22"/>
          <w:lang w:val="en-AU"/>
        </w:rPr>
      </w:pPr>
      <w:r>
        <w:rPr>
          <w:rFonts w:ascii="Arial" w:eastAsia="Calibri" w:hAnsi="Arial" w:cs="Arial"/>
          <w:sz w:val="22"/>
          <w:szCs w:val="22"/>
          <w:lang w:val="en-AU"/>
        </w:rPr>
        <w:t>“</w:t>
      </w:r>
      <w:bookmarkStart w:id="2" w:name="_Hlk9426605"/>
      <w:r w:rsidR="00DC314D">
        <w:rPr>
          <w:rFonts w:ascii="Arial" w:eastAsia="Calibri" w:hAnsi="Arial" w:cs="Arial"/>
          <w:sz w:val="22"/>
          <w:szCs w:val="22"/>
          <w:lang w:val="en-AU"/>
        </w:rPr>
        <w:t>Our premium fleet solution</w:t>
      </w:r>
      <w:r w:rsidR="00EE7966">
        <w:rPr>
          <w:rFonts w:ascii="Arial" w:eastAsia="Calibri" w:hAnsi="Arial" w:cs="Arial"/>
          <w:sz w:val="22"/>
          <w:szCs w:val="22"/>
          <w:lang w:val="en-AU"/>
        </w:rPr>
        <w:t xml:space="preserve"> </w:t>
      </w:r>
      <w:r w:rsidR="00102A83">
        <w:rPr>
          <w:rFonts w:ascii="Arial" w:eastAsia="Calibri" w:hAnsi="Arial" w:cs="Arial"/>
          <w:sz w:val="22"/>
          <w:szCs w:val="22"/>
          <w:lang w:val="en-AU"/>
        </w:rPr>
        <w:t>provides</w:t>
      </w:r>
      <w:r w:rsidR="0019199A" w:rsidRPr="0019199A">
        <w:rPr>
          <w:rFonts w:ascii="Arial" w:eastAsia="Calibri" w:hAnsi="Arial" w:cs="Arial"/>
          <w:sz w:val="22"/>
          <w:szCs w:val="22"/>
          <w:lang w:val="en-AU"/>
        </w:rPr>
        <w:t xml:space="preserve"> real-time insight</w:t>
      </w:r>
      <w:r w:rsidR="00BB1708">
        <w:rPr>
          <w:rFonts w:ascii="Arial" w:eastAsia="Calibri" w:hAnsi="Arial" w:cs="Arial"/>
          <w:sz w:val="22"/>
          <w:szCs w:val="22"/>
          <w:lang w:val="en-AU"/>
        </w:rPr>
        <w:t>,</w:t>
      </w:r>
      <w:r w:rsidR="00102A83">
        <w:rPr>
          <w:rFonts w:ascii="Arial" w:eastAsia="Calibri" w:hAnsi="Arial" w:cs="Arial"/>
          <w:sz w:val="22"/>
          <w:szCs w:val="22"/>
          <w:lang w:val="en-AU"/>
        </w:rPr>
        <w:t xml:space="preserve"> allowing the fleet manager to make</w:t>
      </w:r>
      <w:r w:rsidR="0019199A" w:rsidRPr="0019199A">
        <w:rPr>
          <w:rFonts w:ascii="Arial" w:eastAsia="Calibri" w:hAnsi="Arial" w:cs="Arial"/>
          <w:sz w:val="22"/>
          <w:szCs w:val="22"/>
          <w:lang w:val="en-AU"/>
        </w:rPr>
        <w:t xml:space="preserve"> </w:t>
      </w:r>
      <w:r w:rsidR="00EE7966">
        <w:rPr>
          <w:rFonts w:ascii="Arial" w:eastAsia="Calibri" w:hAnsi="Arial" w:cs="Arial"/>
          <w:sz w:val="22"/>
          <w:szCs w:val="22"/>
          <w:lang w:val="en-AU"/>
        </w:rPr>
        <w:t>informed decisions</w:t>
      </w:r>
      <w:r w:rsidR="00BB1708">
        <w:rPr>
          <w:rFonts w:ascii="Arial" w:eastAsia="Calibri" w:hAnsi="Arial" w:cs="Arial"/>
          <w:sz w:val="22"/>
          <w:szCs w:val="22"/>
          <w:lang w:val="en-AU"/>
        </w:rPr>
        <w:t>,</w:t>
      </w:r>
      <w:r w:rsidR="00EE7966">
        <w:rPr>
          <w:rFonts w:ascii="Arial" w:eastAsia="Calibri" w:hAnsi="Arial" w:cs="Arial"/>
          <w:sz w:val="22"/>
          <w:szCs w:val="22"/>
          <w:lang w:val="en-AU"/>
        </w:rPr>
        <w:t xml:space="preserve"> with</w:t>
      </w:r>
      <w:r w:rsidR="00102A83" w:rsidRPr="00102A83">
        <w:rPr>
          <w:rFonts w:ascii="Arial" w:eastAsia="Calibri" w:hAnsi="Arial" w:cs="Arial"/>
          <w:sz w:val="22"/>
          <w:szCs w:val="22"/>
          <w:lang w:val="en-AU"/>
        </w:rPr>
        <w:t xml:space="preserve"> the aim of improving productivity and reducing operational expenses</w:t>
      </w:r>
      <w:r w:rsidR="00102A83">
        <w:rPr>
          <w:rFonts w:ascii="Arial" w:eastAsia="Calibri" w:hAnsi="Arial" w:cs="Arial"/>
          <w:sz w:val="22"/>
          <w:szCs w:val="22"/>
          <w:lang w:val="en-AU"/>
        </w:rPr>
        <w:t xml:space="preserve">. </w:t>
      </w:r>
      <w:r w:rsidR="00102A83" w:rsidRPr="00102A83">
        <w:rPr>
          <w:rFonts w:ascii="Arial" w:eastAsia="Calibri" w:hAnsi="Arial" w:cs="Arial"/>
          <w:sz w:val="22"/>
          <w:szCs w:val="22"/>
          <w:lang w:val="en-AU"/>
        </w:rPr>
        <w:t xml:space="preserve">This </w:t>
      </w:r>
      <w:r w:rsidR="00DC314D">
        <w:rPr>
          <w:rFonts w:ascii="Arial" w:eastAsia="Calibri" w:hAnsi="Arial" w:cs="Arial"/>
          <w:sz w:val="22"/>
          <w:szCs w:val="22"/>
          <w:lang w:val="en-AU"/>
        </w:rPr>
        <w:t>on</w:t>
      </w:r>
      <w:r w:rsidR="00BB1708">
        <w:rPr>
          <w:rFonts w:ascii="Arial" w:eastAsia="Calibri" w:hAnsi="Arial" w:cs="Arial"/>
          <w:sz w:val="22"/>
          <w:szCs w:val="22"/>
          <w:lang w:val="en-AU"/>
        </w:rPr>
        <w:t>-</w:t>
      </w:r>
      <w:r w:rsidR="00572512">
        <w:rPr>
          <w:rFonts w:ascii="Arial" w:eastAsia="Calibri" w:hAnsi="Arial" w:cs="Arial"/>
          <w:sz w:val="22"/>
          <w:szCs w:val="22"/>
          <w:lang w:val="en-AU"/>
        </w:rPr>
        <w:t>line platform</w:t>
      </w:r>
      <w:r w:rsidR="00102A83">
        <w:rPr>
          <w:rFonts w:ascii="Arial" w:eastAsia="Calibri" w:hAnsi="Arial" w:cs="Arial"/>
          <w:sz w:val="22"/>
          <w:szCs w:val="22"/>
          <w:lang w:val="en-AU"/>
        </w:rPr>
        <w:t xml:space="preserve"> processes data from multiple </w:t>
      </w:r>
      <w:r w:rsidR="00BE009B">
        <w:rPr>
          <w:rFonts w:ascii="Arial" w:eastAsia="Calibri" w:hAnsi="Arial" w:cs="Arial"/>
          <w:sz w:val="22"/>
          <w:szCs w:val="22"/>
          <w:lang w:val="en-AU"/>
        </w:rPr>
        <w:t>assets</w:t>
      </w:r>
      <w:r w:rsidR="00102A83">
        <w:rPr>
          <w:rFonts w:ascii="Arial" w:eastAsia="Calibri" w:hAnsi="Arial" w:cs="Arial"/>
          <w:sz w:val="22"/>
          <w:szCs w:val="22"/>
          <w:lang w:val="en-AU"/>
        </w:rPr>
        <w:t xml:space="preserve">, </w:t>
      </w:r>
      <w:r w:rsidR="00BE009E">
        <w:rPr>
          <w:rFonts w:ascii="Arial" w:eastAsia="Calibri" w:hAnsi="Arial" w:cs="Arial"/>
          <w:sz w:val="22"/>
          <w:szCs w:val="22"/>
          <w:lang w:val="en-AU"/>
        </w:rPr>
        <w:t>creating customisable</w:t>
      </w:r>
      <w:r w:rsidR="00102A83" w:rsidRPr="00102A83">
        <w:rPr>
          <w:rFonts w:ascii="Arial" w:eastAsia="Calibri" w:hAnsi="Arial" w:cs="Arial"/>
          <w:sz w:val="22"/>
          <w:szCs w:val="22"/>
          <w:lang w:val="en-AU"/>
        </w:rPr>
        <w:t xml:space="preserve"> reports, graphs and dashboards </w:t>
      </w:r>
      <w:r w:rsidR="00102A83">
        <w:rPr>
          <w:rFonts w:ascii="Arial" w:eastAsia="Calibri" w:hAnsi="Arial" w:cs="Arial"/>
          <w:sz w:val="22"/>
          <w:szCs w:val="22"/>
          <w:lang w:val="en-AU"/>
        </w:rPr>
        <w:t xml:space="preserve">that provide </w:t>
      </w:r>
      <w:r w:rsidR="00102A83" w:rsidRPr="00102A83">
        <w:rPr>
          <w:rFonts w:ascii="Arial" w:eastAsia="Calibri" w:hAnsi="Arial" w:cs="Arial"/>
          <w:sz w:val="22"/>
          <w:szCs w:val="22"/>
          <w:lang w:val="en-AU"/>
        </w:rPr>
        <w:t>acti</w:t>
      </w:r>
      <w:r w:rsidR="00EE7966">
        <w:rPr>
          <w:rFonts w:ascii="Arial" w:eastAsia="Calibri" w:hAnsi="Arial" w:cs="Arial"/>
          <w:sz w:val="22"/>
          <w:szCs w:val="22"/>
          <w:lang w:val="en-AU"/>
        </w:rPr>
        <w:t>onable intelligence.</w:t>
      </w:r>
      <w:r>
        <w:rPr>
          <w:rFonts w:ascii="Arial" w:eastAsia="Calibri" w:hAnsi="Arial" w:cs="Arial"/>
          <w:sz w:val="22"/>
          <w:szCs w:val="22"/>
          <w:lang w:val="en-AU"/>
        </w:rPr>
        <w:t>”</w:t>
      </w:r>
    </w:p>
    <w:bookmarkEnd w:id="2"/>
    <w:p w14:paraId="5F68BEDB" w14:textId="73BAA725" w:rsidR="004D7E57" w:rsidRDefault="004D7E57" w:rsidP="004D09EA">
      <w:pPr>
        <w:jc w:val="both"/>
        <w:rPr>
          <w:rFonts w:ascii="Arial" w:eastAsia="Calibri" w:hAnsi="Arial" w:cs="Arial"/>
          <w:sz w:val="22"/>
          <w:szCs w:val="22"/>
          <w:lang w:val="en-AU"/>
        </w:rPr>
      </w:pPr>
    </w:p>
    <w:p w14:paraId="17F7259A" w14:textId="30A883C2" w:rsidR="004D7E57" w:rsidRPr="00EE7966" w:rsidRDefault="00EE7966" w:rsidP="00EE7966">
      <w:pPr>
        <w:jc w:val="both"/>
        <w:rPr>
          <w:rFonts w:ascii="Arial" w:eastAsia="Calibri" w:hAnsi="Arial" w:cs="Arial"/>
          <w:sz w:val="22"/>
          <w:szCs w:val="22"/>
          <w:lang w:val="en-AU"/>
        </w:rPr>
      </w:pPr>
      <w:r w:rsidRPr="00EE7966">
        <w:rPr>
          <w:rFonts w:ascii="Arial" w:eastAsia="Calibri" w:hAnsi="Arial" w:cs="Arial"/>
          <w:sz w:val="22"/>
          <w:szCs w:val="22"/>
          <w:lang w:val="en-AU"/>
        </w:rPr>
        <w:t>Given today's demands, fle</w:t>
      </w:r>
      <w:r>
        <w:rPr>
          <w:rFonts w:ascii="Arial" w:eastAsia="Calibri" w:hAnsi="Arial" w:cs="Arial"/>
          <w:sz w:val="22"/>
          <w:szCs w:val="22"/>
          <w:lang w:val="en-AU"/>
        </w:rPr>
        <w:t>et management is essential for u</w:t>
      </w:r>
      <w:r w:rsidRPr="00EE7966">
        <w:rPr>
          <w:rFonts w:ascii="Arial" w:eastAsia="Calibri" w:hAnsi="Arial" w:cs="Arial"/>
          <w:sz w:val="22"/>
          <w:szCs w:val="22"/>
          <w:lang w:val="en-AU"/>
        </w:rPr>
        <w:t>tilit</w:t>
      </w:r>
      <w:r w:rsidR="00BB1708">
        <w:rPr>
          <w:rFonts w:ascii="Arial" w:eastAsia="Calibri" w:hAnsi="Arial" w:cs="Arial"/>
          <w:sz w:val="22"/>
          <w:szCs w:val="22"/>
          <w:lang w:val="en-AU"/>
        </w:rPr>
        <w:t xml:space="preserve">y </w:t>
      </w:r>
      <w:r w:rsidRPr="00EE7966">
        <w:rPr>
          <w:rFonts w:ascii="Arial" w:eastAsia="Calibri" w:hAnsi="Arial" w:cs="Arial"/>
          <w:sz w:val="22"/>
          <w:szCs w:val="22"/>
          <w:lang w:val="en-AU"/>
        </w:rPr>
        <w:t xml:space="preserve">companies </w:t>
      </w:r>
      <w:r w:rsidR="00BB1708">
        <w:rPr>
          <w:rFonts w:ascii="Arial" w:eastAsia="Calibri" w:hAnsi="Arial" w:cs="Arial"/>
          <w:sz w:val="22"/>
          <w:szCs w:val="22"/>
          <w:lang w:val="en-AU"/>
        </w:rPr>
        <w:t>that</w:t>
      </w:r>
      <w:r w:rsidRPr="00EE7966">
        <w:rPr>
          <w:rFonts w:ascii="Arial" w:eastAsia="Calibri" w:hAnsi="Arial" w:cs="Arial"/>
          <w:sz w:val="22"/>
          <w:szCs w:val="22"/>
          <w:lang w:val="en-AU"/>
        </w:rPr>
        <w:t xml:space="preserve"> undertake the critical task of delivering natural resources to consumers.</w:t>
      </w:r>
      <w:r w:rsidRPr="00EE7966">
        <w:t xml:space="preserve"> </w:t>
      </w:r>
      <w:bookmarkStart w:id="3" w:name="_Hlk9426645"/>
      <w:r w:rsidRPr="00EE7966">
        <w:rPr>
          <w:rFonts w:ascii="Arial" w:eastAsia="Calibri" w:hAnsi="Arial" w:cs="Arial"/>
          <w:sz w:val="22"/>
          <w:szCs w:val="22"/>
          <w:lang w:val="en-AU"/>
        </w:rPr>
        <w:t xml:space="preserve">MiX Telematics partners with </w:t>
      </w:r>
      <w:r w:rsidR="00BE009E">
        <w:rPr>
          <w:rFonts w:ascii="Arial" w:eastAsia="Calibri" w:hAnsi="Arial" w:cs="Arial"/>
          <w:sz w:val="22"/>
          <w:szCs w:val="22"/>
          <w:lang w:val="en-AU"/>
        </w:rPr>
        <w:t xml:space="preserve">various </w:t>
      </w:r>
      <w:r w:rsidRPr="00EE7966">
        <w:rPr>
          <w:rFonts w:ascii="Arial" w:eastAsia="Calibri" w:hAnsi="Arial" w:cs="Arial"/>
          <w:sz w:val="22"/>
          <w:szCs w:val="22"/>
          <w:lang w:val="en-AU"/>
        </w:rPr>
        <w:t>companie</w:t>
      </w:r>
      <w:r w:rsidR="00BE009E">
        <w:rPr>
          <w:rFonts w:ascii="Arial" w:eastAsia="Calibri" w:hAnsi="Arial" w:cs="Arial"/>
          <w:sz w:val="22"/>
          <w:szCs w:val="22"/>
          <w:lang w:val="en-AU"/>
        </w:rPr>
        <w:t xml:space="preserve">s in the </w:t>
      </w:r>
      <w:r w:rsidR="00BB1708">
        <w:rPr>
          <w:rFonts w:ascii="Arial" w:eastAsia="Calibri" w:hAnsi="Arial" w:cs="Arial"/>
          <w:sz w:val="22"/>
          <w:szCs w:val="22"/>
          <w:lang w:val="en-AU"/>
        </w:rPr>
        <w:t>s</w:t>
      </w:r>
      <w:r w:rsidR="00BE009E">
        <w:rPr>
          <w:rFonts w:ascii="Arial" w:eastAsia="Calibri" w:hAnsi="Arial" w:cs="Arial"/>
          <w:sz w:val="22"/>
          <w:szCs w:val="22"/>
          <w:lang w:val="en-AU"/>
        </w:rPr>
        <w:t xml:space="preserve">ervice and </w:t>
      </w:r>
      <w:r w:rsidR="00BB1708">
        <w:rPr>
          <w:rFonts w:ascii="Arial" w:eastAsia="Calibri" w:hAnsi="Arial" w:cs="Arial"/>
          <w:sz w:val="22"/>
          <w:szCs w:val="22"/>
          <w:lang w:val="en-AU"/>
        </w:rPr>
        <w:t>u</w:t>
      </w:r>
      <w:r w:rsidR="00BE009E">
        <w:rPr>
          <w:rFonts w:ascii="Arial" w:eastAsia="Calibri" w:hAnsi="Arial" w:cs="Arial"/>
          <w:sz w:val="22"/>
          <w:szCs w:val="22"/>
          <w:lang w:val="en-AU"/>
        </w:rPr>
        <w:t>tilit</w:t>
      </w:r>
      <w:r w:rsidR="00BB1708">
        <w:rPr>
          <w:rFonts w:ascii="Arial" w:eastAsia="Calibri" w:hAnsi="Arial" w:cs="Arial"/>
          <w:sz w:val="22"/>
          <w:szCs w:val="22"/>
          <w:lang w:val="en-AU"/>
        </w:rPr>
        <w:t>y</w:t>
      </w:r>
      <w:r w:rsidR="00BE009E">
        <w:rPr>
          <w:rFonts w:ascii="Arial" w:eastAsia="Calibri" w:hAnsi="Arial" w:cs="Arial"/>
          <w:sz w:val="22"/>
          <w:szCs w:val="22"/>
          <w:lang w:val="en-AU"/>
        </w:rPr>
        <w:t xml:space="preserve"> </w:t>
      </w:r>
      <w:r w:rsidR="00BB1708">
        <w:rPr>
          <w:rFonts w:ascii="Arial" w:eastAsia="Calibri" w:hAnsi="Arial" w:cs="Arial"/>
          <w:sz w:val="22"/>
          <w:szCs w:val="22"/>
          <w:lang w:val="en-AU"/>
        </w:rPr>
        <w:t>i</w:t>
      </w:r>
      <w:r w:rsidRPr="00EE7966">
        <w:rPr>
          <w:rFonts w:ascii="Arial" w:eastAsia="Calibri" w:hAnsi="Arial" w:cs="Arial"/>
          <w:sz w:val="22"/>
          <w:szCs w:val="22"/>
          <w:lang w:val="en-AU"/>
        </w:rPr>
        <w:t xml:space="preserve">ndustry </w:t>
      </w:r>
      <w:r w:rsidR="00BE009E">
        <w:rPr>
          <w:rFonts w:ascii="Arial" w:eastAsia="Calibri" w:hAnsi="Arial" w:cs="Arial"/>
          <w:sz w:val="22"/>
          <w:szCs w:val="22"/>
          <w:lang w:val="en-AU"/>
        </w:rPr>
        <w:t xml:space="preserve">around the world in order </w:t>
      </w:r>
      <w:r w:rsidRPr="00EE7966">
        <w:rPr>
          <w:rFonts w:ascii="Arial" w:eastAsia="Calibri" w:hAnsi="Arial" w:cs="Arial"/>
          <w:sz w:val="22"/>
          <w:szCs w:val="22"/>
          <w:lang w:val="en-AU"/>
        </w:rPr>
        <w:t xml:space="preserve">to help them </w:t>
      </w:r>
      <w:r w:rsidR="00BE009B">
        <w:rPr>
          <w:rFonts w:ascii="Arial" w:eastAsia="Calibri" w:hAnsi="Arial" w:cs="Arial"/>
          <w:sz w:val="22"/>
          <w:szCs w:val="22"/>
          <w:lang w:val="en-AU"/>
        </w:rPr>
        <w:t>a</w:t>
      </w:r>
      <w:r w:rsidR="00BE009B" w:rsidRPr="00BE009B">
        <w:rPr>
          <w:rFonts w:ascii="Arial" w:eastAsia="Calibri" w:hAnsi="Arial" w:cs="Arial"/>
          <w:sz w:val="22"/>
          <w:szCs w:val="22"/>
          <w:lang w:val="en-AU"/>
        </w:rPr>
        <w:t xml:space="preserve">dhere </w:t>
      </w:r>
      <w:r w:rsidR="00BE009B">
        <w:rPr>
          <w:rFonts w:ascii="Arial" w:eastAsia="Calibri" w:hAnsi="Arial" w:cs="Arial"/>
          <w:sz w:val="22"/>
          <w:szCs w:val="22"/>
          <w:lang w:val="en-AU"/>
        </w:rPr>
        <w:t xml:space="preserve">to </w:t>
      </w:r>
      <w:r w:rsidR="00BE009B" w:rsidRPr="00BE009B">
        <w:rPr>
          <w:rFonts w:ascii="Arial" w:eastAsia="Calibri" w:hAnsi="Arial" w:cs="Arial"/>
          <w:sz w:val="22"/>
          <w:szCs w:val="22"/>
          <w:lang w:val="en-AU"/>
        </w:rPr>
        <w:t>ever</w:t>
      </w:r>
      <w:r w:rsidR="00BE009B">
        <w:rPr>
          <w:rFonts w:ascii="Arial" w:eastAsia="Calibri" w:hAnsi="Arial" w:cs="Arial"/>
          <w:sz w:val="22"/>
          <w:szCs w:val="22"/>
          <w:lang w:val="en-AU"/>
        </w:rPr>
        <w:t>-</w:t>
      </w:r>
      <w:r w:rsidR="00BE009B" w:rsidRPr="00BE009B">
        <w:rPr>
          <w:rFonts w:ascii="Arial" w:eastAsia="Calibri" w:hAnsi="Arial" w:cs="Arial"/>
          <w:sz w:val="22"/>
          <w:szCs w:val="22"/>
          <w:lang w:val="en-AU"/>
        </w:rPr>
        <w:t>changing government and customer compliance demands.</w:t>
      </w:r>
    </w:p>
    <w:bookmarkEnd w:id="3"/>
    <w:p w14:paraId="3F2B5066" w14:textId="77777777" w:rsidR="004D09EA" w:rsidRDefault="004D09EA" w:rsidP="006D117E">
      <w:pPr>
        <w:jc w:val="both"/>
        <w:rPr>
          <w:rFonts w:ascii="Arial" w:eastAsia="Calibri" w:hAnsi="Arial" w:cs="Arial"/>
          <w:sz w:val="22"/>
          <w:szCs w:val="22"/>
          <w:lang w:val="en-AU"/>
        </w:rPr>
      </w:pPr>
    </w:p>
    <w:p w14:paraId="43785350" w14:textId="77777777" w:rsidR="00E741A4" w:rsidRPr="00980C78" w:rsidRDefault="00E741A4" w:rsidP="009E175E">
      <w:pPr>
        <w:spacing w:line="259" w:lineRule="auto"/>
        <w:jc w:val="both"/>
        <w:rPr>
          <w:rFonts w:ascii="Arial" w:eastAsia="Calibri" w:hAnsi="Arial" w:cs="Arial"/>
          <w:sz w:val="22"/>
          <w:szCs w:val="22"/>
          <w:lang w:val="en-AU"/>
        </w:rPr>
      </w:pPr>
      <w:r w:rsidRPr="00980C78">
        <w:rPr>
          <w:rFonts w:ascii="Arial" w:eastAsia="Calibri" w:hAnsi="Arial" w:cs="Arial"/>
          <w:sz w:val="22"/>
          <w:szCs w:val="22"/>
          <w:lang w:val="en-AU"/>
        </w:rPr>
        <w:t>-Ends-</w:t>
      </w:r>
    </w:p>
    <w:p w14:paraId="5E7A1B6F" w14:textId="7958DE8C" w:rsidR="00FD09FB" w:rsidRPr="00980C78" w:rsidRDefault="00FD09FB" w:rsidP="009E175E">
      <w:pPr>
        <w:spacing w:line="259" w:lineRule="auto"/>
        <w:jc w:val="both"/>
        <w:rPr>
          <w:rFonts w:ascii="Arial" w:eastAsia="Calibri" w:hAnsi="Arial" w:cs="Arial"/>
          <w:sz w:val="22"/>
          <w:szCs w:val="22"/>
          <w:lang w:val="en-AU"/>
        </w:rPr>
      </w:pPr>
    </w:p>
    <w:p w14:paraId="0D7B58A7" w14:textId="77777777" w:rsidR="00E741A4" w:rsidRPr="00980C78" w:rsidRDefault="00E741A4" w:rsidP="009E175E">
      <w:pPr>
        <w:spacing w:after="160" w:line="259" w:lineRule="auto"/>
        <w:jc w:val="both"/>
        <w:rPr>
          <w:rFonts w:ascii="Arial" w:eastAsia="Calibri" w:hAnsi="Arial" w:cs="Arial"/>
          <w:b/>
          <w:sz w:val="22"/>
          <w:szCs w:val="22"/>
          <w:lang w:val="en-AU"/>
        </w:rPr>
      </w:pPr>
      <w:r w:rsidRPr="00980C78">
        <w:rPr>
          <w:rFonts w:ascii="Arial" w:eastAsia="Calibri" w:hAnsi="Arial" w:cs="Arial"/>
          <w:b/>
          <w:sz w:val="22"/>
          <w:szCs w:val="22"/>
          <w:lang w:val="en-AU"/>
        </w:rPr>
        <w:t>About MiX Telematics</w:t>
      </w:r>
    </w:p>
    <w:p w14:paraId="1C9CA4E7" w14:textId="77777777" w:rsidR="00222322" w:rsidRDefault="00222322" w:rsidP="00222322">
      <w:pPr>
        <w:tabs>
          <w:tab w:val="left" w:pos="4785"/>
        </w:tabs>
        <w:spacing w:line="276" w:lineRule="auto"/>
        <w:jc w:val="both"/>
        <w:rPr>
          <w:rFonts w:ascii="Arial" w:hAnsi="Arial" w:cs="Arial"/>
          <w:i/>
          <w:color w:val="0000FF"/>
          <w:sz w:val="20"/>
          <w:szCs w:val="20"/>
          <w:u w:val="single"/>
          <w:lang w:val="en-GB"/>
        </w:rPr>
      </w:pPr>
      <w:r w:rsidRPr="00BB0673">
        <w:rPr>
          <w:rFonts w:ascii="Arial" w:hAnsi="Arial" w:cs="Arial"/>
          <w:color w:val="000000"/>
          <w:sz w:val="21"/>
          <w:szCs w:val="21"/>
        </w:rPr>
        <w:t xml:space="preserve">MiX Telematics is a leading global provider of fleet and mobile asset management solutions delivered as SaaS to customers managing over 750,000 assets in approximately 120 countries. The Group’s products and services provide enterprise fleets, small fleets and consumers with solutions for safety, efficiency, risk and security. MiX Telematics was founded in 1996 and has offices in South Africa, the United Kingdom, the United States, Uganda, Brazil, Mexico, Australia, Romania, Thailand and the United Arab Emirates as well as a network of more than 130 fleet partners worldwide. MiX Telematics shares are publicly traded on the Johannesburg Stock Exchange (JSE: MIX) and MiX Telematics American Depositary Shares are listed on the New York Stock Exchange (NYSE: MIXT). For more information visit </w:t>
      </w:r>
      <w:hyperlink r:id="rId9" w:history="1">
        <w:r w:rsidRPr="00FF460B">
          <w:rPr>
            <w:rStyle w:val="Hyperlink"/>
            <w:rFonts w:ascii="Arial" w:hAnsi="Arial" w:cs="Arial"/>
            <w:sz w:val="21"/>
            <w:szCs w:val="21"/>
          </w:rPr>
          <w:t>www.mixtelematics.com</w:t>
        </w:r>
      </w:hyperlink>
      <w:r w:rsidRPr="00BB0673">
        <w:rPr>
          <w:rFonts w:ascii="Arial" w:hAnsi="Arial" w:cs="Arial"/>
          <w:color w:val="000000"/>
          <w:sz w:val="21"/>
          <w:szCs w:val="21"/>
        </w:rPr>
        <w:t>.</w:t>
      </w:r>
      <w:r>
        <w:rPr>
          <w:rFonts w:ascii="Arial" w:hAnsi="Arial" w:cs="Arial"/>
          <w:color w:val="000000"/>
          <w:sz w:val="21"/>
          <w:szCs w:val="21"/>
        </w:rPr>
        <w:t xml:space="preserve"> </w:t>
      </w:r>
    </w:p>
    <w:p w14:paraId="406EE698" w14:textId="77777777" w:rsidR="00222322" w:rsidRDefault="00222322" w:rsidP="00222322">
      <w:pPr>
        <w:tabs>
          <w:tab w:val="left" w:pos="4785"/>
        </w:tabs>
        <w:spacing w:line="276" w:lineRule="auto"/>
        <w:jc w:val="both"/>
        <w:rPr>
          <w:rFonts w:ascii="Arial" w:hAnsi="Arial" w:cs="Arial"/>
          <w:b/>
          <w:sz w:val="20"/>
          <w:szCs w:val="20"/>
          <w:lang w:val="en-GB"/>
        </w:rPr>
      </w:pPr>
    </w:p>
    <w:p w14:paraId="7991234A" w14:textId="77777777" w:rsidR="00222322" w:rsidRDefault="00222322" w:rsidP="00222322">
      <w:pPr>
        <w:tabs>
          <w:tab w:val="left" w:pos="4785"/>
        </w:tabs>
        <w:spacing w:line="276" w:lineRule="auto"/>
        <w:jc w:val="both"/>
        <w:rPr>
          <w:rFonts w:ascii="Arial" w:hAnsi="Arial" w:cs="Arial"/>
          <w:b/>
          <w:sz w:val="20"/>
          <w:szCs w:val="20"/>
          <w:lang w:val="en-GB"/>
        </w:rPr>
      </w:pPr>
    </w:p>
    <w:p w14:paraId="5003D86D" w14:textId="77777777" w:rsidR="00222322" w:rsidRPr="009E175E" w:rsidRDefault="00222322" w:rsidP="00222322">
      <w:pPr>
        <w:tabs>
          <w:tab w:val="left" w:pos="4785"/>
        </w:tabs>
        <w:spacing w:line="276" w:lineRule="auto"/>
        <w:jc w:val="both"/>
        <w:rPr>
          <w:rFonts w:ascii="Arial" w:hAnsi="Arial" w:cs="Arial"/>
          <w:b/>
          <w:sz w:val="20"/>
          <w:szCs w:val="20"/>
          <w:lang w:val="en-GB"/>
        </w:rPr>
      </w:pPr>
      <w:r w:rsidRPr="009E175E">
        <w:rPr>
          <w:rFonts w:ascii="Arial" w:hAnsi="Arial" w:cs="Arial"/>
          <w:b/>
          <w:sz w:val="20"/>
          <w:szCs w:val="20"/>
          <w:lang w:val="en-GB"/>
        </w:rPr>
        <w:lastRenderedPageBreak/>
        <w:t>For further information:</w:t>
      </w:r>
    </w:p>
    <w:p w14:paraId="3E92A1E4" w14:textId="77777777" w:rsidR="00222322" w:rsidRPr="00E45ECC" w:rsidRDefault="00222322" w:rsidP="00222322">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Melanie Esterhuizen</w:t>
      </w:r>
    </w:p>
    <w:p w14:paraId="1A598EEF" w14:textId="77777777" w:rsidR="00222322" w:rsidRPr="00E45ECC" w:rsidRDefault="00222322" w:rsidP="00222322">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Brand and Communications Manager (International)</w:t>
      </w:r>
    </w:p>
    <w:p w14:paraId="78CD17E6" w14:textId="77777777" w:rsidR="00222322" w:rsidRPr="00E45ECC" w:rsidRDefault="00222322" w:rsidP="00222322">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T: 021 880 5601</w:t>
      </w:r>
    </w:p>
    <w:p w14:paraId="6F1AD1C8" w14:textId="77777777" w:rsidR="00222322" w:rsidRPr="00E45ECC" w:rsidRDefault="00222322" w:rsidP="00222322">
      <w:pPr>
        <w:tabs>
          <w:tab w:val="left" w:pos="4785"/>
        </w:tabs>
        <w:spacing w:line="276" w:lineRule="auto"/>
        <w:jc w:val="both"/>
        <w:rPr>
          <w:rFonts w:ascii="Arial" w:hAnsi="Arial" w:cs="Arial"/>
          <w:color w:val="000000" w:themeColor="text1"/>
          <w:sz w:val="22"/>
          <w:szCs w:val="22"/>
          <w:lang w:val="en-GB"/>
        </w:rPr>
      </w:pPr>
      <w:r w:rsidRPr="00E45ECC">
        <w:rPr>
          <w:rFonts w:ascii="Arial" w:hAnsi="Arial" w:cs="Arial"/>
          <w:color w:val="000000" w:themeColor="text1"/>
          <w:sz w:val="22"/>
          <w:szCs w:val="22"/>
          <w:lang w:val="en-GB"/>
        </w:rPr>
        <w:t>M: 076 091 8221</w:t>
      </w:r>
    </w:p>
    <w:p w14:paraId="72EECFFA" w14:textId="77777777" w:rsidR="00222322" w:rsidRDefault="00222322" w:rsidP="00222322">
      <w:pPr>
        <w:tabs>
          <w:tab w:val="left" w:pos="4785"/>
        </w:tabs>
        <w:spacing w:line="276" w:lineRule="auto"/>
        <w:jc w:val="both"/>
        <w:rPr>
          <w:rFonts w:ascii="Arial" w:hAnsi="Arial" w:cs="Arial"/>
          <w:color w:val="0000FF"/>
          <w:sz w:val="22"/>
          <w:szCs w:val="22"/>
          <w:u w:val="single"/>
          <w:lang w:val="en-GB"/>
        </w:rPr>
      </w:pPr>
      <w:r>
        <w:rPr>
          <w:rFonts w:ascii="Arial" w:hAnsi="Arial" w:cs="Arial"/>
          <w:color w:val="0000FF"/>
          <w:sz w:val="22"/>
          <w:szCs w:val="22"/>
          <w:u w:val="single"/>
          <w:lang w:val="en-GB"/>
        </w:rPr>
        <w:t xml:space="preserve">E: </w:t>
      </w:r>
      <w:hyperlink r:id="rId10" w:history="1">
        <w:r w:rsidRPr="0069462F">
          <w:rPr>
            <w:rStyle w:val="Hyperlink"/>
            <w:rFonts w:ascii="Arial" w:hAnsi="Arial" w:cs="Arial"/>
            <w:sz w:val="22"/>
            <w:szCs w:val="22"/>
            <w:lang w:val="en-GB"/>
          </w:rPr>
          <w:t>melanie.esterhuizen@mixtelematics.com</w:t>
        </w:r>
      </w:hyperlink>
    </w:p>
    <w:p w14:paraId="0C266E0D" w14:textId="77777777" w:rsidR="0014379E" w:rsidRPr="00980C78" w:rsidRDefault="0014379E" w:rsidP="00736F50">
      <w:pPr>
        <w:tabs>
          <w:tab w:val="left" w:pos="4785"/>
        </w:tabs>
        <w:spacing w:line="276" w:lineRule="auto"/>
        <w:jc w:val="both"/>
        <w:rPr>
          <w:rFonts w:ascii="Arial" w:hAnsi="Arial" w:cs="Arial"/>
          <w:color w:val="000000"/>
          <w:sz w:val="22"/>
          <w:szCs w:val="22"/>
          <w:lang w:val="en-GB"/>
        </w:rPr>
      </w:pPr>
    </w:p>
    <w:sectPr w:rsidR="0014379E" w:rsidRPr="00980C78" w:rsidSect="001F1481">
      <w:footerReference w:type="even" r:id="rId11"/>
      <w:footerReference w:type="default" r:id="rId12"/>
      <w:pgSz w:w="12240" w:h="15840"/>
      <w:pgMar w:top="851"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C163" w14:textId="77777777" w:rsidR="00247849" w:rsidRDefault="00247849">
      <w:r>
        <w:separator/>
      </w:r>
    </w:p>
  </w:endnote>
  <w:endnote w:type="continuationSeparator" w:id="0">
    <w:p w14:paraId="4DF81D35" w14:textId="77777777" w:rsidR="00247849" w:rsidRDefault="0024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D1CD" w14:textId="57991992"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3D68DC">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4B92" w14:textId="77777777" w:rsidR="00247849" w:rsidRDefault="00247849">
      <w:r>
        <w:separator/>
      </w:r>
    </w:p>
  </w:footnote>
  <w:footnote w:type="continuationSeparator" w:id="0">
    <w:p w14:paraId="241A6C4E" w14:textId="77777777" w:rsidR="00247849" w:rsidRDefault="00247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mwqAUAqo5PGSwAAAA="/>
  </w:docVars>
  <w:rsids>
    <w:rsidRoot w:val="0014379E"/>
    <w:rsid w:val="00001516"/>
    <w:rsid w:val="000018B9"/>
    <w:rsid w:val="00025F0E"/>
    <w:rsid w:val="00043D8A"/>
    <w:rsid w:val="000520EF"/>
    <w:rsid w:val="000573A8"/>
    <w:rsid w:val="00063291"/>
    <w:rsid w:val="00067239"/>
    <w:rsid w:val="00095D14"/>
    <w:rsid w:val="000C2209"/>
    <w:rsid w:val="000D2FA1"/>
    <w:rsid w:val="000D48A7"/>
    <w:rsid w:val="000E35BD"/>
    <w:rsid w:val="000F5A38"/>
    <w:rsid w:val="00102A83"/>
    <w:rsid w:val="00102F21"/>
    <w:rsid w:val="00113F80"/>
    <w:rsid w:val="00136F99"/>
    <w:rsid w:val="0014379E"/>
    <w:rsid w:val="00181AE0"/>
    <w:rsid w:val="0019199A"/>
    <w:rsid w:val="001A2046"/>
    <w:rsid w:val="001C09E4"/>
    <w:rsid w:val="001D41FE"/>
    <w:rsid w:val="001D72AE"/>
    <w:rsid w:val="001E3056"/>
    <w:rsid w:val="001F136C"/>
    <w:rsid w:val="001F1481"/>
    <w:rsid w:val="001F65DD"/>
    <w:rsid w:val="002034D4"/>
    <w:rsid w:val="00211562"/>
    <w:rsid w:val="00222322"/>
    <w:rsid w:val="002331EB"/>
    <w:rsid w:val="002409D6"/>
    <w:rsid w:val="00247849"/>
    <w:rsid w:val="00267327"/>
    <w:rsid w:val="0029156C"/>
    <w:rsid w:val="00293506"/>
    <w:rsid w:val="002A5641"/>
    <w:rsid w:val="002A71D0"/>
    <w:rsid w:val="002C0784"/>
    <w:rsid w:val="002C0921"/>
    <w:rsid w:val="002C796D"/>
    <w:rsid w:val="002D3257"/>
    <w:rsid w:val="002E123A"/>
    <w:rsid w:val="002E4E2C"/>
    <w:rsid w:val="002E7A77"/>
    <w:rsid w:val="002F029A"/>
    <w:rsid w:val="002F7969"/>
    <w:rsid w:val="003020F5"/>
    <w:rsid w:val="00320040"/>
    <w:rsid w:val="00320F36"/>
    <w:rsid w:val="00323147"/>
    <w:rsid w:val="00324727"/>
    <w:rsid w:val="00325439"/>
    <w:rsid w:val="0035763D"/>
    <w:rsid w:val="00361507"/>
    <w:rsid w:val="00365DA1"/>
    <w:rsid w:val="00373258"/>
    <w:rsid w:val="00377EF3"/>
    <w:rsid w:val="003823E7"/>
    <w:rsid w:val="003A3AD2"/>
    <w:rsid w:val="003C7F34"/>
    <w:rsid w:val="003D68DC"/>
    <w:rsid w:val="003F2395"/>
    <w:rsid w:val="004025B4"/>
    <w:rsid w:val="00417667"/>
    <w:rsid w:val="00431AD9"/>
    <w:rsid w:val="0043400F"/>
    <w:rsid w:val="00461128"/>
    <w:rsid w:val="0046286B"/>
    <w:rsid w:val="00473EA3"/>
    <w:rsid w:val="00484F45"/>
    <w:rsid w:val="00493F29"/>
    <w:rsid w:val="004C7559"/>
    <w:rsid w:val="004C7D4A"/>
    <w:rsid w:val="004D09EA"/>
    <w:rsid w:val="004D2766"/>
    <w:rsid w:val="004D7E39"/>
    <w:rsid w:val="004D7E57"/>
    <w:rsid w:val="004F51AE"/>
    <w:rsid w:val="00522631"/>
    <w:rsid w:val="00522BF6"/>
    <w:rsid w:val="00537A07"/>
    <w:rsid w:val="00553937"/>
    <w:rsid w:val="0055474B"/>
    <w:rsid w:val="00560587"/>
    <w:rsid w:val="005631BA"/>
    <w:rsid w:val="00572512"/>
    <w:rsid w:val="005820C8"/>
    <w:rsid w:val="005C0951"/>
    <w:rsid w:val="005F055F"/>
    <w:rsid w:val="005F395C"/>
    <w:rsid w:val="005F77E0"/>
    <w:rsid w:val="00604567"/>
    <w:rsid w:val="00616C1D"/>
    <w:rsid w:val="0062180B"/>
    <w:rsid w:val="006243D3"/>
    <w:rsid w:val="00627F68"/>
    <w:rsid w:val="00630792"/>
    <w:rsid w:val="00632580"/>
    <w:rsid w:val="006375BD"/>
    <w:rsid w:val="00643410"/>
    <w:rsid w:val="0066435E"/>
    <w:rsid w:val="006678B3"/>
    <w:rsid w:val="0067539D"/>
    <w:rsid w:val="006762FA"/>
    <w:rsid w:val="00680DEF"/>
    <w:rsid w:val="00694318"/>
    <w:rsid w:val="006A2327"/>
    <w:rsid w:val="006A3953"/>
    <w:rsid w:val="006B61F7"/>
    <w:rsid w:val="006B6C1F"/>
    <w:rsid w:val="006C4D99"/>
    <w:rsid w:val="006D117E"/>
    <w:rsid w:val="006D6B2D"/>
    <w:rsid w:val="006F5372"/>
    <w:rsid w:val="00701285"/>
    <w:rsid w:val="0070445B"/>
    <w:rsid w:val="00704473"/>
    <w:rsid w:val="00712CDE"/>
    <w:rsid w:val="00714F32"/>
    <w:rsid w:val="00730D27"/>
    <w:rsid w:val="00736F50"/>
    <w:rsid w:val="007426D2"/>
    <w:rsid w:val="00765BDD"/>
    <w:rsid w:val="00776054"/>
    <w:rsid w:val="00782138"/>
    <w:rsid w:val="007844A8"/>
    <w:rsid w:val="007A27F1"/>
    <w:rsid w:val="007A29E2"/>
    <w:rsid w:val="007A691A"/>
    <w:rsid w:val="007C0099"/>
    <w:rsid w:val="007E5610"/>
    <w:rsid w:val="0080206E"/>
    <w:rsid w:val="00802980"/>
    <w:rsid w:val="0080467A"/>
    <w:rsid w:val="008172AA"/>
    <w:rsid w:val="00830206"/>
    <w:rsid w:val="00831F09"/>
    <w:rsid w:val="00835A90"/>
    <w:rsid w:val="00843046"/>
    <w:rsid w:val="00853626"/>
    <w:rsid w:val="00854E25"/>
    <w:rsid w:val="0086072E"/>
    <w:rsid w:val="0086609F"/>
    <w:rsid w:val="00866EB0"/>
    <w:rsid w:val="0087575F"/>
    <w:rsid w:val="008805DC"/>
    <w:rsid w:val="00887149"/>
    <w:rsid w:val="00892295"/>
    <w:rsid w:val="008E4975"/>
    <w:rsid w:val="008F06B0"/>
    <w:rsid w:val="008F25C4"/>
    <w:rsid w:val="00914917"/>
    <w:rsid w:val="009603BC"/>
    <w:rsid w:val="00960978"/>
    <w:rsid w:val="00980C78"/>
    <w:rsid w:val="00984E40"/>
    <w:rsid w:val="00997B68"/>
    <w:rsid w:val="009A50B8"/>
    <w:rsid w:val="009B1223"/>
    <w:rsid w:val="009C778B"/>
    <w:rsid w:val="009D534F"/>
    <w:rsid w:val="009E175E"/>
    <w:rsid w:val="009E21E0"/>
    <w:rsid w:val="009E47D8"/>
    <w:rsid w:val="00A12C5C"/>
    <w:rsid w:val="00A27B95"/>
    <w:rsid w:val="00A37DF0"/>
    <w:rsid w:val="00A40D14"/>
    <w:rsid w:val="00A556F1"/>
    <w:rsid w:val="00A603CC"/>
    <w:rsid w:val="00A8037E"/>
    <w:rsid w:val="00A92F04"/>
    <w:rsid w:val="00AA04C6"/>
    <w:rsid w:val="00AB1123"/>
    <w:rsid w:val="00AB64D2"/>
    <w:rsid w:val="00AD31A2"/>
    <w:rsid w:val="00AF175A"/>
    <w:rsid w:val="00B2477D"/>
    <w:rsid w:val="00B24818"/>
    <w:rsid w:val="00B312BA"/>
    <w:rsid w:val="00B5174B"/>
    <w:rsid w:val="00B62D72"/>
    <w:rsid w:val="00B63BBD"/>
    <w:rsid w:val="00B802CE"/>
    <w:rsid w:val="00B941D1"/>
    <w:rsid w:val="00BA1EF0"/>
    <w:rsid w:val="00BB1708"/>
    <w:rsid w:val="00BE009B"/>
    <w:rsid w:val="00BE009E"/>
    <w:rsid w:val="00C04766"/>
    <w:rsid w:val="00C23454"/>
    <w:rsid w:val="00C3002B"/>
    <w:rsid w:val="00C427AF"/>
    <w:rsid w:val="00C51277"/>
    <w:rsid w:val="00C83F9A"/>
    <w:rsid w:val="00C91FD5"/>
    <w:rsid w:val="00CA23BB"/>
    <w:rsid w:val="00CA71DF"/>
    <w:rsid w:val="00CF17E5"/>
    <w:rsid w:val="00CF2EAE"/>
    <w:rsid w:val="00D207B7"/>
    <w:rsid w:val="00D25B4D"/>
    <w:rsid w:val="00D74450"/>
    <w:rsid w:val="00DA5BC6"/>
    <w:rsid w:val="00DA7A18"/>
    <w:rsid w:val="00DC314D"/>
    <w:rsid w:val="00DC430D"/>
    <w:rsid w:val="00DD19A6"/>
    <w:rsid w:val="00DD3830"/>
    <w:rsid w:val="00DF2B28"/>
    <w:rsid w:val="00E05FBF"/>
    <w:rsid w:val="00E40381"/>
    <w:rsid w:val="00E70AE9"/>
    <w:rsid w:val="00E70E7B"/>
    <w:rsid w:val="00E741A4"/>
    <w:rsid w:val="00E80672"/>
    <w:rsid w:val="00E930E3"/>
    <w:rsid w:val="00EA4FFA"/>
    <w:rsid w:val="00EB49CE"/>
    <w:rsid w:val="00EE2BBE"/>
    <w:rsid w:val="00EE7966"/>
    <w:rsid w:val="00EF7876"/>
    <w:rsid w:val="00F01732"/>
    <w:rsid w:val="00F15AAB"/>
    <w:rsid w:val="00F33BA8"/>
    <w:rsid w:val="00F46226"/>
    <w:rsid w:val="00F76423"/>
    <w:rsid w:val="00F86B67"/>
    <w:rsid w:val="00FA5603"/>
    <w:rsid w:val="00FD09FB"/>
    <w:rsid w:val="00FE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anie.esterhuizen@mixtelematics.com" TargetMode="External"/><Relationship Id="rId4" Type="http://schemas.openxmlformats.org/officeDocument/2006/relationships/webSettings" Target="webSettings.xml"/><Relationship Id="rId9" Type="http://schemas.openxmlformats.org/officeDocument/2006/relationships/hyperlink" Target="http://www.mixtelem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E52A-C328-4C60-9E99-168A8191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4</cp:revision>
  <cp:lastPrinted>2019-03-18T07:56:00Z</cp:lastPrinted>
  <dcterms:created xsi:type="dcterms:W3CDTF">2019-05-22T12:14:00Z</dcterms:created>
  <dcterms:modified xsi:type="dcterms:W3CDTF">2019-05-22T12:15:00Z</dcterms:modified>
</cp:coreProperties>
</file>