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2971" w14:textId="0D47B070" w:rsidR="00C95B40" w:rsidRPr="004A2CDE" w:rsidRDefault="00F272BA" w:rsidP="00256F21">
      <w:pPr>
        <w:rPr>
          <w:rFonts w:ascii="Arial" w:hAnsi="Arial" w:cs="Arial"/>
          <w:noProof/>
          <w:sz w:val="22"/>
          <w:szCs w:val="22"/>
        </w:rPr>
      </w:pPr>
      <w:r w:rsidRPr="00DB1997">
        <w:rPr>
          <w:noProof/>
          <w:lang w:val="en-ZA" w:eastAsia="en-ZA"/>
        </w:rPr>
        <w:drawing>
          <wp:inline distT="0" distB="0" distL="0" distR="0" wp14:anchorId="12486FD6" wp14:editId="00087BD0">
            <wp:extent cx="5943600" cy="951865"/>
            <wp:effectExtent l="0" t="0" r="0" b="635"/>
            <wp:docPr id="1" name="Picture 1" descr="Header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Extended"/>
                    <pic:cNvPicPr>
                      <a:picLocks noChangeAspect="1" noChangeArrowheads="1"/>
                    </pic:cNvPicPr>
                  </pic:nvPicPr>
                  <pic:blipFill rotWithShape="1">
                    <a:blip r:embed="rId5">
                      <a:extLst>
                        <a:ext uri="{28A0092B-C50C-407E-A947-70E740481C1C}">
                          <a14:useLocalDpi xmlns:a14="http://schemas.microsoft.com/office/drawing/2010/main" val="0"/>
                        </a:ext>
                      </a:extLst>
                    </a:blip>
                    <a:srcRect b="10738"/>
                    <a:stretch/>
                  </pic:blipFill>
                  <pic:spPr bwMode="auto">
                    <a:xfrm>
                      <a:off x="0" y="0"/>
                      <a:ext cx="5943600" cy="951865"/>
                    </a:xfrm>
                    <a:prstGeom prst="rect">
                      <a:avLst/>
                    </a:prstGeom>
                    <a:noFill/>
                    <a:ln>
                      <a:noFill/>
                    </a:ln>
                    <a:extLst>
                      <a:ext uri="{53640926-AAD7-44D8-BBD7-CCE9431645EC}">
                        <a14:shadowObscured xmlns:a14="http://schemas.microsoft.com/office/drawing/2010/main"/>
                      </a:ext>
                    </a:extLst>
                  </pic:spPr>
                </pic:pic>
              </a:graphicData>
            </a:graphic>
          </wp:inline>
        </w:drawing>
      </w:r>
    </w:p>
    <w:p w14:paraId="4E342973" w14:textId="69C63ECE" w:rsidR="004F713F" w:rsidRPr="00D41B0B" w:rsidRDefault="00D41B0B" w:rsidP="004F713F">
      <w:pPr>
        <w:rPr>
          <w:rFonts w:ascii="Arial" w:hAnsi="Arial" w:cs="Arial"/>
          <w:iCs/>
          <w:sz w:val="22"/>
          <w:szCs w:val="22"/>
          <w:u w:val="single"/>
        </w:rPr>
      </w:pPr>
      <w:r w:rsidRPr="00D41B0B">
        <w:rPr>
          <w:rFonts w:ascii="Arial" w:hAnsi="Arial" w:cs="Arial"/>
          <w:iCs/>
          <w:sz w:val="22"/>
          <w:szCs w:val="22"/>
          <w:u w:val="single"/>
        </w:rPr>
        <w:t>Contact:</w:t>
      </w:r>
    </w:p>
    <w:p w14:paraId="4E342975" w14:textId="4536F412" w:rsidR="00A0248F" w:rsidRPr="00685223" w:rsidRDefault="00D41B0B" w:rsidP="00685223">
      <w:pPr>
        <w:tabs>
          <w:tab w:val="left" w:pos="5103"/>
        </w:tabs>
        <w:ind w:right="216" w:firstLine="14"/>
        <w:rPr>
          <w:rFonts w:ascii="Arial" w:hAnsi="Arial"/>
          <w:color w:val="FF0000"/>
          <w:sz w:val="22"/>
        </w:rPr>
      </w:pPr>
      <w:r>
        <w:rPr>
          <w:rFonts w:ascii="Arial" w:hAnsi="Arial"/>
          <w:sz w:val="22"/>
        </w:rPr>
        <w:t>Angela Papageorgiou</w:t>
      </w:r>
      <w:r w:rsidR="00685223" w:rsidRPr="00880ECC">
        <w:rPr>
          <w:rFonts w:ascii="Arial" w:hAnsi="Arial"/>
          <w:sz w:val="22"/>
        </w:rPr>
        <w:t>,</w:t>
      </w:r>
      <w:r w:rsidR="00685223">
        <w:rPr>
          <w:rFonts w:ascii="Arial" w:hAnsi="Arial"/>
          <w:color w:val="FF0000"/>
          <w:sz w:val="22"/>
        </w:rPr>
        <w:t xml:space="preserve"> </w:t>
      </w:r>
      <w:r w:rsidR="00A0248F" w:rsidRPr="00A0248F">
        <w:rPr>
          <w:rFonts w:ascii="Arial" w:hAnsi="Arial"/>
          <w:sz w:val="22"/>
        </w:rPr>
        <w:t>C</w:t>
      </w:r>
      <w:r w:rsidR="00A0248F" w:rsidRPr="00A0248F">
        <w:rPr>
          <w:rFonts w:ascii="Arial" w:hAnsi="Arial"/>
          <w:sz w:val="22"/>
          <w:szCs w:val="24"/>
        </w:rPr>
        <w:t>ummins Inc.</w:t>
      </w:r>
    </w:p>
    <w:p w14:paraId="4E342976" w14:textId="71063EA5" w:rsidR="00A0248F" w:rsidRDefault="00D41B0B" w:rsidP="00A0248F">
      <w:pPr>
        <w:tabs>
          <w:tab w:val="left" w:pos="5103"/>
        </w:tabs>
        <w:ind w:right="216" w:firstLine="14"/>
        <w:rPr>
          <w:rFonts w:ascii="Arial" w:hAnsi="Arial"/>
          <w:sz w:val="22"/>
        </w:rPr>
      </w:pPr>
      <w:r>
        <w:rPr>
          <w:rFonts w:ascii="Arial" w:hAnsi="Arial"/>
          <w:sz w:val="22"/>
        </w:rPr>
        <w:t>Phone</w:t>
      </w:r>
      <w:r w:rsidR="00435709">
        <w:rPr>
          <w:rFonts w:ascii="Arial" w:hAnsi="Arial"/>
          <w:sz w:val="22"/>
        </w:rPr>
        <w:t xml:space="preserve">: </w:t>
      </w:r>
      <w:r>
        <w:rPr>
          <w:rFonts w:ascii="Arial" w:hAnsi="Arial"/>
          <w:sz w:val="22"/>
        </w:rPr>
        <w:t>+44 (0) 1843 252099</w:t>
      </w:r>
    </w:p>
    <w:p w14:paraId="179E3821" w14:textId="1E5E2B6C" w:rsidR="00D41B0B" w:rsidRDefault="00D41B0B" w:rsidP="00A0248F">
      <w:pPr>
        <w:tabs>
          <w:tab w:val="left" w:pos="5103"/>
        </w:tabs>
        <w:ind w:right="216" w:firstLine="14"/>
        <w:rPr>
          <w:rFonts w:ascii="Arial" w:hAnsi="Arial"/>
          <w:sz w:val="22"/>
        </w:rPr>
      </w:pPr>
      <w:r>
        <w:rPr>
          <w:rFonts w:ascii="Arial" w:hAnsi="Arial"/>
          <w:sz w:val="22"/>
        </w:rPr>
        <w:t xml:space="preserve">Email: </w:t>
      </w:r>
      <w:hyperlink r:id="rId6" w:history="1">
        <w:r w:rsidRPr="006C6D97">
          <w:rPr>
            <w:rStyle w:val="Hyperlink"/>
            <w:rFonts w:ascii="Arial" w:hAnsi="Arial"/>
            <w:sz w:val="22"/>
          </w:rPr>
          <w:t>angela.papageorgiou@cummins.com</w:t>
        </w:r>
      </w:hyperlink>
      <w:r>
        <w:rPr>
          <w:rFonts w:ascii="Arial" w:hAnsi="Arial"/>
          <w:sz w:val="22"/>
        </w:rPr>
        <w:t xml:space="preserve"> </w:t>
      </w:r>
    </w:p>
    <w:p w14:paraId="1DB49066" w14:textId="33145B71" w:rsidR="00D41B0B" w:rsidRDefault="00D41B0B" w:rsidP="00A0248F">
      <w:pPr>
        <w:tabs>
          <w:tab w:val="left" w:pos="5103"/>
        </w:tabs>
        <w:ind w:right="216" w:firstLine="14"/>
        <w:rPr>
          <w:rFonts w:ascii="Arial" w:hAnsi="Arial"/>
          <w:sz w:val="22"/>
        </w:rPr>
      </w:pPr>
    </w:p>
    <w:p w14:paraId="2F04D558" w14:textId="07756A72" w:rsidR="00D41B0B" w:rsidRPr="00D41B0B" w:rsidRDefault="002C4261" w:rsidP="00A0248F">
      <w:pPr>
        <w:tabs>
          <w:tab w:val="left" w:pos="5103"/>
        </w:tabs>
        <w:ind w:right="216" w:firstLine="14"/>
        <w:rPr>
          <w:rFonts w:ascii="Arial" w:hAnsi="Arial"/>
          <w:b/>
          <w:sz w:val="22"/>
        </w:rPr>
      </w:pPr>
      <w:r>
        <w:rPr>
          <w:rFonts w:ascii="Arial" w:hAnsi="Arial"/>
          <w:b/>
          <w:sz w:val="22"/>
        </w:rPr>
        <w:t>March 5</w:t>
      </w:r>
      <w:bookmarkStart w:id="0" w:name="_GoBack"/>
      <w:bookmarkEnd w:id="0"/>
      <w:r w:rsidR="00685223">
        <w:rPr>
          <w:rFonts w:ascii="Arial" w:hAnsi="Arial"/>
          <w:b/>
          <w:sz w:val="22"/>
        </w:rPr>
        <w:t>,</w:t>
      </w:r>
      <w:r w:rsidR="00D41B0B" w:rsidRPr="00D41B0B">
        <w:rPr>
          <w:rFonts w:ascii="Arial" w:hAnsi="Arial"/>
          <w:b/>
          <w:sz w:val="22"/>
        </w:rPr>
        <w:t xml:space="preserve"> 2019</w:t>
      </w:r>
    </w:p>
    <w:p w14:paraId="4E342978" w14:textId="6E7C4AB8" w:rsidR="004F713F" w:rsidRDefault="004F713F" w:rsidP="004F713F">
      <w:pPr>
        <w:rPr>
          <w:rFonts w:ascii="Arial" w:hAnsi="Arial" w:cs="Arial"/>
          <w:iCs/>
          <w:sz w:val="22"/>
          <w:szCs w:val="22"/>
        </w:rPr>
      </w:pPr>
    </w:p>
    <w:p w14:paraId="314B6F6D" w14:textId="17C6CA3A" w:rsidR="00685223" w:rsidRPr="00685223" w:rsidRDefault="00685223" w:rsidP="004F713F">
      <w:pPr>
        <w:rPr>
          <w:rFonts w:ascii="Arial" w:hAnsi="Arial" w:cs="Arial"/>
          <w:b/>
          <w:iCs/>
          <w:sz w:val="22"/>
          <w:szCs w:val="22"/>
        </w:rPr>
      </w:pPr>
      <w:r w:rsidRPr="00685223">
        <w:rPr>
          <w:rFonts w:ascii="Arial" w:hAnsi="Arial" w:cs="Arial"/>
          <w:b/>
          <w:iCs/>
          <w:sz w:val="22"/>
          <w:szCs w:val="22"/>
        </w:rPr>
        <w:t>For Immediate Release</w:t>
      </w:r>
    </w:p>
    <w:p w14:paraId="4E34297A" w14:textId="77777777" w:rsidR="00C95B40" w:rsidRPr="004A2CDE" w:rsidRDefault="00C95B40" w:rsidP="00C95B40">
      <w:pPr>
        <w:rPr>
          <w:rFonts w:ascii="Arial" w:hAnsi="Arial" w:cs="Arial"/>
          <w:iCs/>
          <w:sz w:val="22"/>
          <w:szCs w:val="22"/>
        </w:rPr>
      </w:pPr>
    </w:p>
    <w:p w14:paraId="4E34297B" w14:textId="4B62365F" w:rsidR="00C95B40" w:rsidRPr="00F272BA" w:rsidRDefault="00685223" w:rsidP="00A0248F">
      <w:pPr>
        <w:jc w:val="center"/>
        <w:rPr>
          <w:rFonts w:ascii="Arial" w:hAnsi="Arial" w:cs="Arial"/>
          <w:b/>
          <w:iCs/>
          <w:sz w:val="28"/>
          <w:szCs w:val="22"/>
        </w:rPr>
      </w:pPr>
      <w:r>
        <w:rPr>
          <w:rFonts w:ascii="Arial" w:hAnsi="Arial" w:cs="Arial"/>
          <w:b/>
          <w:iCs/>
          <w:sz w:val="28"/>
          <w:szCs w:val="22"/>
        </w:rPr>
        <w:t>C</w:t>
      </w:r>
      <w:r w:rsidRPr="00F272BA">
        <w:rPr>
          <w:rFonts w:ascii="Arial" w:hAnsi="Arial" w:cs="Arial"/>
          <w:b/>
          <w:iCs/>
          <w:sz w:val="28"/>
          <w:szCs w:val="22"/>
        </w:rPr>
        <w:t>ummins</w:t>
      </w:r>
      <w:r>
        <w:rPr>
          <w:rFonts w:ascii="Arial" w:hAnsi="Arial" w:cs="Arial"/>
          <w:b/>
          <w:iCs/>
          <w:sz w:val="28"/>
          <w:szCs w:val="22"/>
        </w:rPr>
        <w:t xml:space="preserve"> </w:t>
      </w:r>
      <w:r w:rsidR="00A004B1">
        <w:rPr>
          <w:rFonts w:ascii="Arial" w:hAnsi="Arial" w:cs="Arial"/>
          <w:b/>
          <w:iCs/>
          <w:sz w:val="28"/>
          <w:szCs w:val="22"/>
        </w:rPr>
        <w:t xml:space="preserve">Technology and </w:t>
      </w:r>
      <w:r>
        <w:rPr>
          <w:rFonts w:ascii="Arial" w:hAnsi="Arial" w:cs="Arial"/>
          <w:b/>
          <w:iCs/>
          <w:sz w:val="28"/>
          <w:szCs w:val="22"/>
        </w:rPr>
        <w:t>Innovation are Powering A W</w:t>
      </w:r>
      <w:r w:rsidRPr="00F272BA">
        <w:rPr>
          <w:rFonts w:ascii="Arial" w:hAnsi="Arial" w:cs="Arial"/>
          <w:b/>
          <w:iCs/>
          <w:sz w:val="28"/>
          <w:szCs w:val="22"/>
        </w:rPr>
        <w:t>orl</w:t>
      </w:r>
      <w:r>
        <w:rPr>
          <w:rFonts w:ascii="Arial" w:hAnsi="Arial" w:cs="Arial"/>
          <w:b/>
          <w:iCs/>
          <w:sz w:val="28"/>
          <w:szCs w:val="22"/>
        </w:rPr>
        <w:t>d That’s A</w:t>
      </w:r>
      <w:r w:rsidRPr="00F272BA">
        <w:rPr>
          <w:rFonts w:ascii="Arial" w:hAnsi="Arial" w:cs="Arial"/>
          <w:b/>
          <w:iCs/>
          <w:sz w:val="28"/>
          <w:szCs w:val="22"/>
        </w:rPr>
        <w:t xml:space="preserve">lways </w:t>
      </w:r>
      <w:r>
        <w:rPr>
          <w:rFonts w:ascii="Arial" w:hAnsi="Arial" w:cs="Arial"/>
          <w:b/>
          <w:iCs/>
          <w:sz w:val="28"/>
          <w:szCs w:val="22"/>
        </w:rPr>
        <w:t>O</w:t>
      </w:r>
      <w:r w:rsidRPr="00F272BA">
        <w:rPr>
          <w:rFonts w:ascii="Arial" w:hAnsi="Arial" w:cs="Arial"/>
          <w:b/>
          <w:iCs/>
          <w:sz w:val="28"/>
          <w:szCs w:val="22"/>
        </w:rPr>
        <w:t xml:space="preserve">n </w:t>
      </w:r>
      <w:r>
        <w:rPr>
          <w:rFonts w:ascii="Arial" w:hAnsi="Arial" w:cs="Arial"/>
          <w:b/>
          <w:iCs/>
          <w:sz w:val="28"/>
          <w:szCs w:val="22"/>
        </w:rPr>
        <w:t>at Middle East E</w:t>
      </w:r>
      <w:r w:rsidRPr="00F272BA">
        <w:rPr>
          <w:rFonts w:ascii="Arial" w:hAnsi="Arial" w:cs="Arial"/>
          <w:b/>
          <w:iCs/>
          <w:sz w:val="28"/>
          <w:szCs w:val="22"/>
        </w:rPr>
        <w:t xml:space="preserve">lectricity 2019 </w:t>
      </w:r>
    </w:p>
    <w:p w14:paraId="4E34297C" w14:textId="77777777" w:rsidR="00C95B40" w:rsidRPr="00D334F8" w:rsidRDefault="00C95B40" w:rsidP="00D334F8">
      <w:pPr>
        <w:spacing w:line="360" w:lineRule="auto"/>
        <w:rPr>
          <w:rFonts w:ascii="Arial" w:hAnsi="Arial" w:cs="Arial"/>
          <w:iCs/>
          <w:sz w:val="22"/>
          <w:szCs w:val="22"/>
        </w:rPr>
      </w:pPr>
    </w:p>
    <w:p w14:paraId="47AC86F4" w14:textId="06307ED3" w:rsidR="00D41B0B" w:rsidRPr="00D334F8" w:rsidRDefault="00D41B0B" w:rsidP="00A54DF9">
      <w:pPr>
        <w:spacing w:line="360" w:lineRule="auto"/>
        <w:rPr>
          <w:rFonts w:ascii="Arial" w:hAnsi="Arial" w:cs="Arial"/>
          <w:sz w:val="22"/>
          <w:szCs w:val="22"/>
          <w:lang w:val="en-US"/>
        </w:rPr>
      </w:pPr>
      <w:r w:rsidRPr="00D334F8">
        <w:rPr>
          <w:rFonts w:ascii="Arial" w:hAnsi="Arial" w:cs="Arial"/>
          <w:sz w:val="22"/>
          <w:szCs w:val="22"/>
          <w:lang w:val="en-US"/>
        </w:rPr>
        <w:t>DUBAI, UAE – Cummins Inc. (NYSE:</w:t>
      </w:r>
      <w:r w:rsidR="00A54DF9">
        <w:rPr>
          <w:rFonts w:ascii="Arial" w:hAnsi="Arial" w:cs="Arial"/>
          <w:sz w:val="22"/>
          <w:szCs w:val="22"/>
          <w:lang w:val="en-US"/>
        </w:rPr>
        <w:t xml:space="preserve"> </w:t>
      </w:r>
      <w:r w:rsidRPr="00D334F8">
        <w:rPr>
          <w:rFonts w:ascii="Arial" w:hAnsi="Arial" w:cs="Arial"/>
          <w:sz w:val="22"/>
          <w:szCs w:val="22"/>
          <w:lang w:val="en-US"/>
        </w:rPr>
        <w:t xml:space="preserve">CMI) </w:t>
      </w:r>
      <w:r w:rsidR="00D334F8" w:rsidRPr="00D334F8">
        <w:rPr>
          <w:rFonts w:ascii="Arial" w:hAnsi="Arial" w:cs="Arial"/>
          <w:sz w:val="22"/>
          <w:szCs w:val="22"/>
          <w:lang w:val="en-US"/>
        </w:rPr>
        <w:t>introduces</w:t>
      </w:r>
      <w:r w:rsidRPr="00D334F8">
        <w:rPr>
          <w:rFonts w:ascii="Arial" w:hAnsi="Arial" w:cs="Arial"/>
          <w:sz w:val="22"/>
          <w:szCs w:val="22"/>
          <w:lang w:val="en-US"/>
        </w:rPr>
        <w:t xml:space="preserve"> </w:t>
      </w:r>
      <w:r w:rsidR="0004269D" w:rsidRPr="00D334F8">
        <w:rPr>
          <w:rFonts w:ascii="Arial" w:hAnsi="Arial" w:cs="Arial"/>
          <w:sz w:val="22"/>
          <w:szCs w:val="22"/>
          <w:lang w:val="en-US"/>
        </w:rPr>
        <w:t>the new</w:t>
      </w:r>
      <w:r w:rsidRPr="00D334F8">
        <w:rPr>
          <w:rFonts w:ascii="Arial" w:hAnsi="Arial" w:cs="Arial"/>
          <w:sz w:val="22"/>
          <w:szCs w:val="22"/>
          <w:lang w:val="en-US"/>
        </w:rPr>
        <w:t xml:space="preserve"> HSK78G </w:t>
      </w:r>
      <w:r w:rsidR="00A54DF9">
        <w:rPr>
          <w:rFonts w:ascii="Arial" w:hAnsi="Arial" w:cs="Arial"/>
          <w:sz w:val="22"/>
          <w:szCs w:val="22"/>
          <w:lang w:val="en-US"/>
        </w:rPr>
        <w:t xml:space="preserve">natural </w:t>
      </w:r>
      <w:r w:rsidRPr="00D334F8">
        <w:rPr>
          <w:rFonts w:ascii="Arial" w:hAnsi="Arial" w:cs="Arial"/>
          <w:sz w:val="22"/>
          <w:szCs w:val="22"/>
          <w:lang w:val="en-US"/>
        </w:rPr>
        <w:t>gas generator series</w:t>
      </w:r>
      <w:r w:rsidR="00A43038">
        <w:rPr>
          <w:rFonts w:ascii="Arial" w:hAnsi="Arial" w:cs="Arial"/>
          <w:sz w:val="22"/>
          <w:szCs w:val="22"/>
          <w:lang w:val="en-US"/>
        </w:rPr>
        <w:t xml:space="preserve"> during </w:t>
      </w:r>
      <w:r w:rsidR="00A54DF9">
        <w:rPr>
          <w:rFonts w:ascii="Arial" w:hAnsi="Arial" w:cs="Arial"/>
          <w:sz w:val="22"/>
          <w:szCs w:val="22"/>
          <w:lang w:val="en-US"/>
        </w:rPr>
        <w:t>the Middle East Electricity (MEE), at the</w:t>
      </w:r>
      <w:r w:rsidR="00D334F8" w:rsidRPr="00D334F8">
        <w:rPr>
          <w:rFonts w:ascii="Arial" w:hAnsi="Arial" w:cs="Arial"/>
          <w:sz w:val="22"/>
          <w:szCs w:val="22"/>
          <w:lang w:val="en-US"/>
        </w:rPr>
        <w:t xml:space="preserve"> Dubai Wor</w:t>
      </w:r>
      <w:r w:rsidR="00A54DF9">
        <w:rPr>
          <w:rFonts w:ascii="Arial" w:hAnsi="Arial" w:cs="Arial"/>
          <w:sz w:val="22"/>
          <w:szCs w:val="22"/>
          <w:lang w:val="en-US"/>
        </w:rPr>
        <w:t>l</w:t>
      </w:r>
      <w:r w:rsidR="00D334F8" w:rsidRPr="00D334F8">
        <w:rPr>
          <w:rFonts w:ascii="Arial" w:hAnsi="Arial" w:cs="Arial"/>
          <w:sz w:val="22"/>
          <w:szCs w:val="22"/>
          <w:lang w:val="en-US"/>
        </w:rPr>
        <w:t>d Trade Center (</w:t>
      </w:r>
      <w:r w:rsidR="00A54DF9">
        <w:rPr>
          <w:rFonts w:ascii="Arial" w:hAnsi="Arial" w:cs="Arial"/>
          <w:sz w:val="22"/>
          <w:szCs w:val="22"/>
          <w:lang w:val="en-US"/>
        </w:rPr>
        <w:t>March 5 - 7</w:t>
      </w:r>
      <w:r w:rsidR="00D334F8" w:rsidRPr="00D334F8">
        <w:rPr>
          <w:rFonts w:ascii="Arial" w:hAnsi="Arial" w:cs="Arial"/>
          <w:sz w:val="22"/>
          <w:szCs w:val="22"/>
          <w:lang w:val="en-US"/>
        </w:rPr>
        <w:t>), stand S3.D30</w:t>
      </w:r>
      <w:r w:rsidRPr="00D334F8">
        <w:rPr>
          <w:rFonts w:ascii="Arial" w:hAnsi="Arial" w:cs="Arial"/>
          <w:sz w:val="22"/>
          <w:szCs w:val="22"/>
          <w:lang w:val="en-US"/>
        </w:rPr>
        <w:t xml:space="preserve">. With a power density of up to 2.0MW from a 78L engine, which will be displayed on stand, the HSK78G series offers reliable power no matter how extreme the fuel source or operating conditions. This new series represents a bold step into the </w:t>
      </w:r>
      <w:r w:rsidR="00A43038">
        <w:rPr>
          <w:rFonts w:ascii="Arial" w:hAnsi="Arial" w:cs="Arial"/>
          <w:sz w:val="22"/>
          <w:szCs w:val="22"/>
          <w:lang w:val="en-US"/>
        </w:rPr>
        <w:t xml:space="preserve">natural </w:t>
      </w:r>
      <w:r w:rsidRPr="00D334F8">
        <w:rPr>
          <w:rFonts w:ascii="Arial" w:hAnsi="Arial" w:cs="Arial"/>
          <w:sz w:val="22"/>
          <w:szCs w:val="22"/>
          <w:lang w:val="en-US"/>
        </w:rPr>
        <w:t xml:space="preserve">gas area for Cummins, showcasing new technology in a new engine that pushes new levels of efficiency, transient performance and gas variation well beyond former natural gas generators. </w:t>
      </w:r>
    </w:p>
    <w:p w14:paraId="034FE652" w14:textId="2B4398C1" w:rsidR="00D334F8" w:rsidRPr="00D334F8" w:rsidRDefault="00D334F8" w:rsidP="00A54DF9">
      <w:pPr>
        <w:spacing w:line="360" w:lineRule="auto"/>
        <w:rPr>
          <w:rFonts w:ascii="Arial" w:hAnsi="Arial" w:cs="Arial"/>
          <w:sz w:val="22"/>
          <w:szCs w:val="22"/>
          <w:lang w:val="en-US"/>
        </w:rPr>
      </w:pPr>
    </w:p>
    <w:p w14:paraId="5B47EA19" w14:textId="4F2830F3" w:rsidR="00D334F8" w:rsidRDefault="00D334F8" w:rsidP="00A54DF9">
      <w:pPr>
        <w:spacing w:line="360" w:lineRule="auto"/>
        <w:rPr>
          <w:rFonts w:ascii="Arial" w:hAnsi="Arial" w:cs="Arial"/>
          <w:sz w:val="22"/>
          <w:szCs w:val="22"/>
          <w:lang w:val="en-US"/>
        </w:rPr>
      </w:pPr>
      <w:r w:rsidRPr="00D334F8">
        <w:rPr>
          <w:rFonts w:ascii="Arial" w:hAnsi="Arial" w:cs="Arial"/>
          <w:sz w:val="22"/>
          <w:szCs w:val="22"/>
          <w:lang w:val="en-US"/>
        </w:rPr>
        <w:t>The HSK78G generator models are suitable for a diverse set of industries from mining to manufacturing to shopping malls and hosp</w:t>
      </w:r>
      <w:r w:rsidR="008D1EE3">
        <w:rPr>
          <w:rFonts w:ascii="Arial" w:hAnsi="Arial" w:cs="Arial"/>
          <w:sz w:val="22"/>
          <w:szCs w:val="22"/>
          <w:lang w:val="en-US"/>
        </w:rPr>
        <w:t>itals</w:t>
      </w:r>
      <w:r w:rsidR="00A43038">
        <w:rPr>
          <w:rFonts w:ascii="Arial" w:hAnsi="Arial" w:cs="Arial"/>
          <w:sz w:val="22"/>
          <w:szCs w:val="22"/>
          <w:lang w:val="en-US"/>
        </w:rPr>
        <w:t>,</w:t>
      </w:r>
      <w:r w:rsidR="008D1EE3">
        <w:rPr>
          <w:rFonts w:ascii="Arial" w:hAnsi="Arial" w:cs="Arial"/>
          <w:sz w:val="22"/>
          <w:szCs w:val="22"/>
          <w:lang w:val="en-US"/>
        </w:rPr>
        <w:t xml:space="preserve"> and have been designed </w:t>
      </w:r>
      <w:r w:rsidR="00F272BA">
        <w:rPr>
          <w:rFonts w:ascii="Arial" w:hAnsi="Arial" w:cs="Arial"/>
          <w:sz w:val="22"/>
          <w:szCs w:val="22"/>
          <w:lang w:val="en-US"/>
        </w:rPr>
        <w:t xml:space="preserve">to </w:t>
      </w:r>
      <w:r w:rsidR="00A43038">
        <w:rPr>
          <w:rFonts w:ascii="Arial" w:hAnsi="Arial" w:cs="Arial"/>
          <w:sz w:val="22"/>
          <w:szCs w:val="22"/>
          <w:lang w:val="en-US"/>
        </w:rPr>
        <w:t>operate in extreme conditions</w:t>
      </w:r>
      <w:r w:rsidRPr="00D334F8">
        <w:rPr>
          <w:rFonts w:ascii="Arial" w:hAnsi="Arial" w:cs="Arial"/>
          <w:sz w:val="22"/>
          <w:szCs w:val="22"/>
          <w:lang w:val="en-US"/>
        </w:rPr>
        <w:t xml:space="preserve"> while achieving a low total cost of ownership.</w:t>
      </w:r>
      <w:r w:rsidR="008D1EE3" w:rsidRPr="008D1EE3">
        <w:rPr>
          <w:rFonts w:ascii="Arial" w:hAnsi="Arial" w:cs="Arial"/>
          <w:sz w:val="24"/>
          <w:szCs w:val="22"/>
          <w:lang w:val="en-US"/>
        </w:rPr>
        <w:t xml:space="preserve"> </w:t>
      </w:r>
      <w:r w:rsidR="008D1EE3" w:rsidRPr="008D1EE3">
        <w:rPr>
          <w:rFonts w:ascii="Arial" w:hAnsi="Arial" w:cs="Arial"/>
          <w:sz w:val="22"/>
          <w:szCs w:val="24"/>
        </w:rPr>
        <w:t>The HSK78G models run cleaner whilst delivering a high e</w:t>
      </w:r>
      <w:r w:rsidR="00A43038">
        <w:rPr>
          <w:rFonts w:ascii="Arial" w:hAnsi="Arial" w:cs="Arial"/>
          <w:sz w:val="22"/>
          <w:szCs w:val="24"/>
        </w:rPr>
        <w:t>lectrical efficiency up to 44.2 percent</w:t>
      </w:r>
      <w:r w:rsidR="008D1EE3" w:rsidRPr="008D1EE3">
        <w:rPr>
          <w:rFonts w:ascii="Arial" w:hAnsi="Arial" w:cs="Arial"/>
          <w:sz w:val="22"/>
          <w:szCs w:val="24"/>
        </w:rPr>
        <w:t xml:space="preserve"> </w:t>
      </w:r>
      <w:bookmarkStart w:id="1" w:name="_Hlk534982873"/>
      <w:r w:rsidR="008D1EE3" w:rsidRPr="008D1EE3">
        <w:rPr>
          <w:rFonts w:ascii="Arial" w:hAnsi="Arial" w:cs="Arial"/>
          <w:sz w:val="22"/>
          <w:szCs w:val="24"/>
        </w:rPr>
        <w:t xml:space="preserve">(50Hz) and </w:t>
      </w:r>
      <w:r w:rsidR="00A43038">
        <w:rPr>
          <w:rFonts w:ascii="Arial" w:hAnsi="Arial" w:cs="Arial"/>
          <w:sz w:val="22"/>
        </w:rPr>
        <w:t>43.5 percent</w:t>
      </w:r>
      <w:r w:rsidR="008D1EE3" w:rsidRPr="008D1EE3">
        <w:rPr>
          <w:rFonts w:ascii="Arial" w:hAnsi="Arial" w:cs="Arial"/>
          <w:sz w:val="22"/>
        </w:rPr>
        <w:t xml:space="preserve"> (60Hz)</w:t>
      </w:r>
      <w:bookmarkEnd w:id="1"/>
      <w:r w:rsidR="008D1EE3" w:rsidRPr="008D1EE3">
        <w:rPr>
          <w:rFonts w:ascii="Arial" w:hAnsi="Arial" w:cs="Arial"/>
          <w:sz w:val="22"/>
          <w:szCs w:val="24"/>
        </w:rPr>
        <w:t xml:space="preserve"> on a wide range of pipeline natural gas down to 70</w:t>
      </w:r>
      <w:r w:rsidR="002B122E">
        <w:rPr>
          <w:rFonts w:ascii="Arial" w:hAnsi="Arial" w:cs="Arial"/>
          <w:sz w:val="22"/>
          <w:szCs w:val="24"/>
        </w:rPr>
        <w:t xml:space="preserve"> methane number (</w:t>
      </w:r>
      <w:r w:rsidR="008D1EE3" w:rsidRPr="008D1EE3">
        <w:rPr>
          <w:rFonts w:ascii="Arial" w:hAnsi="Arial" w:cs="Arial"/>
          <w:sz w:val="22"/>
          <w:szCs w:val="24"/>
        </w:rPr>
        <w:t>MN</w:t>
      </w:r>
      <w:r w:rsidR="002B122E">
        <w:rPr>
          <w:rFonts w:ascii="Arial" w:hAnsi="Arial" w:cs="Arial"/>
          <w:sz w:val="22"/>
          <w:szCs w:val="24"/>
        </w:rPr>
        <w:t>)</w:t>
      </w:r>
      <w:r w:rsidR="008D1EE3" w:rsidRPr="008D1EE3">
        <w:rPr>
          <w:rFonts w:ascii="Arial" w:hAnsi="Arial" w:cs="Arial"/>
          <w:sz w:val="22"/>
          <w:szCs w:val="24"/>
        </w:rPr>
        <w:t xml:space="preserve"> without impacting power and efficiency output. </w:t>
      </w:r>
    </w:p>
    <w:p w14:paraId="46ADD38B" w14:textId="15995197" w:rsidR="00D334F8" w:rsidRPr="00154E81" w:rsidRDefault="00D334F8" w:rsidP="00A54DF9">
      <w:pPr>
        <w:spacing w:line="360" w:lineRule="auto"/>
        <w:rPr>
          <w:rFonts w:ascii="Arial" w:hAnsi="Arial" w:cs="Arial"/>
          <w:sz w:val="24"/>
          <w:szCs w:val="22"/>
          <w:lang w:val="en-US"/>
        </w:rPr>
      </w:pPr>
      <w:bookmarkStart w:id="2" w:name="_Hlk221727"/>
    </w:p>
    <w:p w14:paraId="4EA25CDD" w14:textId="4A079536" w:rsidR="00D334F8" w:rsidRPr="00154E81" w:rsidRDefault="008D1EE3" w:rsidP="00A54DF9">
      <w:pPr>
        <w:spacing w:line="360" w:lineRule="auto"/>
        <w:rPr>
          <w:rFonts w:ascii="Arial" w:hAnsi="Arial" w:cs="Arial"/>
          <w:sz w:val="22"/>
          <w:lang w:val="en-SG"/>
        </w:rPr>
      </w:pPr>
      <w:r w:rsidRPr="00154E81">
        <w:rPr>
          <w:rFonts w:ascii="Arial" w:hAnsi="Arial" w:cs="Arial"/>
          <w:sz w:val="22"/>
          <w:lang w:val="en-US"/>
        </w:rPr>
        <w:t>Alongside the</w:t>
      </w:r>
      <w:r w:rsidR="00D334F8" w:rsidRPr="00154E81">
        <w:rPr>
          <w:rFonts w:ascii="Arial" w:hAnsi="Arial" w:cs="Arial"/>
          <w:sz w:val="22"/>
          <w:lang w:val="en-SG"/>
        </w:rPr>
        <w:t xml:space="preserve"> physical HSK78</w:t>
      </w:r>
      <w:r w:rsidR="00E058F2" w:rsidRPr="00154E81">
        <w:rPr>
          <w:rFonts w:ascii="Arial" w:hAnsi="Arial" w:cs="Arial"/>
          <w:sz w:val="22"/>
          <w:lang w:val="en-SG"/>
        </w:rPr>
        <w:t>G</w:t>
      </w:r>
      <w:r w:rsidR="00D334F8" w:rsidRPr="00154E81">
        <w:rPr>
          <w:rFonts w:ascii="Arial" w:hAnsi="Arial" w:cs="Arial"/>
          <w:sz w:val="22"/>
          <w:lang w:val="en-SG"/>
        </w:rPr>
        <w:t xml:space="preserve"> engine showcased on stand, </w:t>
      </w:r>
      <w:r w:rsidRPr="00154E81">
        <w:rPr>
          <w:rFonts w:ascii="Arial" w:hAnsi="Arial" w:cs="Arial"/>
          <w:sz w:val="22"/>
          <w:lang w:val="en-SG"/>
        </w:rPr>
        <w:t xml:space="preserve">an interactive touchscreen will be available, </w:t>
      </w:r>
      <w:r w:rsidR="00D334F8" w:rsidRPr="00154E81">
        <w:rPr>
          <w:rFonts w:ascii="Arial" w:hAnsi="Arial" w:cs="Arial"/>
          <w:sz w:val="22"/>
          <w:lang w:val="en-SG"/>
        </w:rPr>
        <w:t>allowing visitors to explore the complete HSK78</w:t>
      </w:r>
      <w:r w:rsidR="00E058F2" w:rsidRPr="00154E81">
        <w:rPr>
          <w:rFonts w:ascii="Arial" w:hAnsi="Arial" w:cs="Arial"/>
          <w:sz w:val="22"/>
          <w:lang w:val="en-SG"/>
        </w:rPr>
        <w:t>G</w:t>
      </w:r>
      <w:r w:rsidR="00D334F8" w:rsidRPr="00154E81">
        <w:rPr>
          <w:rFonts w:ascii="Arial" w:hAnsi="Arial" w:cs="Arial"/>
          <w:sz w:val="22"/>
          <w:lang w:val="en-SG"/>
        </w:rPr>
        <w:t xml:space="preserve"> generator model in 360</w:t>
      </w:r>
      <w:r w:rsidR="00A43038" w:rsidRPr="00154E81">
        <w:rPr>
          <w:rFonts w:ascii="Arial" w:hAnsi="Arial" w:cs="Arial"/>
          <w:sz w:val="22"/>
          <w:lang w:val="en-SG"/>
        </w:rPr>
        <w:t>-degree mode, while</w:t>
      </w:r>
      <w:r w:rsidR="00D334F8" w:rsidRPr="00154E81">
        <w:rPr>
          <w:rFonts w:ascii="Arial" w:hAnsi="Arial" w:cs="Arial"/>
          <w:sz w:val="22"/>
          <w:lang w:val="en-SG"/>
        </w:rPr>
        <w:t xml:space="preserve"> learn</w:t>
      </w:r>
      <w:r w:rsidR="00A43038" w:rsidRPr="00154E81">
        <w:rPr>
          <w:rFonts w:ascii="Arial" w:hAnsi="Arial" w:cs="Arial"/>
          <w:sz w:val="22"/>
          <w:lang w:val="en-SG"/>
        </w:rPr>
        <w:t>ing</w:t>
      </w:r>
      <w:r w:rsidR="00D334F8" w:rsidRPr="00154E81">
        <w:rPr>
          <w:rFonts w:ascii="Arial" w:hAnsi="Arial" w:cs="Arial"/>
          <w:sz w:val="22"/>
          <w:lang w:val="en-SG"/>
        </w:rPr>
        <w:t xml:space="preserve"> more about the key features and benefits of this new series.</w:t>
      </w:r>
    </w:p>
    <w:bookmarkEnd w:id="2"/>
    <w:p w14:paraId="45D16C24" w14:textId="77777777" w:rsidR="00D334F8" w:rsidRPr="00D334F8" w:rsidRDefault="00D334F8" w:rsidP="00A54DF9">
      <w:pPr>
        <w:spacing w:line="360" w:lineRule="auto"/>
        <w:rPr>
          <w:rFonts w:ascii="Arial" w:hAnsi="Arial" w:cs="Arial"/>
          <w:sz w:val="22"/>
          <w:lang w:val="en-SG"/>
        </w:rPr>
      </w:pPr>
    </w:p>
    <w:p w14:paraId="4D638EDC" w14:textId="5812AC36" w:rsidR="008D1EE3" w:rsidRDefault="008D1EE3" w:rsidP="00A54DF9">
      <w:pPr>
        <w:spacing w:line="360" w:lineRule="auto"/>
        <w:rPr>
          <w:rFonts w:ascii="Arial" w:hAnsi="Arial" w:cs="Arial"/>
          <w:sz w:val="22"/>
          <w:lang w:val="en-SG"/>
        </w:rPr>
      </w:pPr>
      <w:r>
        <w:rPr>
          <w:rFonts w:ascii="Arial" w:hAnsi="Arial" w:cs="Arial"/>
          <w:sz w:val="22"/>
          <w:lang w:val="en-SG"/>
        </w:rPr>
        <w:t>To complement this display, visitors</w:t>
      </w:r>
      <w:r w:rsidR="00685223">
        <w:rPr>
          <w:rFonts w:ascii="Arial" w:hAnsi="Arial" w:cs="Arial"/>
          <w:sz w:val="22"/>
          <w:lang w:val="en-SG"/>
        </w:rPr>
        <w:t xml:space="preserve"> will be able to step </w:t>
      </w:r>
      <w:r w:rsidR="00074B8A">
        <w:rPr>
          <w:rFonts w:ascii="Arial" w:hAnsi="Arial" w:cs="Arial"/>
          <w:sz w:val="22"/>
          <w:lang w:val="en-SG"/>
        </w:rPr>
        <w:t>into the HSK78G Experience Pod r</w:t>
      </w:r>
      <w:r w:rsidR="00685223">
        <w:rPr>
          <w:rFonts w:ascii="Arial" w:hAnsi="Arial" w:cs="Arial"/>
          <w:sz w:val="22"/>
          <w:lang w:val="en-SG"/>
        </w:rPr>
        <w:t>oom,</w:t>
      </w:r>
      <w:r>
        <w:rPr>
          <w:rFonts w:ascii="Arial" w:hAnsi="Arial" w:cs="Arial"/>
          <w:sz w:val="22"/>
          <w:lang w:val="en-SG"/>
        </w:rPr>
        <w:t xml:space="preserve"> which will take them</w:t>
      </w:r>
      <w:r w:rsidR="00D334F8" w:rsidRPr="00D334F8">
        <w:rPr>
          <w:rFonts w:ascii="Arial" w:hAnsi="Arial" w:cs="Arial"/>
          <w:sz w:val="22"/>
          <w:lang w:val="en-SG"/>
        </w:rPr>
        <w:t xml:space="preserve"> through a journey of different extreme and urban environments from </w:t>
      </w:r>
      <w:r w:rsidR="00D334F8" w:rsidRPr="00D334F8">
        <w:rPr>
          <w:rFonts w:ascii="Arial" w:hAnsi="Arial" w:cs="Arial"/>
          <w:sz w:val="22"/>
          <w:lang w:val="en-SG"/>
        </w:rPr>
        <w:lastRenderedPageBreak/>
        <w:t>blistering hot deserts to cityscape settings to highlight the extreme capability of the HSK78G series</w:t>
      </w:r>
      <w:r>
        <w:rPr>
          <w:rFonts w:ascii="Arial" w:hAnsi="Arial" w:cs="Arial"/>
          <w:sz w:val="22"/>
          <w:lang w:val="en-SG"/>
        </w:rPr>
        <w:t>.</w:t>
      </w:r>
    </w:p>
    <w:p w14:paraId="7B9AA195" w14:textId="77777777" w:rsidR="00A43038" w:rsidRDefault="00A43038" w:rsidP="00A54DF9">
      <w:pPr>
        <w:spacing w:line="360" w:lineRule="auto"/>
        <w:rPr>
          <w:rFonts w:ascii="Arial" w:hAnsi="Arial" w:cs="Arial"/>
          <w:sz w:val="24"/>
          <w:szCs w:val="22"/>
          <w:lang w:val="en-US"/>
        </w:rPr>
      </w:pPr>
    </w:p>
    <w:p w14:paraId="7FE4EC55" w14:textId="5EC0F517" w:rsidR="00685223" w:rsidRDefault="00685223" w:rsidP="00A54DF9">
      <w:pPr>
        <w:spacing w:line="360" w:lineRule="auto"/>
        <w:rPr>
          <w:rFonts w:ascii="Arial" w:hAnsi="Arial" w:cs="Arial"/>
          <w:sz w:val="22"/>
          <w:szCs w:val="22"/>
          <w:lang w:val="en-US"/>
        </w:rPr>
      </w:pPr>
      <w:r w:rsidRPr="00685223">
        <w:rPr>
          <w:rFonts w:ascii="Arial" w:hAnsi="Arial" w:cs="Arial"/>
          <w:sz w:val="22"/>
          <w:lang w:val="en-US"/>
        </w:rPr>
        <w:t>For 100 years, Cummins’ technology has power</w:t>
      </w:r>
      <w:r w:rsidR="00A43038">
        <w:rPr>
          <w:rFonts w:ascii="Arial" w:hAnsi="Arial" w:cs="Arial"/>
          <w:sz w:val="22"/>
          <w:lang w:val="en-US"/>
        </w:rPr>
        <w:t>ed success around the world. The company’s</w:t>
      </w:r>
      <w:r w:rsidRPr="00685223">
        <w:rPr>
          <w:rFonts w:ascii="Arial" w:hAnsi="Arial" w:cs="Arial"/>
          <w:sz w:val="22"/>
          <w:lang w:val="en-US"/>
        </w:rPr>
        <w:t xml:space="preserve"> comprehensive portfolio delivers innovative power</w:t>
      </w:r>
      <w:r w:rsidR="0054104C">
        <w:rPr>
          <w:rFonts w:ascii="Arial" w:hAnsi="Arial" w:cs="Arial"/>
          <w:sz w:val="22"/>
          <w:lang w:val="en-US"/>
        </w:rPr>
        <w:t xml:space="preserve"> projects and solutions for</w:t>
      </w:r>
      <w:r w:rsidRPr="00685223">
        <w:rPr>
          <w:rFonts w:ascii="Arial" w:hAnsi="Arial" w:cs="Arial"/>
          <w:sz w:val="22"/>
          <w:lang w:val="en-US"/>
        </w:rPr>
        <w:t xml:space="preserve"> unique power needs. </w:t>
      </w:r>
      <w:r>
        <w:rPr>
          <w:rFonts w:ascii="Arial" w:hAnsi="Arial" w:cs="Arial"/>
          <w:sz w:val="22"/>
          <w:lang w:val="en-US"/>
        </w:rPr>
        <w:t>On stand, visitors will be able to</w:t>
      </w:r>
      <w:r w:rsidRPr="00685223">
        <w:rPr>
          <w:rFonts w:ascii="Arial" w:hAnsi="Arial" w:cs="Arial"/>
          <w:sz w:val="24"/>
          <w:lang w:val="en-US"/>
        </w:rPr>
        <w:t xml:space="preserve"> </w:t>
      </w:r>
      <w:r w:rsidR="0054104C">
        <w:rPr>
          <w:rFonts w:ascii="Arial" w:hAnsi="Arial" w:cs="Arial"/>
          <w:sz w:val="22"/>
          <w:lang w:val="en-US"/>
        </w:rPr>
        <w:t>discover a range of the company’s</w:t>
      </w:r>
      <w:r w:rsidRPr="00685223">
        <w:rPr>
          <w:rFonts w:ascii="Arial" w:hAnsi="Arial" w:cs="Arial"/>
          <w:sz w:val="22"/>
          <w:lang w:val="en-US"/>
        </w:rPr>
        <w:t xml:space="preserve"> latest products</w:t>
      </w:r>
      <w:r w:rsidR="00A004B1">
        <w:rPr>
          <w:rFonts w:ascii="Arial" w:hAnsi="Arial" w:cs="Arial"/>
          <w:sz w:val="22"/>
          <w:lang w:val="en-US"/>
        </w:rPr>
        <w:t xml:space="preserve">, </w:t>
      </w:r>
      <w:r w:rsidRPr="00685223">
        <w:rPr>
          <w:rFonts w:ascii="Arial" w:hAnsi="Arial" w:cs="Arial"/>
          <w:sz w:val="22"/>
          <w:lang w:val="en-US"/>
        </w:rPr>
        <w:t>systems</w:t>
      </w:r>
      <w:r w:rsidR="00A004B1">
        <w:rPr>
          <w:rFonts w:ascii="Arial" w:hAnsi="Arial" w:cs="Arial"/>
          <w:sz w:val="22"/>
          <w:lang w:val="en-US"/>
        </w:rPr>
        <w:t xml:space="preserve"> and components - </w:t>
      </w:r>
      <w:r w:rsidRPr="00685223">
        <w:rPr>
          <w:rFonts w:ascii="Arial" w:hAnsi="Arial" w:cs="Arial"/>
          <w:sz w:val="22"/>
          <w:lang w:val="en-US"/>
        </w:rPr>
        <w:t>all built with the quality and reliability that comes only from Cummin</w:t>
      </w:r>
      <w:r>
        <w:rPr>
          <w:rFonts w:ascii="Arial" w:hAnsi="Arial" w:cs="Arial"/>
          <w:sz w:val="22"/>
          <w:lang w:val="en-US"/>
        </w:rPr>
        <w:t>s.</w:t>
      </w:r>
      <w:r>
        <w:rPr>
          <w:rFonts w:ascii="Arial" w:hAnsi="Arial" w:cs="Arial"/>
          <w:sz w:val="22"/>
          <w:szCs w:val="22"/>
          <w:lang w:val="en-US"/>
        </w:rPr>
        <w:t xml:space="preserve"> </w:t>
      </w:r>
    </w:p>
    <w:p w14:paraId="09FDD310" w14:textId="77777777" w:rsidR="00685223" w:rsidRDefault="00685223" w:rsidP="00A54DF9">
      <w:pPr>
        <w:spacing w:line="360" w:lineRule="auto"/>
        <w:rPr>
          <w:rFonts w:ascii="Arial" w:hAnsi="Arial" w:cs="Arial"/>
          <w:sz w:val="22"/>
          <w:szCs w:val="22"/>
          <w:lang w:val="en-US"/>
        </w:rPr>
      </w:pPr>
    </w:p>
    <w:p w14:paraId="3BBCA8D1" w14:textId="315D2CC3" w:rsidR="008D1EE3" w:rsidRPr="00685223" w:rsidRDefault="009B54C8" w:rsidP="00A54DF9">
      <w:pPr>
        <w:spacing w:line="360" w:lineRule="auto"/>
        <w:rPr>
          <w:rFonts w:ascii="Arial" w:hAnsi="Arial" w:cs="Arial"/>
          <w:sz w:val="22"/>
          <w:lang w:val="en-US"/>
        </w:rPr>
      </w:pPr>
      <w:r>
        <w:rPr>
          <w:rFonts w:ascii="Arial" w:hAnsi="Arial" w:cs="Arial"/>
          <w:sz w:val="22"/>
          <w:szCs w:val="22"/>
          <w:lang w:val="en-US"/>
        </w:rPr>
        <w:t>T</w:t>
      </w:r>
      <w:r w:rsidR="008A63E5" w:rsidRPr="008D1EE3">
        <w:rPr>
          <w:rFonts w:ascii="Arial" w:hAnsi="Arial" w:cs="Arial"/>
          <w:sz w:val="22"/>
          <w:szCs w:val="22"/>
          <w:lang w:val="en-US"/>
        </w:rPr>
        <w:t>he</w:t>
      </w:r>
      <w:r w:rsidR="008D1EE3" w:rsidRPr="008D1EE3">
        <w:rPr>
          <w:rFonts w:ascii="Arial" w:hAnsi="Arial" w:cs="Arial"/>
          <w:sz w:val="22"/>
          <w:szCs w:val="22"/>
          <w:lang w:val="en-US"/>
        </w:rPr>
        <w:t xml:space="preserve"> C2250D5 cut-away generator set</w:t>
      </w:r>
      <w:r>
        <w:rPr>
          <w:rFonts w:ascii="Arial" w:hAnsi="Arial" w:cs="Arial"/>
          <w:sz w:val="22"/>
          <w:szCs w:val="22"/>
          <w:lang w:val="en-US"/>
        </w:rPr>
        <w:t xml:space="preserve"> will be showcased</w:t>
      </w:r>
      <w:r w:rsidR="008D1EE3" w:rsidRPr="008D1EE3">
        <w:rPr>
          <w:rFonts w:ascii="Arial" w:hAnsi="Arial" w:cs="Arial"/>
          <w:sz w:val="22"/>
          <w:szCs w:val="22"/>
          <w:lang w:val="en-US"/>
        </w:rPr>
        <w:t xml:space="preserve">, available at 2250kVA and </w:t>
      </w:r>
      <w:r w:rsidR="008D1EE3" w:rsidRPr="008D1EE3">
        <w:rPr>
          <w:rFonts w:ascii="Arial" w:hAnsi="Arial" w:cs="Arial"/>
          <w:color w:val="000000" w:themeColor="text1"/>
          <w:sz w:val="22"/>
          <w:szCs w:val="22"/>
          <w:shd w:val="clear" w:color="auto" w:fill="FFFFFF"/>
        </w:rPr>
        <w:t>powered by the heavy-duty Cummins diesel QSK60</w:t>
      </w:r>
      <w:r w:rsidR="00A004B1">
        <w:rPr>
          <w:rFonts w:ascii="Arial" w:hAnsi="Arial" w:cs="Arial"/>
          <w:color w:val="000000" w:themeColor="text1"/>
          <w:sz w:val="22"/>
          <w:szCs w:val="22"/>
          <w:shd w:val="clear" w:color="auto" w:fill="FFFFFF"/>
        </w:rPr>
        <w:t xml:space="preserve"> HPI</w:t>
      </w:r>
      <w:r w:rsidR="008D1EE3" w:rsidRPr="008D1EE3">
        <w:rPr>
          <w:rFonts w:ascii="Arial" w:hAnsi="Arial" w:cs="Arial"/>
          <w:color w:val="000000" w:themeColor="text1"/>
          <w:sz w:val="22"/>
          <w:szCs w:val="22"/>
          <w:shd w:val="clear" w:color="auto" w:fill="FFFFFF"/>
        </w:rPr>
        <w:t xml:space="preserve"> engine. This model delivers reliable</w:t>
      </w:r>
      <w:r w:rsidR="00A004B1">
        <w:rPr>
          <w:rFonts w:ascii="Arial" w:hAnsi="Arial" w:cs="Arial"/>
          <w:color w:val="000000" w:themeColor="text1"/>
          <w:sz w:val="22"/>
          <w:szCs w:val="22"/>
          <w:shd w:val="clear" w:color="auto" w:fill="FFFFFF"/>
        </w:rPr>
        <w:t xml:space="preserve"> power</w:t>
      </w:r>
      <w:r w:rsidR="008D1EE3" w:rsidRPr="008D1EE3">
        <w:rPr>
          <w:rFonts w:ascii="Arial" w:hAnsi="Arial" w:cs="Arial"/>
          <w:color w:val="000000" w:themeColor="text1"/>
          <w:sz w:val="22"/>
          <w:szCs w:val="22"/>
          <w:shd w:val="clear" w:color="auto" w:fill="FFFFFF"/>
        </w:rPr>
        <w:t xml:space="preserve"> and fast response to load changes, </w:t>
      </w:r>
      <w:r w:rsidR="008D1EE3">
        <w:rPr>
          <w:rFonts w:ascii="Arial" w:hAnsi="Arial" w:cs="Arial"/>
          <w:color w:val="000000" w:themeColor="text1"/>
          <w:sz w:val="22"/>
          <w:szCs w:val="22"/>
          <w:shd w:val="clear" w:color="auto" w:fill="FFFFFF"/>
        </w:rPr>
        <w:t>making it an</w:t>
      </w:r>
      <w:r w:rsidR="008D1EE3" w:rsidRPr="008D1EE3">
        <w:rPr>
          <w:rFonts w:ascii="Arial" w:hAnsi="Arial" w:cs="Arial"/>
          <w:color w:val="000000" w:themeColor="text1"/>
          <w:sz w:val="22"/>
          <w:szCs w:val="22"/>
          <w:shd w:val="clear" w:color="auto" w:fill="FFFFFF"/>
        </w:rPr>
        <w:t xml:space="preserve"> ideal choice for </w:t>
      </w:r>
      <w:r w:rsidR="00074B8A">
        <w:rPr>
          <w:rFonts w:ascii="Arial" w:hAnsi="Arial" w:cs="Arial"/>
          <w:sz w:val="22"/>
          <w:szCs w:val="22"/>
          <w:lang w:val="en-US"/>
        </w:rPr>
        <w:t>the commercial and</w:t>
      </w:r>
      <w:r w:rsidR="008D1EE3" w:rsidRPr="008D1EE3">
        <w:rPr>
          <w:rFonts w:ascii="Arial" w:hAnsi="Arial" w:cs="Arial"/>
          <w:sz w:val="22"/>
          <w:szCs w:val="22"/>
          <w:lang w:val="en-US"/>
        </w:rPr>
        <w:t xml:space="preserve"> industrial and data center markets.</w:t>
      </w:r>
    </w:p>
    <w:p w14:paraId="4E342980" w14:textId="2ECA4176" w:rsidR="00E45467" w:rsidRPr="008D1EE3" w:rsidRDefault="00E45467" w:rsidP="00A54DF9">
      <w:pPr>
        <w:spacing w:line="360" w:lineRule="auto"/>
        <w:rPr>
          <w:rFonts w:ascii="Arial" w:hAnsi="Arial" w:cs="Arial"/>
          <w:sz w:val="22"/>
          <w:szCs w:val="22"/>
          <w:lang w:val="en-US"/>
        </w:rPr>
      </w:pPr>
    </w:p>
    <w:p w14:paraId="26CC62C1" w14:textId="675A253D" w:rsidR="008D1EE3" w:rsidRDefault="006C344F" w:rsidP="00A54DF9">
      <w:pPr>
        <w:spacing w:line="360" w:lineRule="auto"/>
        <w:rPr>
          <w:rFonts w:ascii="Arial" w:hAnsi="Arial" w:cs="Arial"/>
          <w:sz w:val="22"/>
          <w:szCs w:val="22"/>
        </w:rPr>
      </w:pPr>
      <w:r w:rsidRPr="008D1EE3">
        <w:rPr>
          <w:rFonts w:ascii="Arial" w:hAnsi="Arial" w:cs="Arial"/>
          <w:sz w:val="22"/>
          <w:szCs w:val="22"/>
        </w:rPr>
        <w:t>The</w:t>
      </w:r>
      <w:r w:rsidR="00B875FD" w:rsidRPr="008D1EE3">
        <w:rPr>
          <w:rFonts w:ascii="Arial" w:hAnsi="Arial" w:cs="Arial"/>
          <w:sz w:val="22"/>
          <w:szCs w:val="22"/>
        </w:rPr>
        <w:t xml:space="preserve"> new </w:t>
      </w:r>
      <w:r w:rsidR="008D1EE3" w:rsidRPr="008D1EE3">
        <w:rPr>
          <w:rFonts w:ascii="Arial" w:hAnsi="Arial" w:cs="Arial"/>
          <w:sz w:val="22"/>
          <w:szCs w:val="22"/>
          <w:lang w:val="en-US"/>
        </w:rPr>
        <w:t>4BTAA3.3-G14</w:t>
      </w:r>
      <w:r w:rsidR="008D1EE3" w:rsidRPr="008D1EE3">
        <w:rPr>
          <w:rFonts w:ascii="Arial" w:hAnsi="Arial" w:cs="Arial"/>
          <w:sz w:val="22"/>
          <w:szCs w:val="22"/>
        </w:rPr>
        <w:t xml:space="preserve"> Coolpac</w:t>
      </w:r>
      <w:r w:rsidR="008D1EE3" w:rsidRPr="008D1EE3">
        <w:rPr>
          <w:rFonts w:ascii="Arial" w:hAnsi="Arial" w:cs="Arial"/>
          <w:b/>
          <w:sz w:val="22"/>
          <w:szCs w:val="22"/>
        </w:rPr>
        <w:t xml:space="preserve"> </w:t>
      </w:r>
      <w:r w:rsidR="008D1EE3" w:rsidRPr="008D1EE3">
        <w:rPr>
          <w:rFonts w:ascii="Arial" w:hAnsi="Arial" w:cs="Arial"/>
          <w:sz w:val="22"/>
          <w:szCs w:val="22"/>
        </w:rPr>
        <w:t>generator set</w:t>
      </w:r>
      <w:r w:rsidR="00880ECC">
        <w:rPr>
          <w:rFonts w:ascii="Arial" w:hAnsi="Arial" w:cs="Arial"/>
          <w:sz w:val="22"/>
          <w:szCs w:val="22"/>
        </w:rPr>
        <w:t>,</w:t>
      </w:r>
      <w:r w:rsidR="0054104C">
        <w:rPr>
          <w:rFonts w:ascii="Arial" w:hAnsi="Arial" w:cs="Arial"/>
          <w:sz w:val="22"/>
          <w:szCs w:val="22"/>
        </w:rPr>
        <w:t xml:space="preserve"> the</w:t>
      </w:r>
      <w:r w:rsidR="00880ECC" w:rsidRPr="00880ECC">
        <w:rPr>
          <w:rFonts w:ascii="Arial" w:hAnsi="Arial" w:cs="Arial"/>
          <w:sz w:val="22"/>
          <w:szCs w:val="22"/>
        </w:rPr>
        <w:t xml:space="preserve"> latest addition to the Cummins medium-duty B3.3 engine series. The Coolpac package performs well under severe duty cycle applications and has environmentally friendly exhaust emissions, </w:t>
      </w:r>
      <w:r w:rsidR="0054104C">
        <w:rPr>
          <w:rFonts w:ascii="Arial" w:hAnsi="Arial" w:cs="Arial"/>
          <w:sz w:val="22"/>
          <w:szCs w:val="22"/>
        </w:rPr>
        <w:t xml:space="preserve">122 degrees Fahrenheit (50 degrees </w:t>
      </w:r>
      <w:r w:rsidR="00880ECC" w:rsidRPr="00880ECC">
        <w:rPr>
          <w:rFonts w:ascii="Arial" w:hAnsi="Arial" w:cs="Arial"/>
          <w:sz w:val="22"/>
          <w:szCs w:val="22"/>
        </w:rPr>
        <w:t>C</w:t>
      </w:r>
      <w:r w:rsidR="0054104C">
        <w:rPr>
          <w:rFonts w:ascii="Arial" w:hAnsi="Arial" w:cs="Arial"/>
          <w:sz w:val="22"/>
          <w:szCs w:val="22"/>
        </w:rPr>
        <w:t>elsius)</w:t>
      </w:r>
      <w:r w:rsidR="00880ECC" w:rsidRPr="00880ECC">
        <w:rPr>
          <w:rFonts w:ascii="Arial" w:hAnsi="Arial" w:cs="Arial"/>
          <w:sz w:val="22"/>
          <w:szCs w:val="22"/>
        </w:rPr>
        <w:t xml:space="preserve"> cooling capability, low nois</w:t>
      </w:r>
      <w:r w:rsidR="00746103">
        <w:rPr>
          <w:rFonts w:ascii="Arial" w:hAnsi="Arial" w:cs="Arial"/>
          <w:sz w:val="22"/>
          <w:szCs w:val="22"/>
        </w:rPr>
        <w:t>e and high-power output per lit</w:t>
      </w:r>
      <w:r w:rsidR="0054104C">
        <w:rPr>
          <w:rFonts w:ascii="Arial" w:hAnsi="Arial" w:cs="Arial"/>
          <w:sz w:val="22"/>
          <w:szCs w:val="22"/>
        </w:rPr>
        <w:t>r</w:t>
      </w:r>
      <w:r w:rsidR="00746103">
        <w:rPr>
          <w:rFonts w:ascii="Arial" w:hAnsi="Arial" w:cs="Arial"/>
          <w:sz w:val="22"/>
          <w:szCs w:val="22"/>
        </w:rPr>
        <w:t>e</w:t>
      </w:r>
      <w:r w:rsidR="00880ECC" w:rsidRPr="00880ECC">
        <w:rPr>
          <w:rFonts w:ascii="Arial" w:hAnsi="Arial" w:cs="Arial"/>
          <w:sz w:val="22"/>
          <w:szCs w:val="22"/>
        </w:rPr>
        <w:t xml:space="preserve"> for best in class reliability</w:t>
      </w:r>
      <w:r w:rsidR="00880ECC">
        <w:rPr>
          <w:rFonts w:ascii="Arial" w:hAnsi="Arial" w:cs="Arial"/>
        </w:rPr>
        <w:t>.</w:t>
      </w:r>
    </w:p>
    <w:p w14:paraId="3D3C2C11" w14:textId="48736310" w:rsidR="00033357" w:rsidRDefault="00033357" w:rsidP="00A54DF9">
      <w:pPr>
        <w:spacing w:line="360" w:lineRule="auto"/>
        <w:rPr>
          <w:rFonts w:ascii="Arial" w:hAnsi="Arial" w:cs="Arial"/>
          <w:sz w:val="22"/>
          <w:szCs w:val="22"/>
        </w:rPr>
      </w:pPr>
    </w:p>
    <w:p w14:paraId="249F407C" w14:textId="1BC06E0C" w:rsidR="00033357" w:rsidRPr="00033357" w:rsidRDefault="00033357" w:rsidP="00A54DF9">
      <w:pPr>
        <w:spacing w:line="360" w:lineRule="auto"/>
        <w:rPr>
          <w:rFonts w:ascii="Arial" w:hAnsi="Arial" w:cs="Arial"/>
          <w:sz w:val="22"/>
          <w:lang w:val="en-US"/>
        </w:rPr>
      </w:pPr>
      <w:r w:rsidRPr="00033357">
        <w:rPr>
          <w:rFonts w:ascii="Arial" w:hAnsi="Arial" w:cs="Arial"/>
          <w:sz w:val="22"/>
        </w:rPr>
        <w:t>The Cummins ‘</w:t>
      </w:r>
      <w:r w:rsidRPr="00033357">
        <w:rPr>
          <w:rFonts w:ascii="Arial" w:hAnsi="Arial" w:cs="Arial"/>
          <w:i/>
          <w:iCs/>
          <w:sz w:val="22"/>
        </w:rPr>
        <w:t>There is a Difference’</w:t>
      </w:r>
      <w:r w:rsidRPr="00033357">
        <w:rPr>
          <w:rFonts w:ascii="Arial" w:hAnsi="Arial" w:cs="Arial"/>
          <w:sz w:val="22"/>
        </w:rPr>
        <w:t xml:space="preserve"> kiosk</w:t>
      </w:r>
      <w:r w:rsidR="00880ECC">
        <w:rPr>
          <w:rFonts w:ascii="Arial" w:hAnsi="Arial" w:cs="Arial"/>
          <w:sz w:val="22"/>
        </w:rPr>
        <w:t xml:space="preserve"> showcased</w:t>
      </w:r>
      <w:r>
        <w:rPr>
          <w:rFonts w:ascii="Arial" w:hAnsi="Arial" w:cs="Arial"/>
          <w:sz w:val="22"/>
        </w:rPr>
        <w:t xml:space="preserve"> on stand, will </w:t>
      </w:r>
      <w:r w:rsidR="00880ECC">
        <w:rPr>
          <w:rFonts w:ascii="Arial" w:hAnsi="Arial" w:cs="Arial"/>
          <w:sz w:val="22"/>
        </w:rPr>
        <w:t xml:space="preserve">be displaying </w:t>
      </w:r>
      <w:r w:rsidRPr="00033357">
        <w:rPr>
          <w:rFonts w:ascii="Arial" w:hAnsi="Arial" w:cs="Arial"/>
          <w:sz w:val="22"/>
        </w:rPr>
        <w:t>a 4-</w:t>
      </w:r>
      <w:r w:rsidR="00880ECC">
        <w:rPr>
          <w:rFonts w:ascii="Arial" w:hAnsi="Arial" w:cs="Arial"/>
          <w:sz w:val="22"/>
        </w:rPr>
        <w:t>minute video analyzing</w:t>
      </w:r>
      <w:r>
        <w:rPr>
          <w:rFonts w:ascii="Arial" w:hAnsi="Arial" w:cs="Arial"/>
          <w:sz w:val="22"/>
        </w:rPr>
        <w:t xml:space="preserve"> the</w:t>
      </w:r>
      <w:r w:rsidRPr="00033357">
        <w:rPr>
          <w:rFonts w:ascii="Arial" w:hAnsi="Arial" w:cs="Arial"/>
          <w:sz w:val="22"/>
        </w:rPr>
        <w:t xml:space="preserve"> </w:t>
      </w:r>
      <w:r w:rsidRPr="00033357">
        <w:rPr>
          <w:rFonts w:ascii="Arial" w:hAnsi="Arial" w:cs="Arial"/>
          <w:color w:val="000000"/>
          <w:sz w:val="22"/>
        </w:rPr>
        <w:t xml:space="preserve">critical differences in quality and performance </w:t>
      </w:r>
      <w:r w:rsidRPr="00033357">
        <w:rPr>
          <w:rFonts w:ascii="Arial" w:hAnsi="Arial" w:cs="Arial"/>
          <w:sz w:val="22"/>
        </w:rPr>
        <w:t>between Genuine</w:t>
      </w:r>
      <w:r w:rsidR="00880ECC">
        <w:rPr>
          <w:rFonts w:ascii="Arial" w:hAnsi="Arial" w:cs="Arial"/>
          <w:sz w:val="22"/>
        </w:rPr>
        <w:t xml:space="preserve"> Cummins </w:t>
      </w:r>
      <w:r w:rsidRPr="00033357">
        <w:rPr>
          <w:rFonts w:ascii="Arial" w:hAnsi="Arial" w:cs="Arial"/>
          <w:sz w:val="22"/>
        </w:rPr>
        <w:t>and non-genuine</w:t>
      </w:r>
      <w:r w:rsidR="00880ECC">
        <w:rPr>
          <w:rFonts w:ascii="Arial" w:hAnsi="Arial" w:cs="Arial"/>
          <w:sz w:val="22"/>
        </w:rPr>
        <w:t xml:space="preserve"> parts</w:t>
      </w:r>
      <w:r w:rsidRPr="00033357">
        <w:rPr>
          <w:rFonts w:ascii="Arial" w:hAnsi="Arial" w:cs="Arial"/>
          <w:sz w:val="22"/>
        </w:rPr>
        <w:t xml:space="preserve">. </w:t>
      </w:r>
    </w:p>
    <w:p w14:paraId="4E342982" w14:textId="1839A8E1" w:rsidR="007635F6" w:rsidRPr="00D334F8" w:rsidRDefault="007635F6" w:rsidP="00A54DF9">
      <w:pPr>
        <w:spacing w:line="360" w:lineRule="auto"/>
        <w:rPr>
          <w:rFonts w:ascii="Arial" w:hAnsi="Arial" w:cs="Arial"/>
          <w:sz w:val="22"/>
          <w:szCs w:val="22"/>
          <w:lang w:val="en-US"/>
        </w:rPr>
      </w:pPr>
    </w:p>
    <w:p w14:paraId="0796DC77" w14:textId="7FF8F045" w:rsidR="00033357" w:rsidRDefault="00927433" w:rsidP="00A54DF9">
      <w:pPr>
        <w:spacing w:line="360" w:lineRule="auto"/>
        <w:rPr>
          <w:rFonts w:ascii="Arial" w:hAnsi="Arial" w:cs="Arial"/>
          <w:sz w:val="22"/>
          <w:szCs w:val="22"/>
          <w:lang w:val="en-US"/>
        </w:rPr>
      </w:pPr>
      <w:r w:rsidRPr="00033357">
        <w:rPr>
          <w:rFonts w:ascii="Arial" w:hAnsi="Arial" w:cs="Arial"/>
          <w:sz w:val="22"/>
          <w:szCs w:val="22"/>
          <w:lang w:val="en-US"/>
        </w:rPr>
        <w:t xml:space="preserve">Cummins is also displaying </w:t>
      </w:r>
      <w:r w:rsidR="00033357" w:rsidRPr="00033357">
        <w:rPr>
          <w:rFonts w:ascii="Arial" w:hAnsi="Arial" w:cs="Arial"/>
          <w:sz w:val="22"/>
          <w:szCs w:val="22"/>
          <w:lang w:val="en-US"/>
        </w:rPr>
        <w:t xml:space="preserve">the Digital Master Control (DMC) 8000 remote monitoring simulator, a fully automatic, distributed logic controller suitable for remote applications, making it easier for users to integrate and adapt their varying power needs. </w:t>
      </w:r>
      <w:r w:rsidR="00033357" w:rsidRPr="00033357">
        <w:rPr>
          <w:rFonts w:ascii="Arial" w:hAnsi="Arial" w:cs="Arial"/>
          <w:color w:val="000000" w:themeColor="text1"/>
          <w:sz w:val="22"/>
          <w:szCs w:val="22"/>
          <w:lang w:val="en-US"/>
        </w:rPr>
        <w:t xml:space="preserve">The new </w:t>
      </w:r>
      <w:r w:rsidR="0054104C">
        <w:rPr>
          <w:rFonts w:ascii="Arial" w:hAnsi="Arial" w:cs="Arial"/>
          <w:color w:val="000000" w:themeColor="text1"/>
          <w:sz w:val="22"/>
          <w:szCs w:val="22"/>
          <w:lang w:val="en-US"/>
        </w:rPr>
        <w:t>DMC</w:t>
      </w:r>
      <w:r w:rsidR="00033357" w:rsidRPr="00033357">
        <w:rPr>
          <w:rFonts w:ascii="Arial" w:hAnsi="Arial" w:cs="Arial"/>
          <w:color w:val="000000" w:themeColor="text1"/>
          <w:sz w:val="22"/>
          <w:szCs w:val="22"/>
          <w:lang w:val="en-US"/>
        </w:rPr>
        <w:t xml:space="preserve"> system can control diverse power sources such as solar, genset and wind. </w:t>
      </w:r>
      <w:r w:rsidR="00033357" w:rsidRPr="00033357">
        <w:rPr>
          <w:rFonts w:ascii="Arial" w:hAnsi="Arial" w:cs="Arial"/>
          <w:sz w:val="22"/>
          <w:szCs w:val="22"/>
          <w:lang w:val="en-US"/>
        </w:rPr>
        <w:t xml:space="preserve">With available remote access and monitoring, users can securely access the control system and view up to 90 days of data logging at anytime, anywhere. </w:t>
      </w:r>
    </w:p>
    <w:p w14:paraId="781FEBFB" w14:textId="77777777" w:rsidR="00033357" w:rsidRDefault="00033357" w:rsidP="00A54DF9">
      <w:pPr>
        <w:spacing w:line="360" w:lineRule="auto"/>
        <w:rPr>
          <w:rFonts w:ascii="Arial" w:hAnsi="Arial" w:cs="Arial"/>
          <w:sz w:val="22"/>
          <w:szCs w:val="22"/>
          <w:lang w:val="en-US"/>
        </w:rPr>
      </w:pPr>
    </w:p>
    <w:p w14:paraId="4E342984" w14:textId="222B0500" w:rsidR="00C3212A" w:rsidRDefault="00033357" w:rsidP="00A54DF9">
      <w:pPr>
        <w:spacing w:line="360" w:lineRule="auto"/>
        <w:rPr>
          <w:rFonts w:ascii="Arial" w:hAnsi="Arial" w:cs="Arial"/>
          <w:sz w:val="22"/>
          <w:szCs w:val="22"/>
          <w:lang w:val="en-US"/>
        </w:rPr>
      </w:pPr>
      <w:r w:rsidRPr="00033357">
        <w:rPr>
          <w:rFonts w:ascii="Arial" w:hAnsi="Arial" w:cs="Arial"/>
          <w:sz w:val="22"/>
          <w:szCs w:val="22"/>
          <w:lang w:val="en-US"/>
        </w:rPr>
        <w:t>Alongside the DMC display, the Cummins Load Control Module (LCM) will be showcased, a load management controller,</w:t>
      </w:r>
      <w:r w:rsidR="0054104C">
        <w:rPr>
          <w:rFonts w:ascii="Arial" w:hAnsi="Arial" w:cs="Arial"/>
          <w:sz w:val="22"/>
          <w:szCs w:val="22"/>
          <w:lang w:val="en-US"/>
        </w:rPr>
        <w:t xml:space="preserve"> regulating</w:t>
      </w:r>
      <w:r w:rsidR="00F272BA">
        <w:rPr>
          <w:rFonts w:ascii="Arial" w:hAnsi="Arial" w:cs="Arial"/>
          <w:sz w:val="22"/>
          <w:szCs w:val="22"/>
          <w:lang w:val="en-US"/>
        </w:rPr>
        <w:t xml:space="preserve"> loads on</w:t>
      </w:r>
      <w:r w:rsidRPr="00033357">
        <w:rPr>
          <w:rFonts w:ascii="Arial" w:hAnsi="Arial" w:cs="Arial"/>
          <w:sz w:val="22"/>
          <w:szCs w:val="22"/>
          <w:lang w:val="en-US"/>
        </w:rPr>
        <w:t xml:space="preserve"> standby generators to max</w:t>
      </w:r>
      <w:r w:rsidR="0054104C">
        <w:rPr>
          <w:rFonts w:ascii="Arial" w:hAnsi="Arial" w:cs="Arial"/>
          <w:sz w:val="22"/>
          <w:szCs w:val="22"/>
          <w:lang w:val="en-US"/>
        </w:rPr>
        <w:t xml:space="preserve">imize their power potential </w:t>
      </w:r>
      <w:r w:rsidRPr="00033357">
        <w:rPr>
          <w:rFonts w:ascii="Arial" w:hAnsi="Arial" w:cs="Arial"/>
          <w:sz w:val="22"/>
          <w:szCs w:val="22"/>
          <w:lang w:val="en-US"/>
        </w:rPr>
        <w:t xml:space="preserve">via a smart and cost-effective package deal for the light commercial building industry. </w:t>
      </w:r>
      <w:r w:rsidRPr="00033357">
        <w:rPr>
          <w:rFonts w:ascii="Arial" w:hAnsi="Arial" w:cs="Arial"/>
          <w:sz w:val="22"/>
          <w:szCs w:val="22"/>
          <w:lang w:val="en-US"/>
        </w:rPr>
        <w:lastRenderedPageBreak/>
        <w:t>On stand visitors will be able to experience a simulation in real-time of how all system components are monitored.</w:t>
      </w:r>
    </w:p>
    <w:p w14:paraId="676B9405" w14:textId="251A8329" w:rsidR="0054104C" w:rsidRDefault="0054104C" w:rsidP="00A54DF9">
      <w:pPr>
        <w:spacing w:line="360" w:lineRule="auto"/>
        <w:rPr>
          <w:rFonts w:ascii="Arial" w:hAnsi="Arial" w:cs="Arial"/>
          <w:sz w:val="22"/>
          <w:szCs w:val="22"/>
          <w:lang w:val="en-US"/>
        </w:rPr>
      </w:pPr>
    </w:p>
    <w:p w14:paraId="052676F1" w14:textId="035844F0" w:rsidR="0054104C" w:rsidRPr="00033357" w:rsidRDefault="0054104C" w:rsidP="0054104C">
      <w:pPr>
        <w:spacing w:line="360" w:lineRule="auto"/>
        <w:jc w:val="center"/>
        <w:rPr>
          <w:rFonts w:ascii="Arial" w:hAnsi="Arial" w:cs="Arial"/>
          <w:sz w:val="22"/>
          <w:szCs w:val="22"/>
          <w:lang w:val="en-US"/>
        </w:rPr>
      </w:pPr>
      <w:r>
        <w:rPr>
          <w:rFonts w:ascii="Arial" w:hAnsi="Arial" w:cs="Arial"/>
          <w:sz w:val="22"/>
          <w:szCs w:val="22"/>
          <w:lang w:val="en-US"/>
        </w:rPr>
        <w:t>###</w:t>
      </w:r>
    </w:p>
    <w:p w14:paraId="2504B3F4" w14:textId="75261B06" w:rsidR="00880ECC" w:rsidRDefault="00880ECC" w:rsidP="00A54DF9">
      <w:pPr>
        <w:spacing w:line="276" w:lineRule="auto"/>
        <w:rPr>
          <w:rFonts w:ascii="Arial" w:hAnsi="Arial" w:cs="Arial"/>
          <w:sz w:val="22"/>
          <w:szCs w:val="22"/>
          <w:lang w:val="en-US"/>
        </w:rPr>
      </w:pPr>
    </w:p>
    <w:p w14:paraId="415F0A12" w14:textId="07DDDBCA" w:rsidR="00D334F8" w:rsidRPr="00FF4716" w:rsidRDefault="00D334F8" w:rsidP="00A54DF9">
      <w:pPr>
        <w:autoSpaceDE w:val="0"/>
        <w:autoSpaceDN w:val="0"/>
        <w:adjustRightInd w:val="0"/>
        <w:rPr>
          <w:rFonts w:ascii="Arial" w:hAnsi="Arial" w:cs="Arial"/>
        </w:rPr>
      </w:pPr>
      <w:r w:rsidRPr="00FF4716">
        <w:rPr>
          <w:rFonts w:ascii="Arial" w:hAnsi="Arial" w:cs="Arial"/>
          <w:b/>
        </w:rPr>
        <w:t>About Cummins Inc.</w:t>
      </w:r>
    </w:p>
    <w:p w14:paraId="761237F7" w14:textId="77777777" w:rsidR="00D334F8" w:rsidRDefault="00D334F8" w:rsidP="00A54DF9">
      <w:pPr>
        <w:rPr>
          <w:rFonts w:ascii="Arial" w:eastAsia="Arial" w:hAnsi="Arial" w:cs="Arial"/>
        </w:rPr>
      </w:pPr>
    </w:p>
    <w:p w14:paraId="6F582AEB" w14:textId="77777777" w:rsidR="004D09AC" w:rsidRPr="004D09AC" w:rsidRDefault="004D09AC" w:rsidP="004D09AC">
      <w:pPr>
        <w:rPr>
          <w:rFonts w:ascii="Arial" w:hAnsi="Arial" w:cs="Arial"/>
          <w:lang w:val="en-US" w:eastAsia="en-US"/>
        </w:rPr>
      </w:pPr>
      <w:r w:rsidRPr="004D09AC">
        <w:rPr>
          <w:rFonts w:ascii="Arial" w:hAnsi="Arial" w:cs="Arial"/>
        </w:rPr>
        <w:t>Cummins Inc.</w:t>
      </w:r>
      <w:r w:rsidRPr="004D09AC">
        <w:rPr>
          <w:rFonts w:ascii="Arial" w:hAnsi="Arial" w:cs="Arial"/>
          <w:color w:val="333333"/>
          <w:shd w:val="clear" w:color="auto" w:fill="FFFFFF"/>
        </w:rPr>
        <w:t>, a global power leader, is a corporation of complementary business units that design, manufacture, distribute and service a broad portfolio of power solutions. The company’s products range from diesel and natural gas engines to hybrid and electric platforms, as well as related technologies, including battery systems, fuel systems, controls, air handling, filtration, emission solutions and electrical power generation systems. Headquartered in </w:t>
      </w:r>
      <w:r w:rsidRPr="004D09AC">
        <w:rPr>
          <w:rFonts w:ascii="Arial" w:hAnsi="Arial" w:cs="Arial"/>
        </w:rPr>
        <w:t>Columbus, Indiana</w:t>
      </w:r>
      <w:r w:rsidRPr="004D09AC">
        <w:rPr>
          <w:rFonts w:ascii="Arial" w:hAnsi="Arial" w:cs="Arial"/>
          <w:color w:val="333333"/>
          <w:shd w:val="clear" w:color="auto" w:fill="FFFFFF"/>
        </w:rPr>
        <w:t> (U.S.A.), since its founding in 1919, Cummins employs approximately 62,600 people committed to powering a more prosperous world through three global corporate responsibility priorities critical to healthy communities: education, environment and equality of opportunity. Cummins serves customers in approximately 190 countries and territories through a network of approximately 600 company-owned and independent distributor locations and over 7,600 dealer locations and earned about </w:t>
      </w:r>
      <w:r w:rsidRPr="004D09AC">
        <w:rPr>
          <w:rFonts w:ascii="Arial" w:hAnsi="Arial" w:cs="Arial"/>
        </w:rPr>
        <w:t>$2.1 billion</w:t>
      </w:r>
      <w:r w:rsidRPr="004D09AC">
        <w:rPr>
          <w:rFonts w:ascii="Arial" w:hAnsi="Arial" w:cs="Arial"/>
          <w:color w:val="333333"/>
          <w:shd w:val="clear" w:color="auto" w:fill="FFFFFF"/>
        </w:rPr>
        <w:t> on sales of </w:t>
      </w:r>
      <w:r w:rsidRPr="004D09AC">
        <w:rPr>
          <w:rFonts w:ascii="Arial" w:hAnsi="Arial" w:cs="Arial"/>
        </w:rPr>
        <w:t>$23.8 billion</w:t>
      </w:r>
      <w:r w:rsidRPr="004D09AC">
        <w:rPr>
          <w:rFonts w:ascii="Arial" w:hAnsi="Arial" w:cs="Arial"/>
          <w:color w:val="333333"/>
          <w:shd w:val="clear" w:color="auto" w:fill="FFFFFF"/>
        </w:rPr>
        <w:t> in 2018. See how Cummins is powering a world that’s Always On by accessing news releases and more information at </w:t>
      </w:r>
      <w:hyperlink r:id="rId7" w:history="1">
        <w:r w:rsidRPr="004D09AC">
          <w:rPr>
            <w:rStyle w:val="Hyperlink"/>
            <w:rFonts w:ascii="Arial" w:hAnsi="Arial" w:cs="Arial"/>
            <w:color w:val="000000"/>
            <w:shd w:val="clear" w:color="auto" w:fill="FFFFFF"/>
          </w:rPr>
          <w:t>https://www.cummins.com/always-on</w:t>
        </w:r>
      </w:hyperlink>
      <w:r w:rsidRPr="004D09AC">
        <w:rPr>
          <w:rFonts w:ascii="Arial" w:hAnsi="Arial" w:cs="Arial"/>
          <w:color w:val="333333"/>
          <w:shd w:val="clear" w:color="auto" w:fill="FFFFFF"/>
        </w:rPr>
        <w:t>. Follow Cummins on Twitter at </w:t>
      </w:r>
      <w:hyperlink r:id="rId8" w:history="1">
        <w:r w:rsidRPr="004D09AC">
          <w:rPr>
            <w:rStyle w:val="Hyperlink"/>
            <w:rFonts w:ascii="Arial" w:hAnsi="Arial" w:cs="Arial"/>
            <w:color w:val="000000"/>
            <w:shd w:val="clear" w:color="auto" w:fill="FFFFFF"/>
          </w:rPr>
          <w:t>www.twitter.com/cummins</w:t>
        </w:r>
      </w:hyperlink>
      <w:r w:rsidRPr="004D09AC">
        <w:rPr>
          <w:rFonts w:ascii="Arial" w:hAnsi="Arial" w:cs="Arial"/>
          <w:color w:val="333333"/>
          <w:shd w:val="clear" w:color="auto" w:fill="FFFFFF"/>
        </w:rPr>
        <w:t> and on </w:t>
      </w:r>
      <w:r w:rsidRPr="004D09AC">
        <w:rPr>
          <w:rFonts w:ascii="Arial" w:hAnsi="Arial" w:cs="Arial"/>
        </w:rPr>
        <w:t>YouTube</w:t>
      </w:r>
      <w:r w:rsidRPr="004D09AC">
        <w:rPr>
          <w:rFonts w:ascii="Arial" w:hAnsi="Arial" w:cs="Arial"/>
          <w:color w:val="333333"/>
          <w:shd w:val="clear" w:color="auto" w:fill="FFFFFF"/>
        </w:rPr>
        <w:t> at </w:t>
      </w:r>
      <w:hyperlink r:id="rId9" w:history="1">
        <w:r w:rsidRPr="004D09AC">
          <w:rPr>
            <w:rStyle w:val="Hyperlink"/>
            <w:rFonts w:ascii="Arial" w:hAnsi="Arial" w:cs="Arial"/>
            <w:color w:val="000000"/>
            <w:shd w:val="clear" w:color="auto" w:fill="FFFFFF"/>
          </w:rPr>
          <w:t>www.youtube.com/cumminsinc</w:t>
        </w:r>
      </w:hyperlink>
      <w:r w:rsidRPr="004D09AC">
        <w:rPr>
          <w:rFonts w:ascii="Arial" w:hAnsi="Arial" w:cs="Arial"/>
          <w:color w:val="333333"/>
          <w:shd w:val="clear" w:color="auto" w:fill="FFFFFF"/>
        </w:rPr>
        <w:t>.</w:t>
      </w:r>
    </w:p>
    <w:p w14:paraId="18EC8631" w14:textId="77777777" w:rsidR="00D334F8" w:rsidRPr="004D09AC" w:rsidRDefault="00D334F8" w:rsidP="00A54DF9">
      <w:pPr>
        <w:pStyle w:val="NoSpacing"/>
        <w:rPr>
          <w:rFonts w:ascii="Arial" w:hAnsi="Arial" w:cs="Arial"/>
          <w:sz w:val="24"/>
          <w:szCs w:val="24"/>
        </w:rPr>
      </w:pPr>
    </w:p>
    <w:p w14:paraId="176DB5E8" w14:textId="3F6C8D13" w:rsidR="00D334F8" w:rsidRPr="00FF4716" w:rsidRDefault="00D334F8" w:rsidP="00A54DF9">
      <w:pPr>
        <w:pStyle w:val="NoSpacing"/>
        <w:rPr>
          <w:rFonts w:ascii="Arial" w:hAnsi="Arial" w:cs="Arial"/>
          <w:sz w:val="20"/>
          <w:szCs w:val="24"/>
          <w:lang w:val="en-GB"/>
        </w:rPr>
      </w:pPr>
    </w:p>
    <w:p w14:paraId="4E34298C" w14:textId="77777777" w:rsidR="009645E9" w:rsidRPr="00941ECB" w:rsidRDefault="009645E9" w:rsidP="003904B8">
      <w:pPr>
        <w:jc w:val="both"/>
        <w:rPr>
          <w:rFonts w:ascii="Arial" w:hAnsi="Arial" w:cs="Arial"/>
          <w:sz w:val="22"/>
          <w:szCs w:val="22"/>
          <w:lang w:val="en-US"/>
        </w:rPr>
      </w:pPr>
    </w:p>
    <w:p w14:paraId="4E34298D" w14:textId="77777777" w:rsidR="004F713F" w:rsidRPr="004A2CDE" w:rsidRDefault="004F713F" w:rsidP="004F713F">
      <w:pPr>
        <w:jc w:val="both"/>
        <w:rPr>
          <w:rFonts w:ascii="Arial" w:hAnsi="Arial" w:cs="Arial"/>
          <w:sz w:val="22"/>
          <w:szCs w:val="22"/>
        </w:rPr>
      </w:pPr>
    </w:p>
    <w:sectPr w:rsidR="004F713F" w:rsidRPr="004A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F7595"/>
    <w:multiLevelType w:val="multilevel"/>
    <w:tmpl w:val="7E7E4502"/>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1">
    <w:nsid w:val="6B626297"/>
    <w:multiLevelType w:val="hybridMultilevel"/>
    <w:tmpl w:val="527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B2882"/>
    <w:multiLevelType w:val="hybridMultilevel"/>
    <w:tmpl w:val="07E65E5A"/>
    <w:lvl w:ilvl="0" w:tplc="1B60A65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E7"/>
    <w:rsid w:val="00033357"/>
    <w:rsid w:val="00034647"/>
    <w:rsid w:val="0004269D"/>
    <w:rsid w:val="00074B8A"/>
    <w:rsid w:val="000B3470"/>
    <w:rsid w:val="000F710C"/>
    <w:rsid w:val="00154E81"/>
    <w:rsid w:val="00183F02"/>
    <w:rsid w:val="00256F21"/>
    <w:rsid w:val="002B122E"/>
    <w:rsid w:val="002C4261"/>
    <w:rsid w:val="002D2406"/>
    <w:rsid w:val="00324C0A"/>
    <w:rsid w:val="0033220D"/>
    <w:rsid w:val="003367B3"/>
    <w:rsid w:val="003515E1"/>
    <w:rsid w:val="003904B8"/>
    <w:rsid w:val="003B2107"/>
    <w:rsid w:val="003D5C3A"/>
    <w:rsid w:val="00435709"/>
    <w:rsid w:val="004372AA"/>
    <w:rsid w:val="00444D3B"/>
    <w:rsid w:val="004A2CDE"/>
    <w:rsid w:val="004D09AC"/>
    <w:rsid w:val="004F502D"/>
    <w:rsid w:val="004F645A"/>
    <w:rsid w:val="004F713F"/>
    <w:rsid w:val="00513A46"/>
    <w:rsid w:val="00530326"/>
    <w:rsid w:val="0054104C"/>
    <w:rsid w:val="005A548C"/>
    <w:rsid w:val="005B0A2F"/>
    <w:rsid w:val="006131F7"/>
    <w:rsid w:val="006356FA"/>
    <w:rsid w:val="00646A9E"/>
    <w:rsid w:val="00685223"/>
    <w:rsid w:val="006B4082"/>
    <w:rsid w:val="006C344F"/>
    <w:rsid w:val="006D3782"/>
    <w:rsid w:val="00746103"/>
    <w:rsid w:val="007635F6"/>
    <w:rsid w:val="007A56E7"/>
    <w:rsid w:val="00811CEF"/>
    <w:rsid w:val="00846164"/>
    <w:rsid w:val="00880ECC"/>
    <w:rsid w:val="0088153B"/>
    <w:rsid w:val="00895364"/>
    <w:rsid w:val="008A3FEC"/>
    <w:rsid w:val="008A63E5"/>
    <w:rsid w:val="008D1EE3"/>
    <w:rsid w:val="008D272C"/>
    <w:rsid w:val="00927433"/>
    <w:rsid w:val="00941ECB"/>
    <w:rsid w:val="009645E9"/>
    <w:rsid w:val="009839BE"/>
    <w:rsid w:val="009B54C8"/>
    <w:rsid w:val="009E442E"/>
    <w:rsid w:val="00A004B1"/>
    <w:rsid w:val="00A0248F"/>
    <w:rsid w:val="00A3663B"/>
    <w:rsid w:val="00A43038"/>
    <w:rsid w:val="00A54DF9"/>
    <w:rsid w:val="00AF32A3"/>
    <w:rsid w:val="00AF746C"/>
    <w:rsid w:val="00B17852"/>
    <w:rsid w:val="00B2198D"/>
    <w:rsid w:val="00B36E3D"/>
    <w:rsid w:val="00B875FD"/>
    <w:rsid w:val="00BE37AC"/>
    <w:rsid w:val="00BF783A"/>
    <w:rsid w:val="00C3212A"/>
    <w:rsid w:val="00C412CA"/>
    <w:rsid w:val="00C57E08"/>
    <w:rsid w:val="00C95B40"/>
    <w:rsid w:val="00CB5E4B"/>
    <w:rsid w:val="00CB7187"/>
    <w:rsid w:val="00D334F8"/>
    <w:rsid w:val="00D41B0B"/>
    <w:rsid w:val="00D46ECC"/>
    <w:rsid w:val="00DE46CA"/>
    <w:rsid w:val="00E058F2"/>
    <w:rsid w:val="00E221E2"/>
    <w:rsid w:val="00E45467"/>
    <w:rsid w:val="00E81AB3"/>
    <w:rsid w:val="00EB0782"/>
    <w:rsid w:val="00EB3566"/>
    <w:rsid w:val="00EE5977"/>
    <w:rsid w:val="00F272BA"/>
    <w:rsid w:val="00F41450"/>
    <w:rsid w:val="00F509C8"/>
    <w:rsid w:val="00F5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2971"/>
  <w15:chartTrackingRefBased/>
  <w15:docId w15:val="{64A803D0-9DC9-4A41-A49C-3DFCC30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2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F21"/>
    <w:pPr>
      <w:ind w:left="720"/>
      <w:contextualSpacing/>
    </w:pPr>
  </w:style>
  <w:style w:type="paragraph" w:styleId="BalloonText">
    <w:name w:val="Balloon Text"/>
    <w:basedOn w:val="Normal"/>
    <w:link w:val="BalloonTextChar"/>
    <w:uiPriority w:val="99"/>
    <w:semiHidden/>
    <w:unhideWhenUsed/>
    <w:rsid w:val="00C95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B40"/>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4F713F"/>
    <w:rPr>
      <w:color w:val="0563C1" w:themeColor="hyperlink"/>
      <w:u w:val="single"/>
    </w:rPr>
  </w:style>
  <w:style w:type="paragraph" w:styleId="BodyText">
    <w:name w:val="Body Text"/>
    <w:basedOn w:val="Normal"/>
    <w:link w:val="BodyTextChar"/>
    <w:rsid w:val="007635F6"/>
    <w:pPr>
      <w:autoSpaceDE w:val="0"/>
      <w:autoSpaceDN w:val="0"/>
    </w:pPr>
    <w:rPr>
      <w:rFonts w:ascii="Arial" w:hAnsi="Arial" w:cs="Arial"/>
      <w:sz w:val="22"/>
      <w:szCs w:val="22"/>
      <w:lang w:eastAsia="en-US"/>
    </w:rPr>
  </w:style>
  <w:style w:type="character" w:customStyle="1" w:styleId="BodyTextChar">
    <w:name w:val="Body Text Char"/>
    <w:basedOn w:val="DefaultParagraphFont"/>
    <w:link w:val="BodyText"/>
    <w:rsid w:val="007635F6"/>
    <w:rPr>
      <w:rFonts w:ascii="Arial" w:eastAsia="Times New Roman" w:hAnsi="Arial" w:cs="Arial"/>
      <w:lang w:val="en-GB"/>
    </w:rPr>
  </w:style>
  <w:style w:type="paragraph" w:styleId="NormalWeb">
    <w:name w:val="Normal (Web)"/>
    <w:basedOn w:val="Normal"/>
    <w:uiPriority w:val="99"/>
    <w:semiHidden/>
    <w:unhideWhenUsed/>
    <w:rsid w:val="00941ECB"/>
    <w:pPr>
      <w:spacing w:before="100" w:beforeAutospacing="1" w:after="100" w:afterAutospacing="1"/>
    </w:pPr>
    <w:rPr>
      <w:sz w:val="24"/>
      <w:szCs w:val="24"/>
      <w:lang w:val="en-US" w:eastAsia="en-US"/>
    </w:rPr>
  </w:style>
  <w:style w:type="character" w:customStyle="1" w:styleId="UnresolvedMention">
    <w:name w:val="Unresolved Mention"/>
    <w:basedOn w:val="DefaultParagraphFont"/>
    <w:uiPriority w:val="99"/>
    <w:semiHidden/>
    <w:unhideWhenUsed/>
    <w:rsid w:val="00D41B0B"/>
    <w:rPr>
      <w:color w:val="808080"/>
      <w:shd w:val="clear" w:color="auto" w:fill="E6E6E6"/>
    </w:rPr>
  </w:style>
  <w:style w:type="paragraph" w:styleId="NoSpacing">
    <w:name w:val="No Spacing"/>
    <w:uiPriority w:val="1"/>
    <w:qFormat/>
    <w:rsid w:val="00D33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8337">
      <w:bodyDiv w:val="1"/>
      <w:marLeft w:val="0"/>
      <w:marRight w:val="0"/>
      <w:marTop w:val="0"/>
      <w:marBottom w:val="0"/>
      <w:divBdr>
        <w:top w:val="none" w:sz="0" w:space="0" w:color="auto"/>
        <w:left w:val="none" w:sz="0" w:space="0" w:color="auto"/>
        <w:bottom w:val="none" w:sz="0" w:space="0" w:color="auto"/>
        <w:right w:val="none" w:sz="0" w:space="0" w:color="auto"/>
      </w:divBdr>
    </w:div>
    <w:div w:id="320819504">
      <w:bodyDiv w:val="1"/>
      <w:marLeft w:val="0"/>
      <w:marRight w:val="0"/>
      <w:marTop w:val="0"/>
      <w:marBottom w:val="0"/>
      <w:divBdr>
        <w:top w:val="none" w:sz="0" w:space="0" w:color="auto"/>
        <w:left w:val="none" w:sz="0" w:space="0" w:color="auto"/>
        <w:bottom w:val="none" w:sz="0" w:space="0" w:color="auto"/>
        <w:right w:val="none" w:sz="0" w:space="0" w:color="auto"/>
      </w:divBdr>
    </w:div>
    <w:div w:id="19080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twitter.com%2Fcummins&amp;esheet=51939698&amp;newsitemid=20190212005781&amp;lan=en-US&amp;anchor=www.twitter.com%2Fcummins&amp;index=2&amp;md5=a5ea0a38ce50acff35c697bcd9e438c8" TargetMode="External"/><Relationship Id="rId3" Type="http://schemas.openxmlformats.org/officeDocument/2006/relationships/settings" Target="settings.xml"/><Relationship Id="rId7" Type="http://schemas.openxmlformats.org/officeDocument/2006/relationships/hyperlink" Target="https://cts.businesswire.com/ct/CT?id=smartlink&amp;url=https%3A%2F%2Fwww.cummins.com%2Falways-on&amp;esheet=51939698&amp;newsitemid=20190212005781&amp;lan=en-US&amp;anchor=https%3A%2F%2Fwww.cummins.com%2Falways-on&amp;index=1&amp;md5=527bd10d4f40aeba325fb9c333e0a5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papageorgiou@cummi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ts.businesswire.com/ct/CT?id=smartlink&amp;url=http%3A%2F%2Fwww.youtube.com%2Fcumminsinc&amp;esheet=51939698&amp;newsitemid=20190212005781&amp;lan=en-US&amp;anchor=www.youtube.com%2Fcumminsinc&amp;index=3&amp;md5=d6ca68b8cabdeb885ca22a31b10b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Papageorgiou</dc:creator>
  <cp:keywords/>
  <dc:description/>
  <cp:lastModifiedBy>Emma Anderson</cp:lastModifiedBy>
  <cp:revision>3</cp:revision>
  <cp:lastPrinted>2017-02-13T10:49:00Z</cp:lastPrinted>
  <dcterms:created xsi:type="dcterms:W3CDTF">2019-03-04T09:40:00Z</dcterms:created>
  <dcterms:modified xsi:type="dcterms:W3CDTF">2019-03-05T06:44:00Z</dcterms:modified>
</cp:coreProperties>
</file>