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87" w:rsidRDefault="00D27B8A">
      <w:pPr>
        <w:rPr>
          <w:rFonts w:ascii="Arial" w:hAnsi="Arial" w:cs="Arial"/>
          <w:b/>
          <w:sz w:val="56"/>
          <w:szCs w:val="56"/>
        </w:rPr>
      </w:pPr>
      <w:r w:rsidRPr="00D27B8A">
        <w:rPr>
          <w:rFonts w:ascii="Arial" w:hAnsi="Arial" w:cs="Arial"/>
          <w:b/>
          <w:sz w:val="56"/>
          <w:szCs w:val="56"/>
        </w:rPr>
        <w:t xml:space="preserve">PRESS RELEASE </w:t>
      </w:r>
    </w:p>
    <w:p w:rsidR="00D27B8A" w:rsidRDefault="00D27B8A">
      <w:pPr>
        <w:rPr>
          <w:rFonts w:ascii="Arial" w:hAnsi="Arial" w:cs="Arial"/>
          <w:sz w:val="28"/>
          <w:szCs w:val="28"/>
          <w:u w:val="single"/>
        </w:rPr>
      </w:pPr>
      <w:r>
        <w:rPr>
          <w:rFonts w:ascii="Arial" w:hAnsi="Arial" w:cs="Arial"/>
          <w:sz w:val="28"/>
          <w:szCs w:val="28"/>
          <w:u w:val="single"/>
        </w:rPr>
        <w:t>Hatch</w:t>
      </w:r>
      <w:r w:rsidR="00C64804">
        <w:rPr>
          <w:rFonts w:ascii="Arial" w:hAnsi="Arial" w:cs="Arial"/>
          <w:sz w:val="28"/>
          <w:szCs w:val="28"/>
          <w:u w:val="single"/>
        </w:rPr>
        <w:t xml:space="preserve"> in Africa</w:t>
      </w:r>
      <w:r>
        <w:rPr>
          <w:rFonts w:ascii="Arial" w:hAnsi="Arial" w:cs="Arial"/>
          <w:sz w:val="28"/>
          <w:szCs w:val="28"/>
          <w:u w:val="single"/>
        </w:rPr>
        <w:t xml:space="preserve"> and </w:t>
      </w:r>
      <w:proofErr w:type="spellStart"/>
      <w:r w:rsidR="00531149">
        <w:rPr>
          <w:rFonts w:ascii="Arial" w:hAnsi="Arial" w:cs="Arial"/>
          <w:sz w:val="28"/>
          <w:szCs w:val="28"/>
          <w:u w:val="single"/>
        </w:rPr>
        <w:t>Goba</w:t>
      </w:r>
      <w:proofErr w:type="spellEnd"/>
      <w:r>
        <w:rPr>
          <w:rFonts w:ascii="Arial" w:hAnsi="Arial" w:cs="Arial"/>
          <w:sz w:val="28"/>
          <w:szCs w:val="28"/>
          <w:u w:val="single"/>
        </w:rPr>
        <w:t xml:space="preserve"> finalise merger </w:t>
      </w:r>
    </w:p>
    <w:p w:rsidR="002A52DB" w:rsidRPr="002A52DB" w:rsidRDefault="000C75F3" w:rsidP="002A52DB">
      <w:pPr>
        <w:rPr>
          <w:rFonts w:cstheme="minorHAnsi"/>
          <w:i/>
          <w:color w:val="808080" w:themeColor="background1" w:themeShade="80"/>
        </w:rPr>
      </w:pPr>
      <w:r w:rsidRPr="002A52DB">
        <w:rPr>
          <w:rFonts w:cstheme="minorHAnsi"/>
          <w:b/>
          <w:i/>
          <w:color w:val="808080" w:themeColor="background1" w:themeShade="80"/>
        </w:rPr>
        <w:t>04 March</w:t>
      </w:r>
      <w:r w:rsidR="00D27B8A" w:rsidRPr="002A52DB">
        <w:rPr>
          <w:rFonts w:cstheme="minorHAnsi"/>
          <w:b/>
          <w:i/>
          <w:color w:val="808080" w:themeColor="background1" w:themeShade="80"/>
        </w:rPr>
        <w:t>, 2013:</w:t>
      </w:r>
      <w:r w:rsidR="00D27B8A" w:rsidRPr="002A52DB">
        <w:rPr>
          <w:rFonts w:cstheme="minorHAnsi"/>
          <w:i/>
          <w:color w:val="808080" w:themeColor="background1" w:themeShade="80"/>
        </w:rPr>
        <w:t xml:space="preserve"> Consulting engineering, project management</w:t>
      </w:r>
      <w:r w:rsidR="002A52DB" w:rsidRPr="002A52DB">
        <w:rPr>
          <w:rFonts w:cstheme="minorHAnsi"/>
          <w:i/>
          <w:color w:val="808080" w:themeColor="background1" w:themeShade="80"/>
        </w:rPr>
        <w:t xml:space="preserve"> and implementation firm Hatch is pleased to announce that Goba, the pre-eminent infrastructure engineers in southern Africa, has joined the Hatch group. The merger of Hatch’s Afric</w:t>
      </w:r>
      <w:r w:rsidR="002A52DB">
        <w:rPr>
          <w:rFonts w:cstheme="minorHAnsi"/>
          <w:i/>
          <w:color w:val="808080" w:themeColor="background1" w:themeShade="80"/>
        </w:rPr>
        <w:t>an business and Goba was finalis</w:t>
      </w:r>
      <w:r w:rsidR="002A52DB" w:rsidRPr="002A52DB">
        <w:rPr>
          <w:rFonts w:cstheme="minorHAnsi"/>
          <w:i/>
          <w:color w:val="808080" w:themeColor="background1" w:themeShade="80"/>
        </w:rPr>
        <w:t>ed earlier this month and will now operate in Africa under one name, Hatch Goba.</w:t>
      </w:r>
      <w:bookmarkStart w:id="0" w:name="_GoBack"/>
      <w:bookmarkEnd w:id="0"/>
    </w:p>
    <w:p w:rsidR="00F1105B" w:rsidRDefault="00F1105B">
      <w:pPr>
        <w:rPr>
          <w:rFonts w:cstheme="minorHAnsi"/>
          <w:color w:val="000000" w:themeColor="text1"/>
        </w:rPr>
      </w:pPr>
      <w:r>
        <w:rPr>
          <w:rFonts w:cstheme="minorHAnsi"/>
          <w:color w:val="000000" w:themeColor="text1"/>
        </w:rPr>
        <w:t xml:space="preserve">The new </w:t>
      </w:r>
      <w:r w:rsidR="002A52DB">
        <w:rPr>
          <w:rFonts w:cstheme="minorHAnsi"/>
          <w:color w:val="000000" w:themeColor="text1"/>
        </w:rPr>
        <w:t>entity</w:t>
      </w:r>
      <w:r>
        <w:rPr>
          <w:rFonts w:cstheme="minorHAnsi"/>
          <w:color w:val="000000" w:themeColor="text1"/>
        </w:rPr>
        <w:t xml:space="preserve"> is a multi-disciplinary and multi-sectoral engineering consul</w:t>
      </w:r>
      <w:r w:rsidR="00F43425">
        <w:rPr>
          <w:rFonts w:cstheme="minorHAnsi"/>
          <w:color w:val="000000" w:themeColor="text1"/>
        </w:rPr>
        <w:t>tancy</w:t>
      </w:r>
      <w:r w:rsidR="00146ECA">
        <w:rPr>
          <w:rFonts w:cstheme="minorHAnsi"/>
          <w:color w:val="000000" w:themeColor="text1"/>
        </w:rPr>
        <w:t xml:space="preserve"> delivering </w:t>
      </w:r>
      <w:r w:rsidR="00071B7D">
        <w:rPr>
          <w:rFonts w:cstheme="minorHAnsi"/>
          <w:color w:val="000000" w:themeColor="text1"/>
        </w:rPr>
        <w:t>infrastructure,</w:t>
      </w:r>
      <w:r w:rsidR="0046554A">
        <w:rPr>
          <w:rFonts w:cstheme="minorHAnsi"/>
          <w:color w:val="000000" w:themeColor="text1"/>
        </w:rPr>
        <w:t xml:space="preserve"> mining and metals</w:t>
      </w:r>
      <w:r w:rsidR="00071B7D">
        <w:rPr>
          <w:rFonts w:cstheme="minorHAnsi"/>
          <w:color w:val="000000" w:themeColor="text1"/>
        </w:rPr>
        <w:t>,</w:t>
      </w:r>
      <w:r w:rsidR="0046554A">
        <w:rPr>
          <w:rFonts w:cstheme="minorHAnsi"/>
          <w:color w:val="000000" w:themeColor="text1"/>
        </w:rPr>
        <w:t xml:space="preserve"> and energy </w:t>
      </w:r>
      <w:r w:rsidR="00071B7D">
        <w:rPr>
          <w:rFonts w:cstheme="minorHAnsi"/>
          <w:color w:val="000000" w:themeColor="text1"/>
        </w:rPr>
        <w:t>projects</w:t>
      </w:r>
      <w:r w:rsidR="00146ECA">
        <w:rPr>
          <w:rFonts w:cstheme="minorHAnsi"/>
          <w:color w:val="000000" w:themeColor="text1"/>
        </w:rPr>
        <w:t xml:space="preserve"> using world-class practices </w:t>
      </w:r>
      <w:r w:rsidR="007D62FB">
        <w:rPr>
          <w:rFonts w:cstheme="minorHAnsi"/>
          <w:color w:val="000000" w:themeColor="text1"/>
        </w:rPr>
        <w:t xml:space="preserve">and processes that will ensure that clients achieve their objectives. </w:t>
      </w:r>
    </w:p>
    <w:p w:rsidR="00D27B8A" w:rsidRDefault="00F1105B">
      <w:pPr>
        <w:rPr>
          <w:rFonts w:cstheme="minorHAnsi"/>
          <w:color w:val="000000" w:themeColor="text1"/>
        </w:rPr>
      </w:pPr>
      <w:r>
        <w:rPr>
          <w:rFonts w:cstheme="minorHAnsi"/>
          <w:color w:val="000000" w:themeColor="text1"/>
        </w:rPr>
        <w:t>G</w:t>
      </w:r>
      <w:r w:rsidR="00531149">
        <w:rPr>
          <w:rFonts w:cstheme="minorHAnsi"/>
          <w:color w:val="000000" w:themeColor="text1"/>
        </w:rPr>
        <w:t>oba</w:t>
      </w:r>
      <w:r>
        <w:rPr>
          <w:rFonts w:cstheme="minorHAnsi"/>
          <w:color w:val="000000" w:themeColor="text1"/>
        </w:rPr>
        <w:t>’s already established outstanding reputation for delivery of infrastructure in the four primary fields of expertise in transportation, including: major roads, highways, airports and bridges; wa</w:t>
      </w:r>
      <w:r w:rsidR="00071B7D">
        <w:rPr>
          <w:rFonts w:cstheme="minorHAnsi"/>
          <w:color w:val="000000" w:themeColor="text1"/>
        </w:rPr>
        <w:t>ter and wastewater;</w:t>
      </w:r>
      <w:r>
        <w:rPr>
          <w:rFonts w:cstheme="minorHAnsi"/>
          <w:color w:val="000000" w:themeColor="text1"/>
        </w:rPr>
        <w:t xml:space="preserve"> mining and industrial infrastructure; coupled with Hatch’s </w:t>
      </w:r>
      <w:r w:rsidR="007F306A">
        <w:rPr>
          <w:rFonts w:cstheme="minorHAnsi"/>
          <w:color w:val="000000" w:themeColor="text1"/>
        </w:rPr>
        <w:t xml:space="preserve">African and </w:t>
      </w:r>
      <w:r w:rsidR="0074205D">
        <w:rPr>
          <w:rFonts w:cstheme="minorHAnsi"/>
          <w:color w:val="000000" w:themeColor="text1"/>
        </w:rPr>
        <w:t>global</w:t>
      </w:r>
      <w:r w:rsidR="00DD4890">
        <w:rPr>
          <w:rFonts w:cstheme="minorHAnsi"/>
          <w:color w:val="000000" w:themeColor="text1"/>
        </w:rPr>
        <w:t xml:space="preserve"> </w:t>
      </w:r>
      <w:r w:rsidR="00C76868">
        <w:rPr>
          <w:rFonts w:cstheme="minorHAnsi"/>
          <w:color w:val="000000" w:themeColor="text1"/>
        </w:rPr>
        <w:t xml:space="preserve">expertise and </w:t>
      </w:r>
      <w:r w:rsidR="00DD4890">
        <w:rPr>
          <w:rFonts w:cstheme="minorHAnsi"/>
          <w:color w:val="000000" w:themeColor="text1"/>
        </w:rPr>
        <w:t>pr</w:t>
      </w:r>
      <w:r w:rsidR="00071B7D">
        <w:rPr>
          <w:rFonts w:cstheme="minorHAnsi"/>
          <w:color w:val="000000" w:themeColor="text1"/>
        </w:rPr>
        <w:t>esence in the mining and metals,</w:t>
      </w:r>
      <w:r w:rsidR="00DD4890">
        <w:rPr>
          <w:rFonts w:cstheme="minorHAnsi"/>
          <w:color w:val="000000" w:themeColor="text1"/>
        </w:rPr>
        <w:t xml:space="preserve"> energy and infrastructure sectors, has resulted in a new entity with complementary skill sets, regional presence and an expanded client base.  </w:t>
      </w:r>
    </w:p>
    <w:p w:rsidR="00C76868" w:rsidRDefault="00C76868">
      <w:pPr>
        <w:rPr>
          <w:rFonts w:cstheme="minorHAnsi"/>
          <w:color w:val="000000" w:themeColor="text1"/>
        </w:rPr>
      </w:pPr>
      <w:r>
        <w:rPr>
          <w:rFonts w:cstheme="minorHAnsi"/>
          <w:color w:val="000000" w:themeColor="text1"/>
        </w:rPr>
        <w:t xml:space="preserve">Hatch Goba is now able to provide a more comprehensive service to the mining and metals, energy and infrastructure sectors while ensuring that insight into world-class project management practices is combined with a deep level of understanding </w:t>
      </w:r>
      <w:r w:rsidR="00B3512B">
        <w:rPr>
          <w:rFonts w:cstheme="minorHAnsi"/>
          <w:color w:val="000000" w:themeColor="text1"/>
        </w:rPr>
        <w:t xml:space="preserve">of </w:t>
      </w:r>
      <w:r>
        <w:rPr>
          <w:rFonts w:cstheme="minorHAnsi"/>
          <w:color w:val="000000" w:themeColor="text1"/>
        </w:rPr>
        <w:t xml:space="preserve">the local environment to produce excellence for both public and private sector clients. </w:t>
      </w:r>
    </w:p>
    <w:p w:rsidR="00C76868" w:rsidRDefault="00C76868">
      <w:pPr>
        <w:rPr>
          <w:rFonts w:cstheme="minorHAnsi"/>
          <w:color w:val="000000" w:themeColor="text1"/>
        </w:rPr>
      </w:pPr>
      <w:r>
        <w:rPr>
          <w:rFonts w:cstheme="minorHAnsi"/>
          <w:color w:val="000000" w:themeColor="text1"/>
        </w:rPr>
        <w:t>“</w:t>
      </w:r>
      <w:r w:rsidR="0048426E">
        <w:rPr>
          <w:rFonts w:cstheme="minorHAnsi"/>
          <w:color w:val="000000" w:themeColor="text1"/>
        </w:rPr>
        <w:t xml:space="preserve">In the public sector, </w:t>
      </w:r>
      <w:r>
        <w:rPr>
          <w:rFonts w:cstheme="minorHAnsi"/>
          <w:color w:val="000000" w:themeColor="text1"/>
        </w:rPr>
        <w:t xml:space="preserve">Hatch Goba is now able to offer </w:t>
      </w:r>
      <w:r w:rsidR="00D91604">
        <w:rPr>
          <w:rFonts w:cstheme="minorHAnsi"/>
          <w:color w:val="000000" w:themeColor="text1"/>
        </w:rPr>
        <w:t xml:space="preserve">a </w:t>
      </w:r>
      <w:r>
        <w:rPr>
          <w:rFonts w:cstheme="minorHAnsi"/>
          <w:color w:val="000000" w:themeColor="text1"/>
        </w:rPr>
        <w:t>differentiated servic</w:t>
      </w:r>
      <w:r w:rsidR="00D91604">
        <w:rPr>
          <w:rFonts w:cstheme="minorHAnsi"/>
          <w:color w:val="000000" w:themeColor="text1"/>
        </w:rPr>
        <w:t xml:space="preserve">e to </w:t>
      </w:r>
      <w:r w:rsidR="0048426E">
        <w:rPr>
          <w:rFonts w:cstheme="minorHAnsi"/>
          <w:color w:val="000000" w:themeColor="text1"/>
        </w:rPr>
        <w:t xml:space="preserve">those </w:t>
      </w:r>
      <w:r w:rsidR="00D91604">
        <w:rPr>
          <w:rFonts w:cstheme="minorHAnsi"/>
          <w:color w:val="000000" w:themeColor="text1"/>
        </w:rPr>
        <w:t xml:space="preserve">clients </w:t>
      </w:r>
      <w:r w:rsidR="0048426E">
        <w:rPr>
          <w:rFonts w:cstheme="minorHAnsi"/>
          <w:color w:val="000000" w:themeColor="text1"/>
        </w:rPr>
        <w:t>who</w:t>
      </w:r>
      <w:r w:rsidR="00C256C5">
        <w:rPr>
          <w:rFonts w:cstheme="minorHAnsi"/>
          <w:color w:val="000000" w:themeColor="text1"/>
        </w:rPr>
        <w:t xml:space="preserve"> need to fulfil the recommendations</w:t>
      </w:r>
      <w:r w:rsidR="00D91604">
        <w:rPr>
          <w:rFonts w:cstheme="minorHAnsi"/>
          <w:color w:val="000000" w:themeColor="text1"/>
        </w:rPr>
        <w:t xml:space="preserve"> of the National Planning Commission and the National Development Plan </w:t>
      </w:r>
      <w:r w:rsidR="0048426E">
        <w:rPr>
          <w:rFonts w:cstheme="minorHAnsi"/>
          <w:color w:val="000000" w:themeColor="text1"/>
        </w:rPr>
        <w:t xml:space="preserve">which are key to </w:t>
      </w:r>
      <w:r w:rsidR="00D91604">
        <w:rPr>
          <w:rFonts w:cstheme="minorHAnsi"/>
          <w:color w:val="000000" w:themeColor="text1"/>
        </w:rPr>
        <w:t>the growth that South Africa needs,” explains</w:t>
      </w:r>
      <w:r w:rsidR="00990EB9">
        <w:rPr>
          <w:rFonts w:cstheme="minorHAnsi"/>
          <w:color w:val="000000" w:themeColor="text1"/>
        </w:rPr>
        <w:t xml:space="preserve"> Hatch Goba Chairman </w:t>
      </w:r>
      <w:r w:rsidR="00990EB9" w:rsidRPr="00990EB9">
        <w:rPr>
          <w:rFonts w:cstheme="minorHAnsi"/>
          <w:b/>
          <w:color w:val="000000" w:themeColor="text1"/>
        </w:rPr>
        <w:t>Trueman</w:t>
      </w:r>
      <w:r w:rsidR="00D91604" w:rsidRPr="00990EB9">
        <w:rPr>
          <w:rFonts w:cstheme="minorHAnsi"/>
          <w:b/>
          <w:color w:val="000000" w:themeColor="text1"/>
        </w:rPr>
        <w:t xml:space="preserve"> Goba</w:t>
      </w:r>
      <w:r w:rsidR="00990EB9" w:rsidRPr="00990EB9">
        <w:rPr>
          <w:rFonts w:cstheme="minorHAnsi"/>
          <w:b/>
          <w:color w:val="000000" w:themeColor="text1"/>
        </w:rPr>
        <w:t xml:space="preserve">. </w:t>
      </w:r>
      <w:r w:rsidRPr="00990EB9">
        <w:rPr>
          <w:rFonts w:cstheme="minorHAnsi"/>
          <w:b/>
          <w:color w:val="000000" w:themeColor="text1"/>
        </w:rPr>
        <w:t xml:space="preserve"> </w:t>
      </w:r>
    </w:p>
    <w:p w:rsidR="0046554A" w:rsidRDefault="0046554A">
      <w:pPr>
        <w:rPr>
          <w:rFonts w:cstheme="minorHAnsi"/>
          <w:b/>
          <w:color w:val="000000" w:themeColor="text1"/>
        </w:rPr>
      </w:pPr>
      <w:r>
        <w:rPr>
          <w:rFonts w:cstheme="minorHAnsi"/>
          <w:color w:val="000000" w:themeColor="text1"/>
        </w:rPr>
        <w:t>“</w:t>
      </w:r>
      <w:r w:rsidR="00DF30CD">
        <w:rPr>
          <w:rFonts w:cstheme="minorHAnsi"/>
          <w:color w:val="000000" w:themeColor="text1"/>
        </w:rPr>
        <w:t>Having worked</w:t>
      </w:r>
      <w:r w:rsidR="00071B7D">
        <w:rPr>
          <w:rFonts w:cstheme="minorHAnsi"/>
          <w:color w:val="000000" w:themeColor="text1"/>
        </w:rPr>
        <w:t xml:space="preserve"> together</w:t>
      </w:r>
      <w:r w:rsidR="00DF30CD">
        <w:rPr>
          <w:rFonts w:cstheme="minorHAnsi"/>
          <w:color w:val="000000" w:themeColor="text1"/>
        </w:rPr>
        <w:t xml:space="preserve"> on a number of projects </w:t>
      </w:r>
      <w:r w:rsidR="00C76868">
        <w:rPr>
          <w:rFonts w:cstheme="minorHAnsi"/>
          <w:color w:val="000000" w:themeColor="text1"/>
        </w:rPr>
        <w:t>over the</w:t>
      </w:r>
      <w:r w:rsidR="00F43425">
        <w:rPr>
          <w:rFonts w:cstheme="minorHAnsi"/>
          <w:color w:val="000000" w:themeColor="text1"/>
        </w:rPr>
        <w:t xml:space="preserve"> last six years, </w:t>
      </w:r>
      <w:r w:rsidR="00DF30CD">
        <w:rPr>
          <w:rFonts w:cstheme="minorHAnsi"/>
          <w:color w:val="000000" w:themeColor="text1"/>
        </w:rPr>
        <w:t xml:space="preserve">Hatch and </w:t>
      </w:r>
      <w:r w:rsidR="00F43425">
        <w:rPr>
          <w:rFonts w:cstheme="minorHAnsi"/>
          <w:color w:val="000000" w:themeColor="text1"/>
        </w:rPr>
        <w:t>Goba have developed a</w:t>
      </w:r>
      <w:r w:rsidR="00071B7D">
        <w:rPr>
          <w:rFonts w:cstheme="minorHAnsi"/>
          <w:color w:val="000000" w:themeColor="text1"/>
        </w:rPr>
        <w:t xml:space="preserve"> strong</w:t>
      </w:r>
      <w:r w:rsidR="00F43425">
        <w:rPr>
          <w:rFonts w:cstheme="minorHAnsi"/>
          <w:color w:val="000000" w:themeColor="text1"/>
        </w:rPr>
        <w:t xml:space="preserve"> </w:t>
      </w:r>
      <w:r w:rsidR="00DF30CD">
        <w:rPr>
          <w:rFonts w:cstheme="minorHAnsi"/>
          <w:color w:val="000000" w:themeColor="text1"/>
        </w:rPr>
        <w:t>relationship with a good cultural fit. Hatch Goba will have a combined workforce of over 1 500 personnel in South Africa and will continue to give priority to developmental programmes and career opportunities for its employees. What’s more, ongoing investment in developing local staff will ensure that the specialist skills base</w:t>
      </w:r>
      <w:r w:rsidR="00C76868">
        <w:rPr>
          <w:rFonts w:cstheme="minorHAnsi"/>
          <w:color w:val="000000" w:themeColor="text1"/>
        </w:rPr>
        <w:t xml:space="preserve"> in both engineering and large-scale project delivery, which is greatly needed in South Africa, continues to grow,” explains </w:t>
      </w:r>
      <w:r w:rsidR="00990EB9">
        <w:rPr>
          <w:rFonts w:cstheme="minorHAnsi"/>
          <w:color w:val="000000" w:themeColor="text1"/>
        </w:rPr>
        <w:t xml:space="preserve">Hatch Goba Managing Director </w:t>
      </w:r>
      <w:r w:rsidR="00990EB9" w:rsidRPr="00990EB9">
        <w:rPr>
          <w:rFonts w:cstheme="minorHAnsi"/>
          <w:b/>
          <w:color w:val="000000" w:themeColor="text1"/>
        </w:rPr>
        <w:t xml:space="preserve">Rory </w:t>
      </w:r>
      <w:r w:rsidR="00C76868" w:rsidRPr="00990EB9">
        <w:rPr>
          <w:rFonts w:cstheme="minorHAnsi"/>
          <w:b/>
          <w:color w:val="000000" w:themeColor="text1"/>
        </w:rPr>
        <w:t>Kirk</w:t>
      </w:r>
      <w:r w:rsidR="00990EB9" w:rsidRPr="00990EB9">
        <w:rPr>
          <w:rFonts w:cstheme="minorHAnsi"/>
          <w:b/>
          <w:color w:val="000000" w:themeColor="text1"/>
        </w:rPr>
        <w:t xml:space="preserve">. </w:t>
      </w:r>
    </w:p>
    <w:p w:rsidR="000C75F3" w:rsidRDefault="00D91604">
      <w:pPr>
        <w:rPr>
          <w:rFonts w:cstheme="minorHAnsi"/>
          <w:color w:val="000000" w:themeColor="text1"/>
        </w:rPr>
      </w:pPr>
      <w:r>
        <w:rPr>
          <w:rFonts w:cstheme="minorHAnsi"/>
          <w:color w:val="000000" w:themeColor="text1"/>
        </w:rPr>
        <w:t>Looking back, Goba and Kirk both agree that the two companies have come a long way togethe</w:t>
      </w:r>
      <w:r w:rsidR="00F43425">
        <w:rPr>
          <w:rFonts w:cstheme="minorHAnsi"/>
          <w:color w:val="000000" w:themeColor="text1"/>
        </w:rPr>
        <w:t>r, beginning</w:t>
      </w:r>
      <w:r>
        <w:rPr>
          <w:rFonts w:cstheme="minorHAnsi"/>
          <w:color w:val="000000" w:themeColor="text1"/>
        </w:rPr>
        <w:t xml:space="preserve"> with the </w:t>
      </w:r>
      <w:r w:rsidR="0048426E">
        <w:rPr>
          <w:rFonts w:cstheme="minorHAnsi"/>
          <w:color w:val="000000" w:themeColor="text1"/>
        </w:rPr>
        <w:t xml:space="preserve">work done by the joint venture on </w:t>
      </w:r>
      <w:r>
        <w:rPr>
          <w:rFonts w:cstheme="minorHAnsi"/>
          <w:color w:val="000000" w:themeColor="text1"/>
        </w:rPr>
        <w:t>Transnet</w:t>
      </w:r>
      <w:r w:rsidR="0048426E">
        <w:rPr>
          <w:rFonts w:cstheme="minorHAnsi"/>
          <w:color w:val="000000" w:themeColor="text1"/>
        </w:rPr>
        <w:t>’s capital expansion programme</w:t>
      </w:r>
      <w:r>
        <w:rPr>
          <w:rFonts w:cstheme="minorHAnsi"/>
          <w:color w:val="000000" w:themeColor="text1"/>
        </w:rPr>
        <w:t xml:space="preserve">, through </w:t>
      </w:r>
      <w:r w:rsidR="00F43425">
        <w:rPr>
          <w:rFonts w:cstheme="minorHAnsi"/>
          <w:color w:val="000000" w:themeColor="text1"/>
        </w:rPr>
        <w:t xml:space="preserve">to </w:t>
      </w:r>
      <w:r>
        <w:rPr>
          <w:rFonts w:cstheme="minorHAnsi"/>
          <w:color w:val="000000" w:themeColor="text1"/>
        </w:rPr>
        <w:t>the initial merger discussions which</w:t>
      </w:r>
      <w:r w:rsidR="00F43425">
        <w:rPr>
          <w:rFonts w:cstheme="minorHAnsi"/>
          <w:color w:val="000000" w:themeColor="text1"/>
        </w:rPr>
        <w:t xml:space="preserve"> began in 2011 resulting in the</w:t>
      </w:r>
      <w:r>
        <w:rPr>
          <w:rFonts w:cstheme="minorHAnsi"/>
          <w:color w:val="000000" w:themeColor="text1"/>
        </w:rPr>
        <w:t xml:space="preserve"> new entity, Hatch Goba. </w:t>
      </w:r>
    </w:p>
    <w:p w:rsidR="00C76868" w:rsidRDefault="00B3512B">
      <w:pPr>
        <w:rPr>
          <w:rFonts w:cstheme="minorHAnsi"/>
          <w:color w:val="000000" w:themeColor="text1"/>
        </w:rPr>
      </w:pPr>
      <w:r>
        <w:rPr>
          <w:rFonts w:cstheme="minorHAnsi"/>
          <w:color w:val="000000" w:themeColor="text1"/>
        </w:rPr>
        <w:t>“</w:t>
      </w:r>
      <w:r w:rsidR="00D91604">
        <w:rPr>
          <w:rFonts w:cstheme="minorHAnsi"/>
          <w:color w:val="000000" w:themeColor="text1"/>
        </w:rPr>
        <w:t>It ha</w:t>
      </w:r>
      <w:r w:rsidR="00F43425">
        <w:rPr>
          <w:rFonts w:cstheme="minorHAnsi"/>
          <w:color w:val="000000" w:themeColor="text1"/>
        </w:rPr>
        <w:t>s been a journey that has</w:t>
      </w:r>
      <w:r w:rsidR="00D91604">
        <w:rPr>
          <w:rFonts w:cstheme="minorHAnsi"/>
          <w:color w:val="000000" w:themeColor="text1"/>
        </w:rPr>
        <w:t xml:space="preserve"> been trav</w:t>
      </w:r>
      <w:r w:rsidR="00F43425">
        <w:rPr>
          <w:rFonts w:cstheme="minorHAnsi"/>
          <w:color w:val="000000" w:themeColor="text1"/>
        </w:rPr>
        <w:t xml:space="preserve">elled with vision, integrity, </w:t>
      </w:r>
      <w:r w:rsidR="00D91604">
        <w:rPr>
          <w:rFonts w:cstheme="minorHAnsi"/>
          <w:color w:val="000000" w:themeColor="text1"/>
        </w:rPr>
        <w:t>fairness and excitement</w:t>
      </w:r>
      <w:r w:rsidR="00F43425">
        <w:rPr>
          <w:rFonts w:cstheme="minorHAnsi"/>
          <w:color w:val="000000" w:themeColor="text1"/>
        </w:rPr>
        <w:t xml:space="preserve"> and we look forward to what the future holds</w:t>
      </w:r>
      <w:r w:rsidR="009F6F14">
        <w:rPr>
          <w:rFonts w:cstheme="minorHAnsi"/>
          <w:color w:val="000000" w:themeColor="text1"/>
        </w:rPr>
        <w:t>.  We are committed to support the development and implementation of efficient projects, which Southern Africa needs in order to grow the economy. What’s more, our mission is to bring ‘smart’ solutions to our clients by bringing to the fore broader skills and global experience</w:t>
      </w:r>
      <w:r w:rsidR="00F43425">
        <w:rPr>
          <w:rFonts w:cstheme="minorHAnsi"/>
          <w:color w:val="000000" w:themeColor="text1"/>
        </w:rPr>
        <w:t>,</w:t>
      </w:r>
      <w:r w:rsidR="00D91604">
        <w:rPr>
          <w:rFonts w:cstheme="minorHAnsi"/>
          <w:color w:val="000000" w:themeColor="text1"/>
        </w:rPr>
        <w:t xml:space="preserve">” concludes Kirk.  </w:t>
      </w:r>
    </w:p>
    <w:p w:rsidR="0074205D" w:rsidRDefault="00F43425">
      <w:pPr>
        <w:rPr>
          <w:rFonts w:cstheme="minorHAnsi"/>
          <w:color w:val="000000" w:themeColor="text1"/>
        </w:rPr>
      </w:pPr>
      <w:r>
        <w:rPr>
          <w:rFonts w:cstheme="minorHAnsi"/>
          <w:color w:val="000000" w:themeColor="text1"/>
        </w:rPr>
        <w:t xml:space="preserve">Hatch Goba’s targeted objective to obtain a minimum level 3 contributor status in terms of the current Broad Based Black Economic Empowerment (BBBEE) codes will be driven by an active BBBEE strategy to ensure that it contributes positively to transformation within its sector and society as a whole. </w:t>
      </w:r>
    </w:p>
    <w:p w:rsidR="00071B7D" w:rsidRDefault="00071B7D">
      <w:pPr>
        <w:rPr>
          <w:rFonts w:cstheme="minorHAnsi"/>
          <w:color w:val="000000" w:themeColor="text1"/>
        </w:rPr>
      </w:pPr>
    </w:p>
    <w:p w:rsidR="00071B7D" w:rsidRDefault="00071B7D">
      <w:pPr>
        <w:rPr>
          <w:rFonts w:cstheme="minorHAnsi"/>
          <w:b/>
          <w:i/>
          <w:color w:val="000000" w:themeColor="text1"/>
        </w:rPr>
      </w:pPr>
      <w:r w:rsidRPr="00071B7D">
        <w:rPr>
          <w:rFonts w:cstheme="minorHAnsi"/>
          <w:b/>
          <w:i/>
          <w:color w:val="000000" w:themeColor="text1"/>
        </w:rPr>
        <w:t xml:space="preserve">Ends. </w:t>
      </w:r>
    </w:p>
    <w:p w:rsidR="005926C4" w:rsidRDefault="005926C4" w:rsidP="005926C4">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  and click on the Hatch</w:t>
      </w:r>
      <w:r w:rsidR="00531149">
        <w:rPr>
          <w:rFonts w:cstheme="minorHAnsi"/>
        </w:rPr>
        <w:t xml:space="preserve"> Goba</w:t>
      </w:r>
      <w:r>
        <w:rPr>
          <w:rFonts w:cstheme="minorHAnsi"/>
        </w:rPr>
        <w:t xml:space="preserve"> link. </w:t>
      </w:r>
    </w:p>
    <w:p w:rsidR="005926C4" w:rsidRPr="00333085" w:rsidRDefault="005926C4" w:rsidP="005926C4">
      <w:pPr>
        <w:spacing w:line="240" w:lineRule="auto"/>
        <w:rPr>
          <w:rFonts w:cstheme="minorHAnsi"/>
        </w:rPr>
      </w:pPr>
      <w:r>
        <w:rPr>
          <w:rFonts w:cstheme="minorHAnsi"/>
          <w:b/>
        </w:rPr>
        <w:t>About Hatch</w:t>
      </w:r>
      <w:r>
        <w:rPr>
          <w:rFonts w:cstheme="minorHAnsi"/>
        </w:rPr>
        <w:t xml:space="preserve"> </w:t>
      </w:r>
      <w:r w:rsidR="00531149" w:rsidRPr="000C75F3">
        <w:rPr>
          <w:rFonts w:cstheme="minorHAnsi"/>
          <w:b/>
        </w:rPr>
        <w:t xml:space="preserve">Goba </w:t>
      </w:r>
      <w:r>
        <w:rPr>
          <w:rFonts w:cstheme="minorHAnsi"/>
        </w:rPr>
        <w:br/>
        <w:t>Hatch</w:t>
      </w:r>
      <w:r w:rsidR="000C75F3">
        <w:rPr>
          <w:rFonts w:cstheme="minorHAnsi"/>
        </w:rPr>
        <w:t xml:space="preserve"> Goba</w:t>
      </w:r>
      <w:r>
        <w:rPr>
          <w:rFonts w:cstheme="minorHAnsi"/>
        </w:rPr>
        <w:t xml:space="preserve"> supplies process and business consulting, information technology, engineering, and project and construction management and operational services to the mining, metallurgical, energy and infrastructure industries.</w:t>
      </w:r>
      <w:r w:rsidR="00531149">
        <w:rPr>
          <w:rFonts w:cstheme="minorHAnsi"/>
        </w:rPr>
        <w:t xml:space="preserve"> </w:t>
      </w:r>
    </w:p>
    <w:p w:rsidR="005926C4" w:rsidRDefault="005926C4" w:rsidP="005926C4">
      <w:pPr>
        <w:spacing w:line="240" w:lineRule="auto"/>
        <w:rPr>
          <w:rFonts w:cstheme="minorHAnsi"/>
        </w:rPr>
      </w:pPr>
      <w:r>
        <w:rPr>
          <w:rFonts w:cstheme="minorHAnsi"/>
          <w:b/>
        </w:rPr>
        <w:t>Media Contact</w:t>
      </w:r>
      <w:r>
        <w:rPr>
          <w:rFonts w:cstheme="minorHAnsi"/>
          <w:b/>
        </w:rPr>
        <w:br/>
      </w:r>
      <w:r>
        <w:rPr>
          <w:rFonts w:cstheme="minorHAnsi"/>
        </w:rPr>
        <w:t xml:space="preserve">Kelly Farthing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079 367 7889 </w:t>
      </w:r>
      <w:r>
        <w:rPr>
          <w:rFonts w:cstheme="minorHAnsi"/>
          <w:b/>
        </w:rPr>
        <w:br/>
      </w:r>
      <w:r>
        <w:rPr>
          <w:rFonts w:cstheme="minorHAnsi"/>
        </w:rPr>
        <w:t xml:space="preserve">Email: </w:t>
      </w:r>
      <w:hyperlink r:id="rId5" w:history="1">
        <w:r>
          <w:rPr>
            <w:rStyle w:val="Hyperlink"/>
            <w:rFonts w:cstheme="minorHAnsi"/>
          </w:rPr>
          <w:t>Kelly@ngage.co.za</w:t>
        </w:r>
      </w:hyperlink>
    </w:p>
    <w:p w:rsidR="005926C4" w:rsidRDefault="005926C4" w:rsidP="005926C4">
      <w:pPr>
        <w:spacing w:line="240" w:lineRule="auto"/>
        <w:rPr>
          <w:rFonts w:cstheme="minorHAnsi"/>
        </w:rPr>
      </w:pPr>
      <w:r>
        <w:rPr>
          <w:rFonts w:cstheme="minorHAnsi"/>
        </w:rPr>
        <w:t xml:space="preserve">Web: </w:t>
      </w:r>
      <w:hyperlink r:id="rId6" w:history="1">
        <w:r>
          <w:rPr>
            <w:rStyle w:val="Hyperlink"/>
            <w:rFonts w:cstheme="minorHAnsi"/>
          </w:rPr>
          <w:t>www.ngage.co.za</w:t>
        </w:r>
      </w:hyperlink>
      <w:r>
        <w:rPr>
          <w:rFonts w:cstheme="minorHAnsi"/>
        </w:rPr>
        <w:t xml:space="preserve"> </w:t>
      </w:r>
    </w:p>
    <w:p w:rsidR="005926C4" w:rsidRDefault="005926C4" w:rsidP="005926C4">
      <w:pPr>
        <w:spacing w:line="240" w:lineRule="auto"/>
        <w:rPr>
          <w:rFonts w:cstheme="minorHAnsi"/>
          <w:b/>
          <w:i/>
        </w:rPr>
      </w:pPr>
      <w:r>
        <w:rPr>
          <w:rFonts w:cstheme="minorHAnsi"/>
        </w:rPr>
        <w:t xml:space="preserve"> Browse the Ngage Media Zone for more client press releases and photographs at </w:t>
      </w:r>
      <w:hyperlink r:id="rId7" w:history="1">
        <w:r>
          <w:rPr>
            <w:rStyle w:val="Hyperlink"/>
            <w:rFonts w:cstheme="minorHAnsi"/>
          </w:rPr>
          <w:t>http://media.ngage.co.za</w:t>
        </w:r>
      </w:hyperlink>
      <w:r>
        <w:rPr>
          <w:rFonts w:cstheme="minorHAnsi"/>
        </w:rPr>
        <w:t xml:space="preserve"> </w:t>
      </w:r>
    </w:p>
    <w:p w:rsidR="005926C4" w:rsidRPr="00071B7D" w:rsidRDefault="005926C4">
      <w:pPr>
        <w:rPr>
          <w:rFonts w:cstheme="minorHAnsi"/>
          <w:b/>
          <w:i/>
          <w:color w:val="000000" w:themeColor="text1"/>
        </w:rPr>
      </w:pPr>
    </w:p>
    <w:sectPr w:rsidR="005926C4" w:rsidRPr="00071B7D" w:rsidSect="00C25E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7B8A"/>
    <w:rsid w:val="00071B7D"/>
    <w:rsid w:val="000C75F3"/>
    <w:rsid w:val="00146ECA"/>
    <w:rsid w:val="001A4C7D"/>
    <w:rsid w:val="002A52DB"/>
    <w:rsid w:val="00333085"/>
    <w:rsid w:val="0046554A"/>
    <w:rsid w:val="0048426E"/>
    <w:rsid w:val="00531149"/>
    <w:rsid w:val="005926C4"/>
    <w:rsid w:val="005E6DA7"/>
    <w:rsid w:val="0074205D"/>
    <w:rsid w:val="007D62FB"/>
    <w:rsid w:val="007E3170"/>
    <w:rsid w:val="007F306A"/>
    <w:rsid w:val="008064BB"/>
    <w:rsid w:val="00950B5E"/>
    <w:rsid w:val="00990EB9"/>
    <w:rsid w:val="009E7AEC"/>
    <w:rsid w:val="009F6F14"/>
    <w:rsid w:val="00B3512B"/>
    <w:rsid w:val="00C256C5"/>
    <w:rsid w:val="00C25E68"/>
    <w:rsid w:val="00C31335"/>
    <w:rsid w:val="00C52E04"/>
    <w:rsid w:val="00C57613"/>
    <w:rsid w:val="00C64804"/>
    <w:rsid w:val="00C76868"/>
    <w:rsid w:val="00D25DCB"/>
    <w:rsid w:val="00D27B8A"/>
    <w:rsid w:val="00D91604"/>
    <w:rsid w:val="00D95887"/>
    <w:rsid w:val="00DD4890"/>
    <w:rsid w:val="00DF30CD"/>
    <w:rsid w:val="00EE42E7"/>
    <w:rsid w:val="00F1105B"/>
    <w:rsid w:val="00F236EF"/>
    <w:rsid w:val="00F43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425"/>
    <w:rPr>
      <w:sz w:val="16"/>
      <w:szCs w:val="16"/>
    </w:rPr>
  </w:style>
  <w:style w:type="paragraph" w:styleId="CommentText">
    <w:name w:val="annotation text"/>
    <w:basedOn w:val="Normal"/>
    <w:link w:val="CommentTextChar"/>
    <w:uiPriority w:val="99"/>
    <w:semiHidden/>
    <w:unhideWhenUsed/>
    <w:rsid w:val="00F43425"/>
    <w:pPr>
      <w:spacing w:line="240" w:lineRule="auto"/>
    </w:pPr>
    <w:rPr>
      <w:sz w:val="20"/>
      <w:szCs w:val="20"/>
    </w:rPr>
  </w:style>
  <w:style w:type="character" w:customStyle="1" w:styleId="CommentTextChar">
    <w:name w:val="Comment Text Char"/>
    <w:basedOn w:val="DefaultParagraphFont"/>
    <w:link w:val="CommentText"/>
    <w:uiPriority w:val="99"/>
    <w:semiHidden/>
    <w:rsid w:val="00F43425"/>
    <w:rPr>
      <w:sz w:val="20"/>
      <w:szCs w:val="20"/>
    </w:rPr>
  </w:style>
  <w:style w:type="paragraph" w:styleId="CommentSubject">
    <w:name w:val="annotation subject"/>
    <w:basedOn w:val="CommentText"/>
    <w:next w:val="CommentText"/>
    <w:link w:val="CommentSubjectChar"/>
    <w:uiPriority w:val="99"/>
    <w:semiHidden/>
    <w:unhideWhenUsed/>
    <w:rsid w:val="00F43425"/>
    <w:rPr>
      <w:b/>
      <w:bCs/>
    </w:rPr>
  </w:style>
  <w:style w:type="character" w:customStyle="1" w:styleId="CommentSubjectChar">
    <w:name w:val="Comment Subject Char"/>
    <w:basedOn w:val="CommentTextChar"/>
    <w:link w:val="CommentSubject"/>
    <w:uiPriority w:val="99"/>
    <w:semiHidden/>
    <w:rsid w:val="00F43425"/>
    <w:rPr>
      <w:b/>
      <w:bCs/>
      <w:sz w:val="20"/>
      <w:szCs w:val="20"/>
    </w:rPr>
  </w:style>
  <w:style w:type="paragraph" w:styleId="BalloonText">
    <w:name w:val="Balloon Text"/>
    <w:basedOn w:val="Normal"/>
    <w:link w:val="BalloonTextChar"/>
    <w:uiPriority w:val="99"/>
    <w:semiHidden/>
    <w:unhideWhenUsed/>
    <w:rsid w:val="00F4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25"/>
    <w:rPr>
      <w:rFonts w:ascii="Tahoma" w:hAnsi="Tahoma" w:cs="Tahoma"/>
      <w:sz w:val="16"/>
      <w:szCs w:val="16"/>
    </w:rPr>
  </w:style>
  <w:style w:type="character" w:styleId="Hyperlink">
    <w:name w:val="Hyperlink"/>
    <w:basedOn w:val="DefaultParagraphFont"/>
    <w:uiPriority w:val="99"/>
    <w:semiHidden/>
    <w:unhideWhenUsed/>
    <w:rsid w:val="00592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425"/>
    <w:rPr>
      <w:sz w:val="16"/>
      <w:szCs w:val="16"/>
    </w:rPr>
  </w:style>
  <w:style w:type="paragraph" w:styleId="CommentText">
    <w:name w:val="annotation text"/>
    <w:basedOn w:val="Normal"/>
    <w:link w:val="CommentTextChar"/>
    <w:uiPriority w:val="99"/>
    <w:semiHidden/>
    <w:unhideWhenUsed/>
    <w:rsid w:val="00F43425"/>
    <w:pPr>
      <w:spacing w:line="240" w:lineRule="auto"/>
    </w:pPr>
    <w:rPr>
      <w:sz w:val="20"/>
      <w:szCs w:val="20"/>
    </w:rPr>
  </w:style>
  <w:style w:type="character" w:customStyle="1" w:styleId="CommentTextChar">
    <w:name w:val="Comment Text Char"/>
    <w:basedOn w:val="DefaultParagraphFont"/>
    <w:link w:val="CommentText"/>
    <w:uiPriority w:val="99"/>
    <w:semiHidden/>
    <w:rsid w:val="00F43425"/>
    <w:rPr>
      <w:sz w:val="20"/>
      <w:szCs w:val="20"/>
    </w:rPr>
  </w:style>
  <w:style w:type="paragraph" w:styleId="CommentSubject">
    <w:name w:val="annotation subject"/>
    <w:basedOn w:val="CommentText"/>
    <w:next w:val="CommentText"/>
    <w:link w:val="CommentSubjectChar"/>
    <w:uiPriority w:val="99"/>
    <w:semiHidden/>
    <w:unhideWhenUsed/>
    <w:rsid w:val="00F43425"/>
    <w:rPr>
      <w:b/>
      <w:bCs/>
    </w:rPr>
  </w:style>
  <w:style w:type="character" w:customStyle="1" w:styleId="CommentSubjectChar">
    <w:name w:val="Comment Subject Char"/>
    <w:basedOn w:val="CommentTextChar"/>
    <w:link w:val="CommentSubject"/>
    <w:uiPriority w:val="99"/>
    <w:semiHidden/>
    <w:rsid w:val="00F43425"/>
    <w:rPr>
      <w:b/>
      <w:bCs/>
      <w:sz w:val="20"/>
      <w:szCs w:val="20"/>
    </w:rPr>
  </w:style>
  <w:style w:type="paragraph" w:styleId="BalloonText">
    <w:name w:val="Balloon Text"/>
    <w:basedOn w:val="Normal"/>
    <w:link w:val="BalloonTextChar"/>
    <w:uiPriority w:val="99"/>
    <w:semiHidden/>
    <w:unhideWhenUsed/>
    <w:rsid w:val="00F4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25"/>
    <w:rPr>
      <w:rFonts w:ascii="Tahoma" w:hAnsi="Tahoma" w:cs="Tahoma"/>
      <w:sz w:val="16"/>
      <w:szCs w:val="16"/>
    </w:rPr>
  </w:style>
  <w:style w:type="character" w:styleId="Hyperlink">
    <w:name w:val="Hyperlink"/>
    <w:basedOn w:val="DefaultParagraphFont"/>
    <w:uiPriority w:val="99"/>
    <w:semiHidden/>
    <w:unhideWhenUsed/>
    <w:rsid w:val="005926C4"/>
    <w:rPr>
      <w:color w:val="0000FF"/>
      <w:u w:val="single"/>
    </w:rPr>
  </w:style>
</w:styles>
</file>

<file path=word/webSettings.xml><?xml version="1.0" encoding="utf-8"?>
<w:webSettings xmlns:r="http://schemas.openxmlformats.org/officeDocument/2006/relationships" xmlns:w="http://schemas.openxmlformats.org/wordprocessingml/2006/main">
  <w:divs>
    <w:div w:id="1587568756">
      <w:bodyDiv w:val="1"/>
      <w:marLeft w:val="0"/>
      <w:marRight w:val="0"/>
      <w:marTop w:val="0"/>
      <w:marBottom w:val="0"/>
      <w:divBdr>
        <w:top w:val="none" w:sz="0" w:space="0" w:color="auto"/>
        <w:left w:val="none" w:sz="0" w:space="0" w:color="auto"/>
        <w:bottom w:val="none" w:sz="0" w:space="0" w:color="auto"/>
        <w:right w:val="none" w:sz="0" w:space="0" w:color="auto"/>
      </w:divBdr>
    </w:div>
    <w:div w:id="1903905362">
      <w:bodyDiv w:val="1"/>
      <w:marLeft w:val="0"/>
      <w:marRight w:val="0"/>
      <w:marTop w:val="0"/>
      <w:marBottom w:val="0"/>
      <w:divBdr>
        <w:top w:val="none" w:sz="0" w:space="0" w:color="auto"/>
        <w:left w:val="none" w:sz="0" w:space="0" w:color="auto"/>
        <w:bottom w:val="none" w:sz="0" w:space="0" w:color="auto"/>
        <w:right w:val="none" w:sz="0" w:space="0" w:color="auto"/>
      </w:divBdr>
    </w:div>
    <w:div w:id="2096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10" Type="http://schemas.microsoft.com/office/2007/relationships/stylesWithEffects" Target="stylesWithEffects.xm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2013-04-23T18:35:00Z</dcterms:created>
  <dcterms:modified xsi:type="dcterms:W3CDTF">2013-04-23T18:35:00Z</dcterms:modified>
</cp:coreProperties>
</file>