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52F" w:rsidRPr="00D831FC" w:rsidRDefault="00FD652F" w:rsidP="00FD652F">
      <w:pPr>
        <w:spacing w:line="240" w:lineRule="auto"/>
        <w:rPr>
          <w:rFonts w:ascii="Arial" w:hAnsi="Arial" w:cs="Arial"/>
          <w:b/>
          <w:sz w:val="52"/>
        </w:rPr>
      </w:pPr>
      <w:r w:rsidRPr="00D831FC">
        <w:rPr>
          <w:rFonts w:ascii="Arial" w:hAnsi="Arial" w:cs="Arial"/>
          <w:b/>
          <w:sz w:val="52"/>
        </w:rPr>
        <w:t>PRESS RELEASE</w:t>
      </w:r>
    </w:p>
    <w:p w:rsidR="00FD652F" w:rsidRDefault="00937EBB" w:rsidP="00FD652F">
      <w:pPr>
        <w:spacing w:line="240" w:lineRule="auto"/>
        <w:rPr>
          <w:rFonts w:ascii="Arial" w:hAnsi="Arial" w:cs="Arial"/>
          <w:color w:val="222222"/>
          <w:sz w:val="28"/>
          <w:szCs w:val="14"/>
          <w:u w:val="single"/>
        </w:rPr>
      </w:pPr>
      <w:r>
        <w:rPr>
          <w:rFonts w:ascii="Arial" w:hAnsi="Arial" w:cs="Arial"/>
          <w:color w:val="222222"/>
          <w:sz w:val="28"/>
          <w:szCs w:val="14"/>
          <w:u w:val="single"/>
        </w:rPr>
        <w:t>Safety, quality workmanship guaranteed with fischer anchor systems</w:t>
      </w:r>
    </w:p>
    <w:p w:rsidR="00FD652F" w:rsidRDefault="008D3B3F" w:rsidP="00FD652F">
      <w:pPr>
        <w:spacing w:line="240" w:lineRule="auto"/>
        <w:rPr>
          <w:i/>
          <w:color w:val="7F7F7F"/>
          <w:sz w:val="24"/>
        </w:rPr>
      </w:pPr>
      <w:r w:rsidRPr="008D3B3F">
        <w:rPr>
          <w:b/>
          <w:i/>
          <w:color w:val="7F7F7F"/>
          <w:sz w:val="24"/>
        </w:rPr>
        <w:t>26 March 2018</w:t>
      </w:r>
      <w:r>
        <w:rPr>
          <w:i/>
          <w:color w:val="7F7F7F"/>
          <w:sz w:val="24"/>
        </w:rPr>
        <w:t>:</w:t>
      </w:r>
      <w:r w:rsidR="00FD652F">
        <w:rPr>
          <w:i/>
          <w:color w:val="7F7F7F"/>
          <w:sz w:val="24"/>
        </w:rPr>
        <w:t xml:space="preserve"> </w:t>
      </w:r>
      <w:r w:rsidR="00E32F65" w:rsidRPr="00E32F65">
        <w:rPr>
          <w:i/>
          <w:color w:val="7F7F7F"/>
          <w:sz w:val="24"/>
        </w:rPr>
        <w:t>German</w:t>
      </w:r>
      <w:r w:rsidR="00103ADE">
        <w:rPr>
          <w:i/>
          <w:color w:val="7F7F7F"/>
          <w:sz w:val="24"/>
        </w:rPr>
        <w:t>-</w:t>
      </w:r>
      <w:r w:rsidR="00E32F65" w:rsidRPr="00E32F65">
        <w:rPr>
          <w:i/>
          <w:color w:val="7F7F7F"/>
          <w:sz w:val="24"/>
        </w:rPr>
        <w:t>engineered</w:t>
      </w:r>
      <w:r w:rsidR="00103ADE">
        <w:rPr>
          <w:i/>
          <w:color w:val="7F7F7F"/>
          <w:sz w:val="24"/>
        </w:rPr>
        <w:t xml:space="preserve">, </w:t>
      </w:r>
      <w:r w:rsidR="00E32F65" w:rsidRPr="00E32F65">
        <w:rPr>
          <w:i/>
          <w:color w:val="7F7F7F"/>
          <w:sz w:val="24"/>
        </w:rPr>
        <w:t xml:space="preserve">IS0 9002-certified </w:t>
      </w:r>
      <w:r w:rsidR="00103ADE">
        <w:rPr>
          <w:i/>
          <w:color w:val="7F7F7F"/>
          <w:sz w:val="24"/>
        </w:rPr>
        <w:t>fischer</w:t>
      </w:r>
      <w:r w:rsidR="00E32F65">
        <w:rPr>
          <w:i/>
          <w:color w:val="7F7F7F"/>
          <w:sz w:val="24"/>
        </w:rPr>
        <w:t xml:space="preserve"> </w:t>
      </w:r>
      <w:r w:rsidR="00E32F65" w:rsidRPr="00E32F65">
        <w:rPr>
          <w:i/>
          <w:color w:val="7F7F7F"/>
          <w:sz w:val="24"/>
        </w:rPr>
        <w:t>anchor</w:t>
      </w:r>
      <w:r w:rsidR="00937EBB">
        <w:rPr>
          <w:i/>
          <w:color w:val="7F7F7F"/>
          <w:sz w:val="24"/>
        </w:rPr>
        <w:t xml:space="preserve"> </w:t>
      </w:r>
      <w:r w:rsidR="00E32F65" w:rsidRPr="00E32F65">
        <w:rPr>
          <w:i/>
          <w:color w:val="7F7F7F"/>
          <w:sz w:val="24"/>
        </w:rPr>
        <w:t>systems have undergone rigorous testing in line with the company’s leading-edge research and development programme,</w:t>
      </w:r>
      <w:r w:rsidR="00103ADE">
        <w:rPr>
          <w:i/>
          <w:color w:val="7F7F7F"/>
          <w:sz w:val="24"/>
        </w:rPr>
        <w:t xml:space="preserve"> making it </w:t>
      </w:r>
      <w:r w:rsidR="00E32F65" w:rsidRPr="00E32F65">
        <w:rPr>
          <w:i/>
          <w:color w:val="7F7F7F"/>
          <w:sz w:val="24"/>
        </w:rPr>
        <w:t xml:space="preserve">the industry leader in </w:t>
      </w:r>
      <w:r w:rsidR="00E32F65" w:rsidRPr="00E32F65">
        <w:rPr>
          <w:bCs/>
          <w:i/>
          <w:color w:val="7F7F7F"/>
          <w:sz w:val="24"/>
        </w:rPr>
        <w:t>anchor</w:t>
      </w:r>
      <w:r w:rsidR="00E32F65" w:rsidRPr="00E32F65">
        <w:rPr>
          <w:i/>
          <w:color w:val="7F7F7F"/>
          <w:sz w:val="24"/>
        </w:rPr>
        <w:t> fastening technology</w:t>
      </w:r>
      <w:r w:rsidR="00103ADE">
        <w:rPr>
          <w:i/>
          <w:color w:val="7F7F7F"/>
          <w:sz w:val="24"/>
        </w:rPr>
        <w:t xml:space="preserve"> globally</w:t>
      </w:r>
      <w:r w:rsidR="00E32F65" w:rsidRPr="00E32F65">
        <w:rPr>
          <w:i/>
          <w:color w:val="7F7F7F"/>
          <w:sz w:val="24"/>
        </w:rPr>
        <w:t>.</w:t>
      </w:r>
    </w:p>
    <w:p w:rsidR="00E32F65" w:rsidRPr="00E32F65" w:rsidRDefault="00E32F65" w:rsidP="00E32F65">
      <w:pPr>
        <w:spacing w:line="240" w:lineRule="auto"/>
      </w:pPr>
      <w:r w:rsidRPr="00E32F65">
        <w:t xml:space="preserve">Available in South Africa exclusively from leading distributor </w:t>
      </w:r>
      <w:proofErr w:type="spellStart"/>
      <w:r w:rsidRPr="00E32F65">
        <w:t>Upat</w:t>
      </w:r>
      <w:proofErr w:type="spellEnd"/>
      <w:r w:rsidR="00103ADE">
        <w:t>,</w:t>
      </w:r>
      <w:r w:rsidRPr="00E32F65">
        <w:t xml:space="preserve"> </w:t>
      </w:r>
      <w:proofErr w:type="spellStart"/>
      <w:r w:rsidRPr="00E32F65">
        <w:t>fischer’s</w:t>
      </w:r>
      <w:proofErr w:type="spellEnd"/>
      <w:r w:rsidRPr="00E32F65">
        <w:t xml:space="preserve"> anchor</w:t>
      </w:r>
      <w:r w:rsidR="00103ADE">
        <w:t>-</w:t>
      </w:r>
      <w:r w:rsidRPr="00E32F65">
        <w:t>system range comprise</w:t>
      </w:r>
      <w:r w:rsidR="00103ADE">
        <w:t>s</w:t>
      </w:r>
      <w:r w:rsidRPr="00E32F65">
        <w:t xml:space="preserve"> steel, chemical</w:t>
      </w:r>
      <w:r w:rsidR="00103ADE">
        <w:t xml:space="preserve"> anchors</w:t>
      </w:r>
      <w:r w:rsidRPr="00E32F65">
        <w:t xml:space="preserve">, </w:t>
      </w:r>
      <w:r w:rsidR="00103ADE">
        <w:t xml:space="preserve">and </w:t>
      </w:r>
      <w:r w:rsidRPr="00E32F65">
        <w:t>frame, cavity, general, electrical, insulation</w:t>
      </w:r>
      <w:r w:rsidR="00103ADE">
        <w:t>,</w:t>
      </w:r>
      <w:r w:rsidRPr="00E32F65">
        <w:t xml:space="preserve"> and sanitary fixings. </w:t>
      </w:r>
      <w:r w:rsidR="00103ADE">
        <w:t xml:space="preserve">The </w:t>
      </w:r>
      <w:r w:rsidRPr="00E32F65">
        <w:t xml:space="preserve">anchors range from </w:t>
      </w:r>
      <w:r w:rsidR="004D0457">
        <w:t>5</w:t>
      </w:r>
      <w:r w:rsidRPr="00E32F65">
        <w:t xml:space="preserve"> mm to 32 mm in diameter.</w:t>
      </w:r>
    </w:p>
    <w:p w:rsidR="00E32F65" w:rsidRPr="00E32F65" w:rsidRDefault="00E32F65" w:rsidP="00E32F65">
      <w:pPr>
        <w:spacing w:line="240" w:lineRule="auto"/>
      </w:pPr>
      <w:r w:rsidRPr="00E32F65">
        <w:t xml:space="preserve">Upat Technical Manager </w:t>
      </w:r>
      <w:r w:rsidRPr="00E32F65">
        <w:rPr>
          <w:b/>
        </w:rPr>
        <w:t xml:space="preserve">Kevin Owen </w:t>
      </w:r>
      <w:r w:rsidRPr="00E32F65">
        <w:t>comments that safety is always guaranteed when using a fischer anchor system. “When tensile tests for load failure are undertaken on anchors, fischer anchors on average are able to withstand four to five times more than what</w:t>
      </w:r>
      <w:r w:rsidR="00103ADE">
        <w:t xml:space="preserve"> is </w:t>
      </w:r>
      <w:r w:rsidRPr="00E32F65">
        <w:t>certified, highlight</w:t>
      </w:r>
      <w:r w:rsidR="00103ADE">
        <w:t>ing</w:t>
      </w:r>
      <w:r w:rsidRPr="00E32F65">
        <w:t xml:space="preserve"> the high level of safety and</w:t>
      </w:r>
      <w:r w:rsidR="00103ADE">
        <w:t xml:space="preserve"> confidence implicit in </w:t>
      </w:r>
      <w:r w:rsidRPr="00E32F65">
        <w:t>using th</w:t>
      </w:r>
      <w:r w:rsidR="00103ADE">
        <w:t>is</w:t>
      </w:r>
      <w:r w:rsidRPr="00E32F65">
        <w:t xml:space="preserve"> brand.”</w:t>
      </w:r>
    </w:p>
    <w:p w:rsidR="00103ADE" w:rsidRDefault="00E32F65" w:rsidP="00E32F65">
      <w:pPr>
        <w:spacing w:line="240" w:lineRule="auto"/>
      </w:pPr>
      <w:r w:rsidRPr="00E32F65">
        <w:t>For example</w:t>
      </w:r>
      <w:r w:rsidR="00103ADE">
        <w:t xml:space="preserve">, </w:t>
      </w:r>
      <w:r w:rsidRPr="00E32F65">
        <w:t xml:space="preserve">a </w:t>
      </w:r>
      <w:r w:rsidR="00A75AE3" w:rsidRPr="00E32F65">
        <w:t>10-mm</w:t>
      </w:r>
      <w:r w:rsidRPr="00E32F65">
        <w:t xml:space="preserve"> </w:t>
      </w:r>
      <w:r w:rsidR="004D0457">
        <w:t xml:space="preserve">chemically installed </w:t>
      </w:r>
      <w:r w:rsidRPr="00E32F65">
        <w:t>stud</w:t>
      </w:r>
      <w:r w:rsidR="00103ADE">
        <w:t xml:space="preserve"> </w:t>
      </w:r>
      <w:r w:rsidRPr="00E32F65">
        <w:t>has a recommended load capacity of about 1 t</w:t>
      </w:r>
      <w:r w:rsidR="004D0457">
        <w:t>on</w:t>
      </w:r>
      <w:r w:rsidRPr="00E32F65">
        <w:t>. However, using a fischer anchor</w:t>
      </w:r>
      <w:r w:rsidR="00103ADE">
        <w:t>,</w:t>
      </w:r>
      <w:r w:rsidRPr="00E32F65">
        <w:t xml:space="preserve"> failure usually only occur</w:t>
      </w:r>
      <w:r w:rsidR="00103ADE">
        <w:t>s</w:t>
      </w:r>
      <w:r w:rsidRPr="00E32F65">
        <w:t xml:space="preserve"> at around 5 t</w:t>
      </w:r>
      <w:r w:rsidR="004D0457">
        <w:t>ons</w:t>
      </w:r>
      <w:r w:rsidRPr="00E32F65">
        <w:t xml:space="preserve">. This </w:t>
      </w:r>
      <w:r w:rsidR="00103ADE">
        <w:t xml:space="preserve">is </w:t>
      </w:r>
      <w:r w:rsidRPr="00E32F65">
        <w:t>another clear indication o</w:t>
      </w:r>
      <w:r>
        <w:t>f</w:t>
      </w:r>
      <w:r w:rsidR="00103ADE">
        <w:t xml:space="preserve"> the</w:t>
      </w:r>
      <w:r>
        <w:t xml:space="preserve"> exceptional</w:t>
      </w:r>
      <w:r w:rsidRPr="00E32F65">
        <w:t xml:space="preserve"> strength</w:t>
      </w:r>
      <w:r>
        <w:t xml:space="preserve"> and</w:t>
      </w:r>
      <w:r w:rsidR="00103ADE">
        <w:t xml:space="preserve"> durability of fischer products</w:t>
      </w:r>
      <w:r w:rsidRPr="00E32F65">
        <w:t>.</w:t>
      </w:r>
      <w:r w:rsidR="00103ADE">
        <w:t xml:space="preserve"> </w:t>
      </w:r>
      <w:r>
        <w:t>“</w:t>
      </w:r>
      <w:r w:rsidR="00103ADE">
        <w:t xml:space="preserve">Ensuring that the correct products are specified and installed in accordance with all of the necessary technical requirements effectively guarantees that no </w:t>
      </w:r>
      <w:r w:rsidR="004D0457">
        <w:t>installation</w:t>
      </w:r>
      <w:r w:rsidR="00103ADE">
        <w:t xml:space="preserve"> will fail,” Owen asserts.</w:t>
      </w:r>
    </w:p>
    <w:p w:rsidR="00E32F65" w:rsidRPr="00E32F65" w:rsidRDefault="00103ADE">
      <w:pPr>
        <w:spacing w:line="240" w:lineRule="auto"/>
      </w:pPr>
      <w:r>
        <w:t xml:space="preserve">Being </w:t>
      </w:r>
      <w:r w:rsidR="00E32F65" w:rsidRPr="00E32F65">
        <w:t>IS0 9002</w:t>
      </w:r>
      <w:r>
        <w:t>-certified</w:t>
      </w:r>
      <w:r w:rsidR="00E32F65" w:rsidRPr="00E32F65">
        <w:t xml:space="preserve"> </w:t>
      </w:r>
      <w:r>
        <w:t xml:space="preserve">means that fischer adheres </w:t>
      </w:r>
      <w:r w:rsidR="00E32F65" w:rsidRPr="00E32F65">
        <w:t>with the international standards</w:t>
      </w:r>
      <w:r>
        <w:t xml:space="preserve"> and regulations</w:t>
      </w:r>
      <w:r w:rsidR="00E32F65" w:rsidRPr="00E32F65">
        <w:t xml:space="preserve">. </w:t>
      </w:r>
      <w:r>
        <w:t xml:space="preserve">The company is also certified </w:t>
      </w:r>
      <w:r w:rsidR="00E32F65" w:rsidRPr="00E32F65">
        <w:t>by construction standards body the European Organisation for Technical Approvals (EOTA), which test hundreds of different construction materials each year.</w:t>
      </w:r>
    </w:p>
    <w:p w:rsidR="00E32F65" w:rsidRPr="00E32F65" w:rsidRDefault="00E32F65" w:rsidP="00E32F65">
      <w:pPr>
        <w:spacing w:line="240" w:lineRule="auto"/>
      </w:pPr>
      <w:r w:rsidRPr="00E32F65">
        <w:t xml:space="preserve">If the material passes the test and receives a </w:t>
      </w:r>
      <w:r w:rsidRPr="00E32F65">
        <w:rPr>
          <w:bCs/>
        </w:rPr>
        <w:t>European Technical Assessment</w:t>
      </w:r>
      <w:r w:rsidRPr="00E32F65">
        <w:t> (ETA) stamp of approval, this translate to a 50</w:t>
      </w:r>
      <w:r w:rsidR="00103ADE">
        <w:t>-</w:t>
      </w:r>
      <w:r w:rsidRPr="00E32F65">
        <w:t>year guarantee on the certified product</w:t>
      </w:r>
      <w:r w:rsidR="00103ADE">
        <w:t>,</w:t>
      </w:r>
      <w:r w:rsidRPr="00E32F65">
        <w:t xml:space="preserve"> and fischer has </w:t>
      </w:r>
      <w:r w:rsidR="00103ADE">
        <w:t xml:space="preserve">ETA </w:t>
      </w:r>
      <w:r w:rsidRPr="00E32F65">
        <w:t>certification on</w:t>
      </w:r>
      <w:r w:rsidR="004D0457">
        <w:t xml:space="preserve"> all of its anchors used in safety critical applications</w:t>
      </w:r>
      <w:r w:rsidRPr="00E32F65">
        <w:t>.</w:t>
      </w:r>
    </w:p>
    <w:p w:rsidR="00E32F65" w:rsidRPr="00E32F65" w:rsidRDefault="00E32F65" w:rsidP="00E32F65">
      <w:pPr>
        <w:spacing w:line="240" w:lineRule="auto"/>
      </w:pPr>
      <w:r w:rsidRPr="00E32F65">
        <w:t>Upat National Product Specialist</w:t>
      </w:r>
      <w:r w:rsidRPr="00E32F65">
        <w:rPr>
          <w:b/>
        </w:rPr>
        <w:t xml:space="preserve"> Charl Weber</w:t>
      </w:r>
      <w:r w:rsidRPr="00E32F65">
        <w:t xml:space="preserve"> remarks that the correct selection of anchor systems </w:t>
      </w:r>
      <w:r w:rsidR="00103ADE">
        <w:t>is</w:t>
      </w:r>
      <w:r w:rsidRPr="00E32F65">
        <w:t xml:space="preserve"> of vital importance, as the incorrect use or application of any of these products can lead to injuries and even fatalities.</w:t>
      </w:r>
    </w:p>
    <w:p w:rsidR="00D32715" w:rsidRDefault="00E32F65" w:rsidP="00103ADE">
      <w:pPr>
        <w:spacing w:line="240" w:lineRule="auto"/>
      </w:pPr>
      <w:r w:rsidRPr="00E32F65">
        <w:t xml:space="preserve">“I am aware of several incidents where suspended ceilings collapsed </w:t>
      </w:r>
      <w:r w:rsidR="00103ADE">
        <w:t xml:space="preserve">due </w:t>
      </w:r>
      <w:r w:rsidRPr="00E32F65">
        <w:t>to</w:t>
      </w:r>
      <w:r w:rsidR="00103ADE">
        <w:t xml:space="preserve"> incorrect specification, or the use of substandard products</w:t>
      </w:r>
      <w:r w:rsidR="00D32715">
        <w:t xml:space="preserve"> selected mainly due to their cheaper cost, but without any thought given to their quality or applicability,” Weber highlights. The problem is exacerbated by contractors sometimes not taking the correct load into account, which can result in a structural failure even if the correct products are applied.</w:t>
      </w:r>
    </w:p>
    <w:p w:rsidR="00103ADE" w:rsidRDefault="00D32715" w:rsidP="00103ADE">
      <w:pPr>
        <w:spacing w:line="240" w:lineRule="auto"/>
      </w:pPr>
      <w:r>
        <w:t>“The market is highly price-sensitive at present, given the tight margins that contractors are operating under at present,” Weber points out. This has resulted in the predominance of cheaper, lower-quality fixing systems being used in the local construction industry.</w:t>
      </w:r>
    </w:p>
    <w:p w:rsidR="00D32715" w:rsidRDefault="00D32715" w:rsidP="00103ADE">
      <w:pPr>
        <w:spacing w:line="240" w:lineRule="auto"/>
      </w:pPr>
      <w:r>
        <w:t>Upat is meeting this challenge head-on by a concerted effort to educate the construction industry about the benefits and advantages of using fischer, which represents the best technology available internationally.</w:t>
      </w:r>
    </w:p>
    <w:p w:rsidR="00E32F65" w:rsidRPr="00E32F65" w:rsidRDefault="00D32715" w:rsidP="00E32F65">
      <w:pPr>
        <w:spacing w:line="240" w:lineRule="auto"/>
      </w:pPr>
      <w:r>
        <w:t xml:space="preserve">“We are </w:t>
      </w:r>
      <w:r w:rsidR="00E32F65" w:rsidRPr="00E32F65">
        <w:t>making substantial inroads into the local market through</w:t>
      </w:r>
      <w:r>
        <w:t xml:space="preserve"> our </w:t>
      </w:r>
      <w:r w:rsidR="00E32F65" w:rsidRPr="00E32F65">
        <w:t>targeted marketing campaigns to inform users from DIY to heavy</w:t>
      </w:r>
      <w:r>
        <w:t xml:space="preserve"> </w:t>
      </w:r>
      <w:r w:rsidR="00E32F65" w:rsidRPr="00E32F65">
        <w:t xml:space="preserve">industrial about the </w:t>
      </w:r>
      <w:r w:rsidR="004D0457">
        <w:t>possible</w:t>
      </w:r>
      <w:r w:rsidR="00E32F65" w:rsidRPr="00E32F65">
        <w:t xml:space="preserve"> costs</w:t>
      </w:r>
      <w:r w:rsidR="004D0457">
        <w:t xml:space="preserve"> which can be</w:t>
      </w:r>
      <w:r w:rsidR="00E32F65" w:rsidRPr="00E32F65">
        <w:t xml:space="preserve"> incurred by using inferior</w:t>
      </w:r>
      <w:r>
        <w:t xml:space="preserve"> </w:t>
      </w:r>
      <w:r w:rsidR="00E32F65" w:rsidRPr="00E32F65">
        <w:t>products</w:t>
      </w:r>
      <w:r w:rsidR="004D0457">
        <w:t>. This</w:t>
      </w:r>
      <w:r>
        <w:t xml:space="preserve"> </w:t>
      </w:r>
      <w:r w:rsidR="00E32F65" w:rsidRPr="00E32F65">
        <w:t>includ</w:t>
      </w:r>
      <w:r>
        <w:t>es</w:t>
      </w:r>
      <w:r w:rsidR="00E32F65" w:rsidRPr="00E32F65">
        <w:t xml:space="preserve"> failures, </w:t>
      </w:r>
      <w:r>
        <w:t xml:space="preserve">added </w:t>
      </w:r>
      <w:r w:rsidR="00E32F65" w:rsidRPr="00E32F65">
        <w:t>maintenance, repair and replacement</w:t>
      </w:r>
      <w:r>
        <w:t>,</w:t>
      </w:r>
      <w:r w:rsidR="00E32F65" w:rsidRPr="00E32F65">
        <w:t xml:space="preserve"> and reputational damage </w:t>
      </w:r>
      <w:r>
        <w:t>to</w:t>
      </w:r>
      <w:r w:rsidR="00E32F65" w:rsidRPr="00E32F65">
        <w:t xml:space="preserve"> companies using inferior fixings.</w:t>
      </w:r>
      <w:r>
        <w:t>”</w:t>
      </w:r>
    </w:p>
    <w:p w:rsidR="00E32F65" w:rsidRPr="00E32F65" w:rsidRDefault="00E32F65" w:rsidP="00E32F65">
      <w:pPr>
        <w:spacing w:line="240" w:lineRule="auto"/>
      </w:pPr>
      <w:r w:rsidRPr="00E32F65">
        <w:lastRenderedPageBreak/>
        <w:t>Owen points out that many of</w:t>
      </w:r>
      <w:r w:rsidR="004D0457">
        <w:t xml:space="preserve"> the</w:t>
      </w:r>
      <w:r w:rsidRPr="00E32F65">
        <w:t xml:space="preserve"> leading building contractors </w:t>
      </w:r>
      <w:r w:rsidR="00D32715">
        <w:t xml:space="preserve">in South Africa </w:t>
      </w:r>
      <w:r w:rsidRPr="00E32F65">
        <w:t xml:space="preserve">always specify fischer products </w:t>
      </w:r>
      <w:r w:rsidR="00D32715">
        <w:t xml:space="preserve">for </w:t>
      </w:r>
      <w:r w:rsidRPr="00E32F65">
        <w:t>their projects</w:t>
      </w:r>
      <w:r w:rsidR="00D32715">
        <w:t>,</w:t>
      </w:r>
      <w:r w:rsidRPr="00E32F65">
        <w:t xml:space="preserve"> as </w:t>
      </w:r>
      <w:r w:rsidR="00D32715">
        <w:t>“</w:t>
      </w:r>
      <w:r w:rsidRPr="00E32F65">
        <w:t xml:space="preserve">they know that what they are using is trusted and will work </w:t>
      </w:r>
      <w:r w:rsidR="00D32715">
        <w:t xml:space="preserve">the </w:t>
      </w:r>
      <w:r w:rsidRPr="00E32F65">
        <w:t>first time.</w:t>
      </w:r>
      <w:r w:rsidR="00D32715">
        <w:t>”</w:t>
      </w:r>
    </w:p>
    <w:p w:rsidR="00E32F65" w:rsidRDefault="00D32715" w:rsidP="00E32F65">
      <w:pPr>
        <w:spacing w:line="240" w:lineRule="auto"/>
      </w:pPr>
      <w:r>
        <w:t xml:space="preserve">He concludes that the brand has always been </w:t>
      </w:r>
      <w:r w:rsidR="00E32F65" w:rsidRPr="00E32F65">
        <w:t xml:space="preserve">synonymous with providing the highest levels of safety, reliability, </w:t>
      </w:r>
      <w:r>
        <w:t xml:space="preserve">and </w:t>
      </w:r>
      <w:r w:rsidR="00E32F65" w:rsidRPr="00E32F65">
        <w:t>in</w:t>
      </w:r>
      <w:r>
        <w:t xml:space="preserve">novation. “Due to </w:t>
      </w:r>
      <w:r w:rsidR="00E32F65" w:rsidRPr="00E32F65">
        <w:t>this</w:t>
      </w:r>
      <w:r>
        <w:t>,</w:t>
      </w:r>
      <w:r w:rsidR="00E32F65" w:rsidRPr="00E32F65">
        <w:t xml:space="preserve"> </w:t>
      </w:r>
      <w:r>
        <w:t xml:space="preserve">fischer </w:t>
      </w:r>
      <w:r w:rsidR="00E32F65" w:rsidRPr="00E32F65">
        <w:t xml:space="preserve">is now </w:t>
      </w:r>
      <w:r>
        <w:t xml:space="preserve">rightly </w:t>
      </w:r>
      <w:r w:rsidR="00E32F65" w:rsidRPr="00E32F65">
        <w:t xml:space="preserve">regarded </w:t>
      </w:r>
      <w:r>
        <w:t xml:space="preserve">globally </w:t>
      </w:r>
      <w:r w:rsidR="00E32F65" w:rsidRPr="00E32F65">
        <w:t>as the pinnacle in</w:t>
      </w:r>
      <w:r>
        <w:t xml:space="preserve"> total fixing </w:t>
      </w:r>
      <w:r w:rsidR="00E32F65" w:rsidRPr="00E32F65">
        <w:t>solutions</w:t>
      </w:r>
      <w:r>
        <w:t xml:space="preserve"> for the construction industry</w:t>
      </w:r>
      <w:r w:rsidR="00E32F65" w:rsidRPr="00E32F65">
        <w:t>.</w:t>
      </w:r>
      <w:r>
        <w:t>”</w:t>
      </w:r>
    </w:p>
    <w:p w:rsidR="002242A3" w:rsidRDefault="002242A3" w:rsidP="002242A3">
      <w:pPr>
        <w:spacing w:after="0"/>
      </w:pPr>
      <w:r w:rsidRPr="00266874">
        <w:rPr>
          <w:rFonts w:eastAsia="Calibri" w:cs="Arial"/>
          <w:b/>
        </w:rPr>
        <w:t xml:space="preserve">Connect with </w:t>
      </w:r>
      <w:proofErr w:type="spellStart"/>
      <w:r>
        <w:rPr>
          <w:rFonts w:eastAsia="Calibri" w:cs="Arial"/>
          <w:b/>
        </w:rPr>
        <w:t>fischer</w:t>
      </w:r>
      <w:proofErr w:type="spellEnd"/>
      <w:r w:rsidRPr="00266874">
        <w:rPr>
          <w:rFonts w:eastAsia="Calibri" w:cs="Arial"/>
          <w:b/>
        </w:rPr>
        <w:t xml:space="preserve"> on Social Media to receive the company’s latest news</w:t>
      </w:r>
      <w:r w:rsidRPr="00266874">
        <w:rPr>
          <w:rFonts w:eastAsia="Calibri" w:cs="Arial"/>
          <w:b/>
        </w:rPr>
        <w:br/>
      </w:r>
      <w:r w:rsidRPr="007907E6">
        <w:rPr>
          <w:b/>
        </w:rPr>
        <w:t>Facebook</w:t>
      </w:r>
      <w:r>
        <w:t xml:space="preserve">: </w:t>
      </w:r>
      <w:hyperlink r:id="rId4" w:history="1">
        <w:r w:rsidRPr="00C704FF">
          <w:rPr>
            <w:rStyle w:val="Hyperlink"/>
          </w:rPr>
          <w:t>https://www.facebook.com/fischerFixingsSA/?ref=br_rs</w:t>
        </w:r>
      </w:hyperlink>
    </w:p>
    <w:p w:rsidR="00FD652F" w:rsidRPr="002242A3" w:rsidRDefault="00FD652F" w:rsidP="002242A3">
      <w:pPr>
        <w:spacing w:before="240" w:after="0"/>
      </w:pPr>
      <w:bookmarkStart w:id="0" w:name="_GoBack"/>
      <w:bookmarkEnd w:id="0"/>
      <w:r>
        <w:rPr>
          <w:b/>
          <w:i/>
        </w:rPr>
        <w:t>Ends</w:t>
      </w:r>
    </w:p>
    <w:p w:rsidR="00FD652F" w:rsidRPr="008528F5" w:rsidRDefault="00FD652F" w:rsidP="00FD652F">
      <w:pPr>
        <w:spacing w:line="240" w:lineRule="auto"/>
        <w:rPr>
          <w:b/>
        </w:rPr>
      </w:pPr>
      <w:r w:rsidRPr="00D43D08">
        <w:rPr>
          <w:b/>
        </w:rPr>
        <w:t>Notes to the Editor</w:t>
      </w:r>
      <w:r>
        <w:rPr>
          <w:b/>
        </w:rPr>
        <w:br/>
      </w:r>
      <w:r>
        <w:t xml:space="preserve">To download hi-res images for this release, please visit </w:t>
      </w:r>
      <w:hyperlink r:id="rId5" w:history="1">
        <w:r w:rsidRPr="00D607BC">
          <w:rPr>
            <w:rStyle w:val="Hyperlink"/>
          </w:rPr>
          <w:t>http://media.ngage.co.za</w:t>
        </w:r>
      </w:hyperlink>
      <w:r>
        <w:t xml:space="preserve"> and click the Upat link to view the company’s press office.</w:t>
      </w:r>
    </w:p>
    <w:p w:rsidR="00FD652F" w:rsidRPr="000948B7" w:rsidRDefault="00FD652F" w:rsidP="00FD652F">
      <w:pPr>
        <w:shd w:val="clear" w:color="auto" w:fill="FFFFFF"/>
        <w:spacing w:line="240" w:lineRule="auto"/>
      </w:pPr>
      <w:r>
        <w:rPr>
          <w:b/>
          <w:bCs/>
        </w:rPr>
        <w:t xml:space="preserve">About </w:t>
      </w:r>
      <w:proofErr w:type="spellStart"/>
      <w:r>
        <w:rPr>
          <w:b/>
          <w:bCs/>
        </w:rPr>
        <w:t>Upat</w:t>
      </w:r>
      <w:proofErr w:type="spellEnd"/>
      <w:r>
        <w:rPr>
          <w:b/>
          <w:bCs/>
        </w:rPr>
        <w:br/>
      </w:r>
      <w:proofErr w:type="spellStart"/>
      <w:r>
        <w:t>Upat</w:t>
      </w:r>
      <w:proofErr w:type="spellEnd"/>
      <w:r>
        <w:t xml:space="preserve"> SA (Pty) Ltd., a 100% South African owned business, began trading in 1983 as the sole Southern African distributor of the Upat range of construction fasteners (anchor bolts, chemical anchors, nylon plugs, etc.) From the outset, Upat was committed to the building industry, supplying not only a range of anchor bolts, but also rotary hammer drilling machines, tungsten-tipped masonry drill bits, pow</w:t>
      </w:r>
      <w:r w:rsidR="000B3120">
        <w:t>d</w:t>
      </w:r>
      <w:r>
        <w:t>er actuated tools, and allied building and construction products. The aim was to supply a range of top-quality products at market-related prices. This philosophy resulted in Upat becoming a market leader in Southern Africa within a decade.</w:t>
      </w:r>
    </w:p>
    <w:p w:rsidR="00FD652F" w:rsidRPr="009B636E" w:rsidRDefault="00FD652F" w:rsidP="00FD652F">
      <w:pPr>
        <w:pBdr>
          <w:top w:val="nil"/>
          <w:left w:val="nil"/>
          <w:bottom w:val="nil"/>
          <w:right w:val="nil"/>
          <w:between w:val="nil"/>
        </w:pBdr>
        <w:spacing w:after="0" w:line="240" w:lineRule="auto"/>
        <w:rPr>
          <w:rFonts w:cs="Calibri"/>
          <w:color w:val="0563C1"/>
          <w:u w:val="single"/>
          <w:lang w:eastAsia="en-ZA"/>
        </w:rPr>
      </w:pPr>
      <w:r w:rsidRPr="00D43D08">
        <w:rPr>
          <w:b/>
        </w:rPr>
        <w:t>Media Contact</w:t>
      </w:r>
    </w:p>
    <w:p w:rsidR="00FD652F" w:rsidRDefault="00FD652F" w:rsidP="00FD652F">
      <w:pPr>
        <w:pStyle w:val="NoSpacing"/>
      </w:pPr>
      <w:r>
        <w:t>Jonathan Ducie</w:t>
      </w:r>
    </w:p>
    <w:p w:rsidR="00FD652F" w:rsidRDefault="00FD652F" w:rsidP="00FD652F">
      <w:pPr>
        <w:pStyle w:val="NoSpacing"/>
      </w:pPr>
      <w:r>
        <w:t>NGAGE Public Relations</w:t>
      </w:r>
    </w:p>
    <w:p w:rsidR="00FD652F" w:rsidRDefault="00FD652F" w:rsidP="00FD652F">
      <w:pPr>
        <w:pStyle w:val="NoSpacing"/>
      </w:pPr>
      <w:r>
        <w:t>Phone: (011) 867 7763</w:t>
      </w:r>
    </w:p>
    <w:p w:rsidR="00FD652F" w:rsidRDefault="00FD652F" w:rsidP="00FD652F">
      <w:pPr>
        <w:pStyle w:val="NoSpacing"/>
      </w:pPr>
      <w:r>
        <w:t>Fax: 086 512 3352</w:t>
      </w:r>
    </w:p>
    <w:p w:rsidR="00FD652F" w:rsidRDefault="00FD652F" w:rsidP="00FD652F">
      <w:pPr>
        <w:pStyle w:val="NoSpacing"/>
      </w:pPr>
      <w:r>
        <w:t>Cell: 084 709 0167</w:t>
      </w:r>
    </w:p>
    <w:p w:rsidR="00FD652F" w:rsidRDefault="00FD652F" w:rsidP="00FD652F">
      <w:pPr>
        <w:pStyle w:val="NoSpacing"/>
      </w:pPr>
      <w:r>
        <w:t xml:space="preserve">Email: </w:t>
      </w:r>
      <w:hyperlink r:id="rId6" w:history="1">
        <w:r w:rsidRPr="008528F5">
          <w:rPr>
            <w:rStyle w:val="Hyperlink"/>
          </w:rPr>
          <w:t>jonathan@ngage.co.za</w:t>
        </w:r>
      </w:hyperlink>
    </w:p>
    <w:p w:rsidR="00FD652F" w:rsidRDefault="00FD652F" w:rsidP="00FD652F">
      <w:pPr>
        <w:pStyle w:val="NoSpacing"/>
      </w:pPr>
      <w:r>
        <w:t xml:space="preserve">Web: </w:t>
      </w:r>
      <w:hyperlink r:id="rId7" w:history="1">
        <w:r>
          <w:rPr>
            <w:rStyle w:val="Hyperlink"/>
          </w:rPr>
          <w:t>www.ngage.co.za</w:t>
        </w:r>
      </w:hyperlink>
    </w:p>
    <w:p w:rsidR="00FD652F" w:rsidRDefault="00FD652F" w:rsidP="00FD652F">
      <w:pPr>
        <w:pStyle w:val="NoSpacing"/>
      </w:pPr>
    </w:p>
    <w:p w:rsidR="00FD652F" w:rsidRDefault="00FD652F" w:rsidP="00FD652F">
      <w:pPr>
        <w:pStyle w:val="NoSpacing"/>
      </w:pPr>
      <w:r>
        <w:t xml:space="preserve">Browse the </w:t>
      </w:r>
      <w:r w:rsidRPr="00D607BC">
        <w:rPr>
          <w:b/>
        </w:rPr>
        <w:t>NGAGE Media Zone</w:t>
      </w:r>
      <w:r>
        <w:t xml:space="preserve"> for more client press releases and photographs at </w:t>
      </w:r>
      <w:hyperlink r:id="rId8" w:history="1">
        <w:r w:rsidRPr="00D607BC">
          <w:rPr>
            <w:rStyle w:val="Hyperlink"/>
          </w:rPr>
          <w:t>http://media.ngage.co.za</w:t>
        </w:r>
      </w:hyperlink>
    </w:p>
    <w:p w:rsidR="00FD652F" w:rsidRDefault="00FD652F" w:rsidP="00FD652F"/>
    <w:p w:rsidR="00FD652F" w:rsidRDefault="00FD652F" w:rsidP="00745BA2"/>
    <w:p w:rsidR="00C028C9" w:rsidRDefault="002B5113" w:rsidP="002B5113">
      <w:pPr>
        <w:tabs>
          <w:tab w:val="left" w:pos="3320"/>
        </w:tabs>
      </w:pPr>
      <w:r>
        <w:tab/>
      </w:r>
    </w:p>
    <w:p w:rsidR="00C028C9" w:rsidRPr="00B5425D" w:rsidRDefault="00C028C9" w:rsidP="00745BA2">
      <w:r>
        <w:t xml:space="preserve"> </w:t>
      </w:r>
    </w:p>
    <w:p w:rsidR="00320E29" w:rsidRDefault="00320E29"/>
    <w:sectPr w:rsidR="00320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2"/>
    <w:rsid w:val="000B3120"/>
    <w:rsid w:val="00103ADE"/>
    <w:rsid w:val="00112459"/>
    <w:rsid w:val="001125AC"/>
    <w:rsid w:val="00173F7F"/>
    <w:rsid w:val="001A5571"/>
    <w:rsid w:val="002242A3"/>
    <w:rsid w:val="002B5113"/>
    <w:rsid w:val="002F1008"/>
    <w:rsid w:val="003074FD"/>
    <w:rsid w:val="00320E29"/>
    <w:rsid w:val="003260D3"/>
    <w:rsid w:val="003712F9"/>
    <w:rsid w:val="003A2EAD"/>
    <w:rsid w:val="00464D14"/>
    <w:rsid w:val="004D0457"/>
    <w:rsid w:val="004F7B9D"/>
    <w:rsid w:val="00655769"/>
    <w:rsid w:val="006B49B8"/>
    <w:rsid w:val="007320C8"/>
    <w:rsid w:val="00745BA2"/>
    <w:rsid w:val="007747EC"/>
    <w:rsid w:val="008D3B3F"/>
    <w:rsid w:val="00937EBB"/>
    <w:rsid w:val="00947843"/>
    <w:rsid w:val="009520F2"/>
    <w:rsid w:val="0096266A"/>
    <w:rsid w:val="00A75AE3"/>
    <w:rsid w:val="00A922BD"/>
    <w:rsid w:val="00AC0ABC"/>
    <w:rsid w:val="00B5425D"/>
    <w:rsid w:val="00B85A58"/>
    <w:rsid w:val="00BB49BA"/>
    <w:rsid w:val="00C028C9"/>
    <w:rsid w:val="00C666E1"/>
    <w:rsid w:val="00C9099C"/>
    <w:rsid w:val="00CF7410"/>
    <w:rsid w:val="00D32715"/>
    <w:rsid w:val="00DA4622"/>
    <w:rsid w:val="00E32F65"/>
    <w:rsid w:val="00E34C26"/>
    <w:rsid w:val="00E50234"/>
    <w:rsid w:val="00F65DF2"/>
    <w:rsid w:val="00FD65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5E7"/>
  <w15:chartTrackingRefBased/>
  <w15:docId w15:val="{A277694F-C7EE-4B95-847D-52095C1C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52F"/>
    <w:pPr>
      <w:spacing w:after="0" w:line="240" w:lineRule="auto"/>
    </w:pPr>
    <w:rPr>
      <w:rFonts w:ascii="Calibri" w:eastAsia="Calibri" w:hAnsi="Calibri" w:cs="Times New Roman"/>
    </w:rPr>
  </w:style>
  <w:style w:type="character" w:styleId="Hyperlink">
    <w:name w:val="Hyperlink"/>
    <w:uiPriority w:val="99"/>
    <w:unhideWhenUsed/>
    <w:rsid w:val="00FD652F"/>
    <w:rPr>
      <w:color w:val="0563C1"/>
      <w:u w:val="single"/>
    </w:rPr>
  </w:style>
  <w:style w:type="character" w:styleId="UnresolvedMention">
    <w:name w:val="Unresolved Mention"/>
    <w:basedOn w:val="DefaultParagraphFont"/>
    <w:uiPriority w:val="99"/>
    <w:semiHidden/>
    <w:unhideWhenUsed/>
    <w:rsid w:val="002242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ngage.co.za"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hyperlink" Target="https://www.facebook.com/fischerFixingsSA/?ref=br_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Gerhard</cp:lastModifiedBy>
  <cp:revision>2</cp:revision>
  <dcterms:created xsi:type="dcterms:W3CDTF">2018-03-26T10:42:00Z</dcterms:created>
  <dcterms:modified xsi:type="dcterms:W3CDTF">2018-03-26T10:42:00Z</dcterms:modified>
</cp:coreProperties>
</file>