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844" w:rsidRPr="009F4728" w:rsidRDefault="009F4728" w:rsidP="009F4728">
      <w:pPr>
        <w:spacing w:line="240" w:lineRule="auto"/>
        <w:rPr>
          <w:rFonts w:ascii="Arial" w:hAnsi="Arial" w:cs="Arial"/>
          <w:b/>
          <w:sz w:val="52"/>
          <w:szCs w:val="52"/>
        </w:rPr>
      </w:pPr>
      <w:r w:rsidRPr="009F4728">
        <w:rPr>
          <w:rFonts w:ascii="Arial" w:hAnsi="Arial" w:cs="Arial"/>
          <w:b/>
          <w:sz w:val="52"/>
          <w:szCs w:val="52"/>
        </w:rPr>
        <w:t xml:space="preserve">PRESS RELEASE </w:t>
      </w:r>
    </w:p>
    <w:p w:rsidR="00427EB5" w:rsidRDefault="00427EB5" w:rsidP="009F4728">
      <w:pPr>
        <w:spacing w:line="240" w:lineRule="auto"/>
        <w:rPr>
          <w:rFonts w:ascii="Arial" w:hAnsi="Arial" w:cs="Arial"/>
          <w:sz w:val="28"/>
          <w:szCs w:val="28"/>
          <w:u w:val="single"/>
        </w:rPr>
      </w:pPr>
      <w:r>
        <w:rPr>
          <w:rFonts w:ascii="Arial" w:hAnsi="Arial" w:cs="Arial"/>
          <w:sz w:val="28"/>
          <w:szCs w:val="28"/>
          <w:u w:val="single"/>
        </w:rPr>
        <w:t>Real-time monitoring leads to improved asset health m</w:t>
      </w:r>
      <w:r w:rsidRPr="00427EB5">
        <w:rPr>
          <w:rFonts w:ascii="Arial" w:hAnsi="Arial" w:cs="Arial"/>
          <w:sz w:val="28"/>
          <w:szCs w:val="28"/>
          <w:u w:val="single"/>
        </w:rPr>
        <w:t xml:space="preserve">anagement </w:t>
      </w:r>
    </w:p>
    <w:p w:rsidR="009F4728" w:rsidRPr="009C4E90" w:rsidRDefault="007D6FAD" w:rsidP="009F4728">
      <w:pPr>
        <w:spacing w:line="240" w:lineRule="auto"/>
        <w:rPr>
          <w:i/>
          <w:sz w:val="24"/>
          <w:szCs w:val="24"/>
        </w:rPr>
      </w:pPr>
      <w:r>
        <w:rPr>
          <w:b/>
          <w:i/>
          <w:color w:val="808080" w:themeColor="background1" w:themeShade="80"/>
          <w:sz w:val="24"/>
          <w:szCs w:val="24"/>
        </w:rPr>
        <w:t>26 April</w:t>
      </w:r>
      <w:r w:rsidR="009F4728" w:rsidRPr="009F4728">
        <w:rPr>
          <w:b/>
          <w:i/>
          <w:color w:val="808080" w:themeColor="background1" w:themeShade="80"/>
          <w:sz w:val="24"/>
          <w:szCs w:val="24"/>
        </w:rPr>
        <w:t xml:space="preserve"> 2016:</w:t>
      </w:r>
      <w:r w:rsidR="009F4728" w:rsidRPr="009F4728">
        <w:rPr>
          <w:i/>
          <w:color w:val="808080" w:themeColor="background1" w:themeShade="80"/>
          <w:sz w:val="24"/>
          <w:szCs w:val="24"/>
        </w:rPr>
        <w:t xml:space="preserve"> </w:t>
      </w:r>
      <w:r w:rsidR="009F4728">
        <w:rPr>
          <w:i/>
          <w:color w:val="808080" w:themeColor="background1" w:themeShade="80"/>
          <w:sz w:val="24"/>
          <w:szCs w:val="24"/>
        </w:rPr>
        <w:t xml:space="preserve">Industrial operations can optimise oil drain and sampling intervals, improve asset health state awareness, more clearly identify </w:t>
      </w:r>
      <w:r w:rsidR="009F4728" w:rsidRPr="007D6FAD">
        <w:rPr>
          <w:i/>
          <w:color w:val="808080" w:themeColor="background1" w:themeShade="80"/>
          <w:sz w:val="24"/>
          <w:szCs w:val="24"/>
        </w:rPr>
        <w:t>contamination</w:t>
      </w:r>
      <w:r w:rsidR="003E3749" w:rsidRPr="007D6FAD">
        <w:rPr>
          <w:i/>
          <w:color w:val="808080" w:themeColor="background1" w:themeShade="80"/>
          <w:sz w:val="24"/>
          <w:szCs w:val="24"/>
        </w:rPr>
        <w:t xml:space="preserve"> events</w:t>
      </w:r>
      <w:r w:rsidR="009F4728" w:rsidRPr="007D6FAD">
        <w:rPr>
          <w:i/>
          <w:color w:val="808080" w:themeColor="background1" w:themeShade="80"/>
          <w:sz w:val="24"/>
          <w:szCs w:val="24"/>
        </w:rPr>
        <w:t>, proactively detect the need for oil changes and top-ups, and verify proper lubrication system maintenance using the Trident QM 3100 real-time, in-line fluid quality monitoring</w:t>
      </w:r>
      <w:r w:rsidR="00427EB5" w:rsidRPr="007D6FAD">
        <w:rPr>
          <w:i/>
          <w:color w:val="808080" w:themeColor="background1" w:themeShade="80"/>
          <w:sz w:val="24"/>
          <w:szCs w:val="24"/>
        </w:rPr>
        <w:t xml:space="preserve"> device</w:t>
      </w:r>
      <w:r w:rsidR="009F4728" w:rsidRPr="007D6FAD">
        <w:rPr>
          <w:i/>
          <w:color w:val="808080" w:themeColor="background1" w:themeShade="80"/>
          <w:sz w:val="24"/>
          <w:szCs w:val="24"/>
        </w:rPr>
        <w:t xml:space="preserve">. </w:t>
      </w:r>
    </w:p>
    <w:p w:rsidR="00427EB5" w:rsidRPr="009C4E90" w:rsidRDefault="009F4728" w:rsidP="009F4728">
      <w:pPr>
        <w:spacing w:line="240" w:lineRule="auto"/>
      </w:pPr>
      <w:r w:rsidRPr="009C4E90">
        <w:t xml:space="preserve">The </w:t>
      </w:r>
      <w:r w:rsidR="00427EB5" w:rsidRPr="009C4E90">
        <w:t xml:space="preserve">Trident QM 3100 </w:t>
      </w:r>
      <w:r w:rsidRPr="009C4E90">
        <w:t>is deve</w:t>
      </w:r>
      <w:r w:rsidR="00427EB5" w:rsidRPr="009C4E90">
        <w:t xml:space="preserve">loped by Poseidon Systems and was officially introduced </w:t>
      </w:r>
      <w:r w:rsidR="003E3749" w:rsidRPr="009C4E90">
        <w:t xml:space="preserve">into </w:t>
      </w:r>
      <w:r w:rsidR="00427EB5" w:rsidRPr="009C4E90">
        <w:t xml:space="preserve">the local market in early 2016 by </w:t>
      </w:r>
      <w:r w:rsidRPr="009C4E90">
        <w:t>wear control specialist Filter Focus. The online sensing device</w:t>
      </w:r>
      <w:r w:rsidR="00C76F76" w:rsidRPr="009C4E90">
        <w:t xml:space="preserve"> uses electrochemical impedance </w:t>
      </w:r>
      <w:r w:rsidRPr="009C4E90">
        <w:t xml:space="preserve">spectroscopy (EIS) technology </w:t>
      </w:r>
      <w:r w:rsidR="00C76F76" w:rsidRPr="009C4E90">
        <w:t xml:space="preserve">to measure fluid properties and </w:t>
      </w:r>
      <w:r w:rsidRPr="009C4E90">
        <w:t xml:space="preserve">provide insight into fluid health. </w:t>
      </w:r>
      <w:r w:rsidR="00C76F76" w:rsidRPr="009C4E90">
        <w:t xml:space="preserve">Filter Focus COO Craig </w:t>
      </w:r>
      <w:r w:rsidR="00C76F76" w:rsidRPr="003C399A">
        <w:t>FitzGerald says</w:t>
      </w:r>
      <w:r w:rsidR="00C76F76" w:rsidRPr="009C4E90">
        <w:t xml:space="preserve"> EIS technology measures a fluid’s impedance spectrum and tracks its health.</w:t>
      </w:r>
      <w:r w:rsidR="00427EB5" w:rsidRPr="009C4E90">
        <w:t xml:space="preserve"> </w:t>
      </w:r>
    </w:p>
    <w:p w:rsidR="009F4728" w:rsidRPr="009C4E90" w:rsidRDefault="00C76F76" w:rsidP="009F4728">
      <w:pPr>
        <w:spacing w:line="240" w:lineRule="auto"/>
      </w:pPr>
      <w:r w:rsidRPr="009C4E90">
        <w:t xml:space="preserve">“The EIS method injects a </w:t>
      </w:r>
      <w:r w:rsidR="009F4728" w:rsidRPr="009C4E90">
        <w:t>signal into the fluid via one el</w:t>
      </w:r>
      <w:r w:rsidRPr="009C4E90">
        <w:t>ectr</w:t>
      </w:r>
      <w:bookmarkStart w:id="0" w:name="_GoBack"/>
      <w:bookmarkEnd w:id="0"/>
      <w:r w:rsidRPr="009C4E90">
        <w:t xml:space="preserve">ode and receives a response </w:t>
      </w:r>
      <w:r w:rsidR="009F4728" w:rsidRPr="009C4E90">
        <w:t>signal on a secondary ele</w:t>
      </w:r>
      <w:r w:rsidRPr="009C4E90">
        <w:t xml:space="preserve">ctrode. The impedance spectrum provides multiple condition indicators which can be used to assess the lubricant’s additive package health, monitor breakdown and identify </w:t>
      </w:r>
      <w:r w:rsidR="003E3749" w:rsidRPr="009C4E90">
        <w:t xml:space="preserve">oil top-ups, </w:t>
      </w:r>
      <w:r w:rsidRPr="009C4E90">
        <w:t>contaminants</w:t>
      </w:r>
      <w:r w:rsidR="003E3749" w:rsidRPr="009C4E90">
        <w:t xml:space="preserve"> and contamination events</w:t>
      </w:r>
      <w:r w:rsidR="00427EB5" w:rsidRPr="009C4E90">
        <w:t>. It is ideally-suited for engine oils and gearboxes</w:t>
      </w:r>
      <w:r w:rsidRPr="009C4E90">
        <w:t xml:space="preserve">,” he explains. </w:t>
      </w:r>
    </w:p>
    <w:p w:rsidR="009F4728" w:rsidRPr="009C4E90" w:rsidRDefault="00C76F76" w:rsidP="009F4728">
      <w:pPr>
        <w:spacing w:line="240" w:lineRule="auto"/>
      </w:pPr>
      <w:r w:rsidRPr="009C4E90">
        <w:t xml:space="preserve">The Trident QM 3100 can measure fluids ranging between temperatures of -40 </w:t>
      </w:r>
      <w:r w:rsidRPr="009C4E90">
        <w:rPr>
          <w:vertAlign w:val="superscript"/>
        </w:rPr>
        <w:t>o</w:t>
      </w:r>
      <w:r w:rsidRPr="009C4E90">
        <w:t xml:space="preserve">C to 150 </w:t>
      </w:r>
      <w:r w:rsidRPr="009C4E90">
        <w:rPr>
          <w:vertAlign w:val="superscript"/>
        </w:rPr>
        <w:t>o</w:t>
      </w:r>
      <w:r w:rsidRPr="009C4E90">
        <w:t xml:space="preserve">C, and </w:t>
      </w:r>
      <w:r w:rsidR="00427EB5" w:rsidRPr="009C4E90">
        <w:t xml:space="preserve">is </w:t>
      </w:r>
      <w:r w:rsidRPr="009C4E90">
        <w:t xml:space="preserve">sealed according to IP67 specifications, with a maximum operating pressure of 10.3 bar. The device has no moving parts, is easy to install, and is compatible with CAN-J1939 and RS485-Modbus RTU communications platforms. </w:t>
      </w:r>
      <w:r w:rsidR="00427EB5" w:rsidRPr="009C4E90">
        <w:t xml:space="preserve">“The QM 3100 provides users with the control to improve their health management practices by enabling informed maintenance decisions based in real-time information,” FitzGerald concludes. </w:t>
      </w:r>
    </w:p>
    <w:p w:rsidR="009F4728" w:rsidRDefault="00427EB5" w:rsidP="009F4728">
      <w:pPr>
        <w:spacing w:line="240" w:lineRule="auto"/>
      </w:pPr>
      <w:r w:rsidRPr="009C4E90">
        <w:t>USA-based Poseidon Systems develops and manufactures real-time condition monitoring solutions that provide users with reduced overhead and maintenance costs and improved asset</w:t>
      </w:r>
      <w:r w:rsidRPr="00427EB5">
        <w:t xml:space="preserve"> reliability. Poseidon’s core expertise is in fluid diagnostics, particularly metallic wear debris monitoring and oil condition monitoring. Poseidon also supports the design and production of customer-specific sensing and monitoring solutions.</w:t>
      </w:r>
    </w:p>
    <w:p w:rsidR="00427EB5" w:rsidRDefault="00427EB5" w:rsidP="009F4728">
      <w:pPr>
        <w:spacing w:line="240" w:lineRule="auto"/>
      </w:pPr>
    </w:p>
    <w:p w:rsidR="00427EB5" w:rsidRPr="00004E7C" w:rsidRDefault="00427EB5" w:rsidP="00427EB5">
      <w:pPr>
        <w:pStyle w:val="NoSpacing"/>
        <w:rPr>
          <w:b/>
          <w:i/>
        </w:rPr>
      </w:pPr>
      <w:r w:rsidRPr="00004E7C">
        <w:rPr>
          <w:b/>
          <w:i/>
        </w:rPr>
        <w:t xml:space="preserve">Ends </w:t>
      </w:r>
    </w:p>
    <w:p w:rsidR="00427EB5" w:rsidRDefault="00427EB5" w:rsidP="00427EB5">
      <w:pPr>
        <w:pStyle w:val="NoSpacing"/>
        <w:rPr>
          <w:b/>
        </w:rPr>
      </w:pPr>
    </w:p>
    <w:p w:rsidR="00427EB5" w:rsidRDefault="00427EB5" w:rsidP="00427EB5">
      <w:pPr>
        <w:pStyle w:val="NoSpacing"/>
        <w:rPr>
          <w:b/>
        </w:rPr>
      </w:pPr>
      <w:r w:rsidRPr="0004671C">
        <w:rPr>
          <w:b/>
        </w:rPr>
        <w:t>Notes to the Editor</w:t>
      </w:r>
    </w:p>
    <w:p w:rsidR="00427EB5" w:rsidRDefault="00427EB5" w:rsidP="00427EB5">
      <w:pPr>
        <w:pStyle w:val="NoSpacing"/>
      </w:pPr>
      <w:r>
        <w:t xml:space="preserve">To download hi-res images for this release, please visit </w:t>
      </w:r>
      <w:hyperlink r:id="rId4" w:history="1">
        <w:r>
          <w:rPr>
            <w:rStyle w:val="Hyperlink"/>
          </w:rPr>
          <w:t>http://media.ngage.co.za</w:t>
        </w:r>
      </w:hyperlink>
      <w:r>
        <w:t xml:space="preserve"> and click the Filter Focus link to view the company’s press office.</w:t>
      </w:r>
    </w:p>
    <w:p w:rsidR="00427EB5" w:rsidRDefault="00427EB5" w:rsidP="00427EB5">
      <w:pPr>
        <w:pStyle w:val="NoSpacing"/>
      </w:pPr>
    </w:p>
    <w:p w:rsidR="00427EB5" w:rsidRPr="0004671C" w:rsidRDefault="00427EB5" w:rsidP="00427EB5">
      <w:pPr>
        <w:pStyle w:val="NoSpacing"/>
        <w:rPr>
          <w:b/>
        </w:rPr>
      </w:pPr>
      <w:r w:rsidRPr="0004671C">
        <w:rPr>
          <w:b/>
        </w:rPr>
        <w:t>About Filter Focus</w:t>
      </w:r>
    </w:p>
    <w:p w:rsidR="00427EB5" w:rsidRDefault="00427EB5" w:rsidP="00427EB5">
      <w:pPr>
        <w:pStyle w:val="NoSpacing"/>
      </w:pPr>
      <w:r>
        <w:t>Filter Focus SA (Pty) Ltd was formed in January 2002 with the aim of establishing the concept of combination filtration and eliminating contamination related wear and failures in heavy industrial equipment.</w:t>
      </w:r>
    </w:p>
    <w:p w:rsidR="00427EB5" w:rsidRDefault="00427EB5" w:rsidP="00427EB5">
      <w:pPr>
        <w:pStyle w:val="NoSpacing"/>
      </w:pPr>
    </w:p>
    <w:p w:rsidR="00427EB5" w:rsidRPr="0004671C" w:rsidRDefault="00427EB5" w:rsidP="00427EB5">
      <w:pPr>
        <w:pStyle w:val="NoSpacing"/>
        <w:rPr>
          <w:b/>
        </w:rPr>
      </w:pPr>
      <w:r w:rsidRPr="0004671C">
        <w:rPr>
          <w:b/>
        </w:rPr>
        <w:t xml:space="preserve">Filter Focus Contact </w:t>
      </w:r>
    </w:p>
    <w:p w:rsidR="00427EB5" w:rsidRDefault="00427EB5" w:rsidP="00427EB5">
      <w:pPr>
        <w:pStyle w:val="NoSpacing"/>
      </w:pPr>
      <w:r>
        <w:t>Craig FitzGerald</w:t>
      </w:r>
    </w:p>
    <w:p w:rsidR="00427EB5" w:rsidRDefault="00427EB5" w:rsidP="00427EB5">
      <w:pPr>
        <w:pStyle w:val="NoSpacing"/>
      </w:pPr>
      <w:r>
        <w:t>Chief Operations Officer</w:t>
      </w:r>
    </w:p>
    <w:p w:rsidR="00427EB5" w:rsidRDefault="00427EB5" w:rsidP="00427EB5">
      <w:pPr>
        <w:pStyle w:val="NoSpacing"/>
      </w:pPr>
      <w:r>
        <w:t>Phone: (011) 466 1268</w:t>
      </w:r>
    </w:p>
    <w:p w:rsidR="00427EB5" w:rsidRDefault="00427EB5" w:rsidP="00427EB5">
      <w:pPr>
        <w:pStyle w:val="NoSpacing"/>
      </w:pPr>
      <w:r>
        <w:t xml:space="preserve">Email: </w:t>
      </w:r>
      <w:hyperlink r:id="rId5" w:history="1">
        <w:r w:rsidRPr="00AB7450">
          <w:rPr>
            <w:rStyle w:val="Hyperlink"/>
          </w:rPr>
          <w:t>cfitz@filterfocus.co.za</w:t>
        </w:r>
      </w:hyperlink>
      <w:r>
        <w:t xml:space="preserve"> </w:t>
      </w:r>
    </w:p>
    <w:p w:rsidR="00427EB5" w:rsidRDefault="00427EB5" w:rsidP="00427EB5">
      <w:pPr>
        <w:pStyle w:val="NoSpacing"/>
      </w:pPr>
      <w:r>
        <w:t xml:space="preserve">Web: </w:t>
      </w:r>
      <w:hyperlink r:id="rId6" w:history="1">
        <w:r w:rsidRPr="008869A6">
          <w:rPr>
            <w:rStyle w:val="Hyperlink"/>
          </w:rPr>
          <w:t>www.filterfocus.co.za</w:t>
        </w:r>
      </w:hyperlink>
    </w:p>
    <w:p w:rsidR="00427EB5" w:rsidRDefault="00427EB5" w:rsidP="00427EB5">
      <w:pPr>
        <w:pStyle w:val="NoSpacing"/>
      </w:pPr>
    </w:p>
    <w:p w:rsidR="00427EB5" w:rsidRPr="00427EB5" w:rsidRDefault="00427EB5" w:rsidP="00427EB5">
      <w:pPr>
        <w:pStyle w:val="NoSpacing"/>
        <w:rPr>
          <w:b/>
        </w:rPr>
      </w:pPr>
      <w:r w:rsidRPr="0004671C">
        <w:rPr>
          <w:b/>
        </w:rPr>
        <w:t>Media Contact</w:t>
      </w:r>
      <w:r>
        <w:rPr>
          <w:b/>
        </w:rPr>
        <w:br/>
      </w:r>
      <w:r>
        <w:t>Jana Klut</w:t>
      </w:r>
    </w:p>
    <w:p w:rsidR="00427EB5" w:rsidRDefault="00427EB5" w:rsidP="00427EB5">
      <w:pPr>
        <w:pStyle w:val="NoSpacing"/>
      </w:pPr>
      <w:r>
        <w:t xml:space="preserve">NGAGE Public Relations </w:t>
      </w:r>
    </w:p>
    <w:p w:rsidR="00427EB5" w:rsidRDefault="00427EB5" w:rsidP="00427EB5">
      <w:pPr>
        <w:pStyle w:val="NoSpacing"/>
      </w:pPr>
      <w:r>
        <w:t>Phone: (011) 867-7763</w:t>
      </w:r>
    </w:p>
    <w:p w:rsidR="00427EB5" w:rsidRDefault="00427EB5" w:rsidP="00427EB5">
      <w:pPr>
        <w:pStyle w:val="NoSpacing"/>
      </w:pPr>
      <w:r>
        <w:t>Cell: 074 111 4900</w:t>
      </w:r>
    </w:p>
    <w:p w:rsidR="00427EB5" w:rsidRDefault="00427EB5" w:rsidP="00427EB5">
      <w:pPr>
        <w:pStyle w:val="NoSpacing"/>
      </w:pPr>
      <w:r>
        <w:t xml:space="preserve">Email: </w:t>
      </w:r>
      <w:hyperlink r:id="rId7" w:history="1">
        <w:r w:rsidRPr="008869A6">
          <w:rPr>
            <w:rStyle w:val="Hyperlink"/>
          </w:rPr>
          <w:t>jana@ngage.co.za</w:t>
        </w:r>
      </w:hyperlink>
    </w:p>
    <w:p w:rsidR="00427EB5" w:rsidRDefault="00427EB5" w:rsidP="00427EB5">
      <w:pPr>
        <w:pStyle w:val="NoSpacing"/>
      </w:pPr>
      <w:r>
        <w:t xml:space="preserve">Web: </w:t>
      </w:r>
      <w:hyperlink r:id="rId8" w:history="1">
        <w:r w:rsidRPr="00AB7450">
          <w:rPr>
            <w:rStyle w:val="Hyperlink"/>
          </w:rPr>
          <w:t>www.ngage.co.za</w:t>
        </w:r>
      </w:hyperlink>
      <w:r>
        <w:t xml:space="preserve"> </w:t>
      </w:r>
    </w:p>
    <w:p w:rsidR="00427EB5" w:rsidRDefault="00427EB5" w:rsidP="00427EB5">
      <w:pPr>
        <w:pStyle w:val="NoSpacing"/>
      </w:pPr>
    </w:p>
    <w:p w:rsidR="00427EB5" w:rsidRDefault="00427EB5" w:rsidP="00427EB5">
      <w:pPr>
        <w:pStyle w:val="NoSpacing"/>
      </w:pPr>
      <w:r>
        <w:t xml:space="preserve">Browse the </w:t>
      </w:r>
      <w:r w:rsidRPr="003840B8">
        <w:rPr>
          <w:b/>
        </w:rPr>
        <w:t>NGAGE Media Zone</w:t>
      </w:r>
      <w:r>
        <w:t xml:space="preserve"> for more client press releases and photographs at </w:t>
      </w:r>
      <w:hyperlink r:id="rId9" w:history="1">
        <w:r>
          <w:rPr>
            <w:rStyle w:val="Hyperlink"/>
          </w:rPr>
          <w:t>http://media.ngage.co.za</w:t>
        </w:r>
      </w:hyperlink>
      <w:r>
        <w:t xml:space="preserve">  </w:t>
      </w:r>
    </w:p>
    <w:p w:rsidR="00427EB5" w:rsidRDefault="00427EB5" w:rsidP="009F4728">
      <w:pPr>
        <w:spacing w:line="240" w:lineRule="auto"/>
      </w:pPr>
    </w:p>
    <w:p w:rsidR="009F4728" w:rsidRDefault="009F4728" w:rsidP="009F4728">
      <w:pPr>
        <w:spacing w:line="240" w:lineRule="auto"/>
      </w:pPr>
    </w:p>
    <w:p w:rsidR="009F4728" w:rsidRDefault="009F4728" w:rsidP="009F4728">
      <w:pPr>
        <w:spacing w:line="240" w:lineRule="auto"/>
      </w:pPr>
    </w:p>
    <w:p w:rsidR="009F4728" w:rsidRDefault="009F4728" w:rsidP="009F4728">
      <w:pPr>
        <w:spacing w:line="240" w:lineRule="auto"/>
      </w:pPr>
    </w:p>
    <w:sectPr w:rsidR="009F47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28"/>
    <w:rsid w:val="003C399A"/>
    <w:rsid w:val="003E3749"/>
    <w:rsid w:val="00427EB5"/>
    <w:rsid w:val="007D6FAD"/>
    <w:rsid w:val="00846D44"/>
    <w:rsid w:val="009051A6"/>
    <w:rsid w:val="00956C13"/>
    <w:rsid w:val="009C4E90"/>
    <w:rsid w:val="009F4728"/>
    <w:rsid w:val="00C76F76"/>
    <w:rsid w:val="00D316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5A864-C5AB-44DF-BC52-BDF6EEC3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EB5"/>
    <w:rPr>
      <w:color w:val="0563C1" w:themeColor="hyperlink"/>
      <w:u w:val="single"/>
    </w:rPr>
  </w:style>
  <w:style w:type="paragraph" w:styleId="NoSpacing">
    <w:name w:val="No Spacing"/>
    <w:uiPriority w:val="1"/>
    <w:qFormat/>
    <w:rsid w:val="00427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an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lterfocus.co.za" TargetMode="External"/><Relationship Id="rId11" Type="http://schemas.openxmlformats.org/officeDocument/2006/relationships/theme" Target="theme/theme1.xml"/><Relationship Id="rId5" Type="http://schemas.openxmlformats.org/officeDocument/2006/relationships/hyperlink" Target="mailto:cfitz@filterfocu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Greenshields</dc:creator>
  <cp:keywords/>
  <dc:description/>
  <cp:lastModifiedBy>Judette</cp:lastModifiedBy>
  <cp:revision>7</cp:revision>
  <dcterms:created xsi:type="dcterms:W3CDTF">2016-04-19T12:29:00Z</dcterms:created>
  <dcterms:modified xsi:type="dcterms:W3CDTF">2016-04-26T08:05:00Z</dcterms:modified>
</cp:coreProperties>
</file>