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5F7" w:rsidRDefault="00C12E89">
      <w:r>
        <w:t xml:space="preserve">16 </w:t>
      </w:r>
      <w:bookmarkStart w:id="0" w:name="_GoBack"/>
      <w:bookmarkEnd w:id="0"/>
      <w:r w:rsidR="00561B3C">
        <w:t>November</w:t>
      </w:r>
      <w:r w:rsidR="005D415E">
        <w:t xml:space="preserve"> 2015</w:t>
      </w:r>
    </w:p>
    <w:p w:rsidR="00E57C74" w:rsidRPr="007344E2" w:rsidRDefault="00E57C74"/>
    <w:p w:rsidR="00F52FAD" w:rsidRDefault="00F52FAD" w:rsidP="007A02B2">
      <w:pPr>
        <w:rPr>
          <w:rFonts w:ascii="Arial Bold" w:eastAsia="Times New Roman" w:hAnsi="Arial Bold" w:cs="Times New Roman"/>
          <w:b/>
          <w:bCs/>
          <w:sz w:val="28"/>
          <w:szCs w:val="24"/>
          <w:lang w:eastAsia="de-DE"/>
        </w:rPr>
      </w:pPr>
      <w:r w:rsidRPr="00F52FAD">
        <w:rPr>
          <w:rFonts w:ascii="Arial Bold" w:eastAsia="Times New Roman" w:hAnsi="Arial Bold" w:cs="Times New Roman"/>
          <w:b/>
          <w:bCs/>
          <w:sz w:val="28"/>
          <w:szCs w:val="24"/>
          <w:lang w:eastAsia="de-DE"/>
        </w:rPr>
        <w:t xml:space="preserve">‘BottleBot’ wows 2015 PneuDrive judges </w:t>
      </w:r>
    </w:p>
    <w:p w:rsidR="00F52FAD" w:rsidRDefault="00F52FAD" w:rsidP="00F42291">
      <w:pPr>
        <w:rPr>
          <w:b/>
        </w:rPr>
      </w:pPr>
      <w:r w:rsidRPr="00F52FAD">
        <w:rPr>
          <w:b/>
        </w:rPr>
        <w:t xml:space="preserve">The University of Stellenbosch has been named as the winner of the 2015 PneuDrive Challenge, after submitting its concept of the innovative BottleBot – an automated solution that enables micro-breweries to transport empty beer bottles to a capping machine with greater efficiency. </w:t>
      </w:r>
    </w:p>
    <w:p w:rsidR="00F52FAD" w:rsidRDefault="00F52FAD" w:rsidP="00F52FAD">
      <w:pPr>
        <w:spacing w:before="0" w:after="200" w:line="276" w:lineRule="auto"/>
      </w:pPr>
      <w:r>
        <w:t>The annual PneuDrive challenge aims to provide mechanical, electrical and mechatronic students with the opportunity to combine theory with the latest drive engineering technology. The 2015 theme was revolutionising the food and beverage industry.</w:t>
      </w:r>
    </w:p>
    <w:p w:rsidR="00F52FAD" w:rsidRDefault="00F52FAD" w:rsidP="00F52FAD">
      <w:pPr>
        <w:spacing w:before="0" w:after="200" w:line="276" w:lineRule="auto"/>
      </w:pPr>
      <w:r>
        <w:t xml:space="preserve">The Stellenbosch team – consisting of Reghardt Pretorius, Johannes Leuvennink, Madeli du Toit, Josua Blom and Jean Swart – has won a ten-day, all-expenses-paid trip to the European headquarters of lead sponsors, SEW-EURODRIVE and SMC Pneumatics. </w:t>
      </w:r>
    </w:p>
    <w:p w:rsidR="00F52FAD" w:rsidRPr="00F52FAD" w:rsidRDefault="00F52FAD" w:rsidP="00F52FAD">
      <w:pPr>
        <w:spacing w:before="0" w:after="200" w:line="276" w:lineRule="auto"/>
        <w:rPr>
          <w:b/>
        </w:rPr>
      </w:pPr>
      <w:r w:rsidRPr="00F52FAD">
        <w:rPr>
          <w:b/>
        </w:rPr>
        <w:t xml:space="preserve">The BottleBot concept </w:t>
      </w:r>
    </w:p>
    <w:p w:rsidR="00F52FAD" w:rsidRDefault="00F52FAD" w:rsidP="00F52FAD">
      <w:pPr>
        <w:spacing w:before="0" w:after="200" w:line="276" w:lineRule="auto"/>
      </w:pPr>
      <w:r>
        <w:t>The Stellenbosch University team visited local micro beer brewery Stellenbrau, and analysed a specific problem – the need for an efficient, inexpensive and automated application for transporting empty beer bottles to the capping machine.</w:t>
      </w:r>
    </w:p>
    <w:p w:rsidR="00F52FAD" w:rsidRDefault="00F52FAD" w:rsidP="00F52FAD">
      <w:pPr>
        <w:spacing w:before="0" w:after="200" w:line="276" w:lineRule="auto"/>
      </w:pPr>
      <w:r>
        <w:t>Micro-breweries do not always have the capital to invest in expensive equipment, and often rely on rudimentary means of solving problems, such as the transporting of bottles in a factory. Stellenbrau relies on manual labour for most of its operations.</w:t>
      </w:r>
    </w:p>
    <w:p w:rsidR="00F52FAD" w:rsidRDefault="00F52FAD" w:rsidP="00F52FAD">
      <w:pPr>
        <w:spacing w:before="0" w:after="200" w:line="276" w:lineRule="auto"/>
      </w:pPr>
      <w:r>
        <w:t>The solution proposed by the team aims to improve and add value to the company by allowing better utilisation of labour, and improvements in time and efficiency, by automating the process of transporting empty beer bottles onto a capping machine.</w:t>
      </w:r>
    </w:p>
    <w:p w:rsidR="00F52FAD" w:rsidRDefault="00F52FAD" w:rsidP="00F52FAD">
      <w:pPr>
        <w:spacing w:before="0" w:after="200" w:line="276" w:lineRule="auto"/>
      </w:pPr>
      <w:r>
        <w:t>BottleBot has a low energy consumption of 24.474 kWh per year, and can be controlled by a smart phone or tablet device. The BottleBot can increase efficiency and accuracy through complete automation and elimination of human error and contamination.</w:t>
      </w:r>
    </w:p>
    <w:p w:rsidR="00F52FAD" w:rsidRDefault="00F52FAD" w:rsidP="00F52FAD">
      <w:pPr>
        <w:spacing w:before="0" w:after="200" w:line="276" w:lineRule="auto"/>
      </w:pPr>
      <w:r>
        <w:t>One cycle involves picking up 12 bottles on one side of the production line and placing it onto the capping machine on the opposite side. The duration of one cycle is a minimum of eight seconds. The BottleBot’s retail price will be significantly lower than the price of similar products available on the market, meaning that the initial purchase cost of the solution will be fully covered within two-and-a-half years.</w:t>
      </w:r>
    </w:p>
    <w:p w:rsidR="00F52FAD" w:rsidRDefault="00F52FAD" w:rsidP="00F52FAD">
      <w:pPr>
        <w:spacing w:before="0" w:after="200" w:line="276" w:lineRule="auto"/>
      </w:pPr>
    </w:p>
    <w:p w:rsidR="00F52FAD" w:rsidRDefault="00F52FAD" w:rsidP="00F52FAD">
      <w:pPr>
        <w:spacing w:before="0" w:after="200" w:line="276" w:lineRule="auto"/>
      </w:pPr>
      <w:r>
        <w:lastRenderedPageBreak/>
        <w:t>The runner-up prize went the University of the Witwatersrand’s (WITS) team, for its ‘Potato Game Changer’ concept, which transforms waste into usable energy at a potato chip factory. This project proposes that a system using anaerobic digestion be employed to dispose of the solid waste and clean the waste water while producing a useful by-product in the form of biogas. This biogas can be used to supplement any existing system in the heating of the chip cookers to reduce energy costs.</w:t>
      </w:r>
    </w:p>
    <w:p w:rsidR="00F52FAD" w:rsidRDefault="00F52FAD" w:rsidP="00F52FAD">
      <w:pPr>
        <w:spacing w:before="0" w:after="200" w:line="276" w:lineRule="auto"/>
      </w:pPr>
      <w:r>
        <w:t xml:space="preserve">Third place went to another WITS team, for its ‘Autonomous Warehouse Floor Cleaner’ concept, involving an autonomous cleaner is able to separate liquid waste from solid waste on brewery floors without assistance. This team was also the recipient of the ‘Innovation Prize’. </w:t>
      </w:r>
    </w:p>
    <w:p w:rsidR="00F52FAD" w:rsidRDefault="00F52FAD" w:rsidP="00F52FAD">
      <w:pPr>
        <w:spacing w:before="0" w:after="200" w:line="276" w:lineRule="auto"/>
      </w:pPr>
      <w:r>
        <w:t xml:space="preserve">In addition to creating these genius inventions, the participating PneuDrive Challenge teams were also expected to come up with a concept design and a business case, which involves cost analyses and the feasibility of companies using their designs. </w:t>
      </w:r>
    </w:p>
    <w:p w:rsidR="00F52FAD" w:rsidRDefault="00F52FAD" w:rsidP="00F52FAD">
      <w:pPr>
        <w:spacing w:before="0" w:after="200" w:line="276" w:lineRule="auto"/>
      </w:pPr>
      <w:r>
        <w:t>SEW-EURODRIVE and SMC Pneumatics provided equipment to competing universities to provide them with the opportunity to experiment with the latest drive engineering and pneumatic technology.</w:t>
      </w:r>
    </w:p>
    <w:p w:rsidR="00F52FAD" w:rsidRDefault="00F52FAD" w:rsidP="00F52FAD">
      <w:pPr>
        <w:spacing w:before="0" w:after="200" w:line="276" w:lineRule="auto"/>
      </w:pPr>
      <w:r>
        <w:t>Commenting on the 2015 PneuDrive Challenge, SEW-EURODRIVE MD Raymond Obermeyer says: “Well done to every team that participated, you have all displayed your tremendous future potential. A special congratulations must, however, go out to team Stellenbosch for its winning entry and a much-deserved trip to Europe.”</w:t>
      </w:r>
    </w:p>
    <w:p w:rsidR="00F52FAD" w:rsidRDefault="00F52FAD" w:rsidP="00F52FAD">
      <w:pPr>
        <w:spacing w:before="0" w:after="200" w:line="276" w:lineRule="auto"/>
        <w:rPr>
          <w:rFonts w:cs="Arial"/>
        </w:rPr>
      </w:pPr>
      <w:r>
        <w:t xml:space="preserve">This year’s PneuDrive results were announced on 6 November 2015. The judging panel was comprised of industry and product experts, who completed the two-day judging process at SEW-EURODRIVE Johannesburg. For more information on the 2015 PneuDrive Challenge, and past competitions, visit </w:t>
      </w:r>
      <w:hyperlink r:id="rId7" w:history="1">
        <w:r w:rsidRPr="00C93842">
          <w:rPr>
            <w:rStyle w:val="Hyperlink"/>
          </w:rPr>
          <w:t>www.pneudrive.co.za</w:t>
        </w:r>
      </w:hyperlink>
      <w:r>
        <w:t xml:space="preserve"> </w:t>
      </w:r>
    </w:p>
    <w:p w:rsidR="00F52FAD" w:rsidRDefault="00F52FAD" w:rsidP="00F52FAD">
      <w:pPr>
        <w:spacing w:before="0" w:after="200" w:line="276" w:lineRule="auto"/>
        <w:rPr>
          <w:rFonts w:cs="Arial"/>
        </w:rPr>
      </w:pPr>
    </w:p>
    <w:p w:rsidR="00F52FAD" w:rsidRPr="00F52FAD" w:rsidRDefault="00F52FAD" w:rsidP="00F52FAD">
      <w:pPr>
        <w:spacing w:before="0" w:after="200" w:line="276" w:lineRule="auto"/>
        <w:rPr>
          <w:rFonts w:cs="Arial"/>
          <w:b/>
        </w:rPr>
      </w:pPr>
      <w:r w:rsidRPr="00F52FAD">
        <w:rPr>
          <w:rFonts w:cs="Arial"/>
          <w:b/>
        </w:rPr>
        <w:t xml:space="preserve">Ends </w:t>
      </w:r>
    </w:p>
    <w:p w:rsidR="00F52FAD" w:rsidRDefault="00F52FAD" w:rsidP="00F52FAD">
      <w:pPr>
        <w:spacing w:before="0" w:after="200" w:line="276" w:lineRule="auto"/>
        <w:rPr>
          <w:rFonts w:cs="Arial"/>
          <w:b/>
          <w:bCs/>
          <w:color w:val="000000"/>
          <w:sz w:val="20"/>
        </w:rPr>
      </w:pPr>
    </w:p>
    <w:p w:rsidR="00F52FAD" w:rsidRDefault="00F52FAD" w:rsidP="00F52FAD">
      <w:pPr>
        <w:spacing w:before="0" w:after="200" w:line="276" w:lineRule="auto"/>
        <w:rPr>
          <w:rFonts w:cs="Arial"/>
          <w:b/>
          <w:bCs/>
          <w:color w:val="000000"/>
          <w:sz w:val="20"/>
        </w:rPr>
      </w:pPr>
    </w:p>
    <w:p w:rsidR="00F52FAD" w:rsidRDefault="00F52FAD" w:rsidP="00F52FAD">
      <w:pPr>
        <w:spacing w:before="0" w:after="200" w:line="276" w:lineRule="auto"/>
        <w:rPr>
          <w:rFonts w:cs="Arial"/>
          <w:b/>
          <w:bCs/>
          <w:color w:val="000000"/>
          <w:sz w:val="20"/>
        </w:rPr>
      </w:pPr>
    </w:p>
    <w:p w:rsidR="00F52FAD" w:rsidRDefault="00F52FAD" w:rsidP="00F52FAD">
      <w:pPr>
        <w:spacing w:before="0" w:after="200" w:line="276" w:lineRule="auto"/>
        <w:rPr>
          <w:rFonts w:cs="Arial"/>
          <w:b/>
          <w:bCs/>
          <w:color w:val="000000"/>
          <w:sz w:val="20"/>
        </w:rPr>
      </w:pPr>
    </w:p>
    <w:p w:rsidR="00F52FAD" w:rsidRDefault="00F52FAD" w:rsidP="00F52FAD">
      <w:pPr>
        <w:spacing w:before="0" w:after="200" w:line="276" w:lineRule="auto"/>
        <w:rPr>
          <w:rFonts w:cs="Arial"/>
          <w:b/>
          <w:bCs/>
          <w:color w:val="000000"/>
          <w:sz w:val="20"/>
        </w:rPr>
      </w:pPr>
    </w:p>
    <w:p w:rsidR="00F52FAD" w:rsidRDefault="00F52FAD" w:rsidP="00F52FAD">
      <w:pPr>
        <w:spacing w:before="0" w:after="200" w:line="276" w:lineRule="auto"/>
        <w:rPr>
          <w:rFonts w:cs="Arial"/>
          <w:b/>
          <w:bCs/>
          <w:color w:val="000000"/>
          <w:sz w:val="20"/>
        </w:rPr>
      </w:pPr>
    </w:p>
    <w:p w:rsidR="00F52FAD" w:rsidRDefault="00F52FAD" w:rsidP="00F52FAD">
      <w:pPr>
        <w:spacing w:before="0" w:after="200" w:line="276" w:lineRule="auto"/>
        <w:rPr>
          <w:rFonts w:cs="Arial"/>
          <w:b/>
          <w:bCs/>
          <w:color w:val="000000"/>
          <w:sz w:val="20"/>
        </w:rPr>
      </w:pPr>
    </w:p>
    <w:p w:rsidR="00F52FAD" w:rsidRDefault="00F52FAD" w:rsidP="00F52FAD">
      <w:pPr>
        <w:spacing w:before="0" w:after="200" w:line="276" w:lineRule="auto"/>
        <w:rPr>
          <w:rFonts w:cs="Arial"/>
          <w:b/>
          <w:bCs/>
          <w:color w:val="000000"/>
          <w:sz w:val="20"/>
        </w:rPr>
      </w:pPr>
    </w:p>
    <w:p w:rsidR="004A1578" w:rsidRDefault="004A1578" w:rsidP="00F52FAD">
      <w:pPr>
        <w:spacing w:before="0" w:after="200" w:line="276" w:lineRule="auto"/>
        <w:rPr>
          <w:rFonts w:cs="Arial"/>
          <w:b/>
          <w:bCs/>
          <w:color w:val="000000"/>
          <w:sz w:val="20"/>
        </w:rPr>
      </w:pPr>
      <w:r w:rsidRPr="007344E2">
        <w:rPr>
          <w:rFonts w:cs="Arial"/>
          <w:b/>
          <w:bCs/>
          <w:color w:val="000000"/>
          <w:sz w:val="20"/>
        </w:rPr>
        <w:lastRenderedPageBreak/>
        <w:t>Contact address for editors and readers:</w:t>
      </w:r>
    </w:p>
    <w:p w:rsidR="005E61D7" w:rsidRPr="00F52FAD" w:rsidRDefault="005E61D7" w:rsidP="005E61D7">
      <w:pPr>
        <w:spacing w:before="0" w:after="200" w:line="276"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A1578" w:rsidRPr="007344E2" w:rsidTr="00786074">
        <w:tc>
          <w:tcPr>
            <w:tcW w:w="4621" w:type="dxa"/>
          </w:tcPr>
          <w:p w:rsidR="004A1578" w:rsidRPr="007344E2" w:rsidRDefault="004A1578" w:rsidP="00786074">
            <w:pPr>
              <w:keepNext/>
              <w:keepLines/>
              <w:rPr>
                <w:sz w:val="16"/>
              </w:rPr>
            </w:pPr>
            <w:r w:rsidRPr="007344E2">
              <w:rPr>
                <w:noProof/>
                <w:lang w:eastAsia="en-ZA"/>
              </w:rPr>
              <w:drawing>
                <wp:inline distT="0" distB="0" distL="0" distR="0" wp14:anchorId="1BEF4A6F" wp14:editId="460746DC">
                  <wp:extent cx="1058400" cy="5220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400" cy="522000"/>
                          </a:xfrm>
                          <a:prstGeom prst="rect">
                            <a:avLst/>
                          </a:prstGeom>
                          <a:noFill/>
                          <a:ln>
                            <a:noFill/>
                          </a:ln>
                        </pic:spPr>
                      </pic:pic>
                    </a:graphicData>
                  </a:graphic>
                </wp:inline>
              </w:drawing>
            </w:r>
          </w:p>
          <w:p w:rsidR="004A1578" w:rsidRPr="007344E2" w:rsidRDefault="004A1578" w:rsidP="00786074">
            <w:pPr>
              <w:keepNext/>
              <w:keepLines/>
              <w:rPr>
                <w:b/>
                <w:sz w:val="18"/>
                <w:szCs w:val="18"/>
                <w:u w:val="single"/>
              </w:rPr>
            </w:pPr>
            <w:r w:rsidRPr="007344E2">
              <w:rPr>
                <w:b/>
                <w:sz w:val="18"/>
                <w:szCs w:val="18"/>
              </w:rPr>
              <w:t>SEW</w:t>
            </w:r>
            <w:r w:rsidR="00537125" w:rsidRPr="007344E2">
              <w:rPr>
                <w:b/>
                <w:sz w:val="18"/>
                <w:szCs w:val="18"/>
              </w:rPr>
              <w:t>-</w:t>
            </w:r>
            <w:r w:rsidRPr="007344E2">
              <w:rPr>
                <w:b/>
                <w:sz w:val="18"/>
                <w:szCs w:val="18"/>
              </w:rPr>
              <w:t xml:space="preserve">EURODRIVE </w:t>
            </w:r>
          </w:p>
          <w:p w:rsidR="004A1578" w:rsidRPr="007344E2" w:rsidRDefault="004A1578" w:rsidP="00786074">
            <w:pPr>
              <w:keepNext/>
              <w:keepLines/>
              <w:rPr>
                <w:sz w:val="18"/>
                <w:szCs w:val="18"/>
              </w:rPr>
            </w:pPr>
            <w:r w:rsidRPr="007344E2">
              <w:rPr>
                <w:sz w:val="18"/>
                <w:szCs w:val="18"/>
              </w:rPr>
              <w:t>Marketing Department</w:t>
            </w:r>
          </w:p>
          <w:p w:rsidR="004A1578" w:rsidRPr="007344E2" w:rsidRDefault="008C0516" w:rsidP="00786074">
            <w:pPr>
              <w:keepNext/>
              <w:keepLines/>
              <w:rPr>
                <w:sz w:val="18"/>
                <w:szCs w:val="18"/>
              </w:rPr>
            </w:pPr>
            <w:r>
              <w:rPr>
                <w:sz w:val="18"/>
                <w:szCs w:val="18"/>
              </w:rPr>
              <w:t>Lindy Ndaba</w:t>
            </w:r>
            <w:r w:rsidR="004A1578" w:rsidRPr="007344E2">
              <w:rPr>
                <w:sz w:val="18"/>
                <w:szCs w:val="18"/>
              </w:rPr>
              <w:t xml:space="preserve"> – </w:t>
            </w:r>
            <w:r>
              <w:rPr>
                <w:sz w:val="18"/>
                <w:szCs w:val="18"/>
              </w:rPr>
              <w:t>Marketing Co-Ordinator</w:t>
            </w:r>
          </w:p>
          <w:p w:rsidR="004A1578" w:rsidRPr="007344E2" w:rsidRDefault="004A1578" w:rsidP="00786074">
            <w:pPr>
              <w:keepNext/>
              <w:keepLines/>
              <w:rPr>
                <w:sz w:val="18"/>
                <w:szCs w:val="18"/>
              </w:rPr>
            </w:pPr>
            <w:r w:rsidRPr="007344E2">
              <w:rPr>
                <w:sz w:val="18"/>
                <w:szCs w:val="18"/>
              </w:rPr>
              <w:t>Phone: (+27 11) 248 7000</w:t>
            </w:r>
          </w:p>
          <w:p w:rsidR="004A1578" w:rsidRPr="007344E2" w:rsidRDefault="00C12E89" w:rsidP="008B0E3F">
            <w:pPr>
              <w:rPr>
                <w:sz w:val="18"/>
                <w:szCs w:val="18"/>
              </w:rPr>
            </w:pPr>
            <w:hyperlink r:id="rId9" w:history="1">
              <w:r w:rsidR="008C0516" w:rsidRPr="00521C5C">
                <w:rPr>
                  <w:rStyle w:val="Hyperlink"/>
                  <w:sz w:val="18"/>
                  <w:szCs w:val="18"/>
                </w:rPr>
                <w:t>lndaba@sew.co.za</w:t>
              </w:r>
            </w:hyperlink>
          </w:p>
          <w:p w:rsidR="005E61D7" w:rsidRDefault="005E61D7" w:rsidP="005E61D7">
            <w:pPr>
              <w:keepNext/>
              <w:keepLines/>
              <w:rPr>
                <w:b/>
                <w:noProof/>
                <w:sz w:val="20"/>
                <w:szCs w:val="20"/>
                <w:lang w:eastAsia="en-ZA"/>
              </w:rPr>
            </w:pPr>
          </w:p>
          <w:p w:rsidR="005E61D7" w:rsidRPr="00F52FAD" w:rsidRDefault="005E61D7" w:rsidP="005E61D7">
            <w:pPr>
              <w:keepNext/>
              <w:keepLines/>
              <w:rPr>
                <w:b/>
                <w:noProof/>
                <w:sz w:val="20"/>
                <w:szCs w:val="20"/>
                <w:lang w:eastAsia="en-ZA"/>
              </w:rPr>
            </w:pPr>
            <w:r>
              <w:rPr>
                <w:b/>
                <w:noProof/>
                <w:sz w:val="20"/>
                <w:szCs w:val="20"/>
                <w:lang w:eastAsia="en-ZA"/>
              </w:rPr>
              <w:t>Media Contact</w:t>
            </w:r>
            <w:r>
              <w:rPr>
                <w:b/>
                <w:noProof/>
                <w:sz w:val="20"/>
                <w:szCs w:val="20"/>
                <w:lang w:eastAsia="en-ZA"/>
              </w:rPr>
              <w:br/>
            </w:r>
            <w:r w:rsidRPr="00F52FAD">
              <w:rPr>
                <w:noProof/>
                <w:sz w:val="20"/>
                <w:szCs w:val="20"/>
                <w:lang w:eastAsia="en-ZA"/>
              </w:rPr>
              <w:t>Jana Klut</w:t>
            </w:r>
          </w:p>
          <w:p w:rsidR="005E61D7" w:rsidRPr="00F52FAD" w:rsidRDefault="005E61D7" w:rsidP="005E61D7">
            <w:pPr>
              <w:keepNext/>
              <w:keepLines/>
              <w:rPr>
                <w:noProof/>
                <w:sz w:val="20"/>
                <w:szCs w:val="20"/>
                <w:lang w:eastAsia="en-ZA"/>
              </w:rPr>
            </w:pPr>
            <w:r w:rsidRPr="00F52FAD">
              <w:rPr>
                <w:noProof/>
                <w:sz w:val="20"/>
                <w:szCs w:val="20"/>
                <w:lang w:eastAsia="en-ZA"/>
              </w:rPr>
              <w:t xml:space="preserve">NGAGE Public Relations </w:t>
            </w:r>
          </w:p>
          <w:p w:rsidR="005E61D7" w:rsidRPr="00F52FAD" w:rsidRDefault="005E61D7" w:rsidP="005E61D7">
            <w:pPr>
              <w:keepNext/>
              <w:keepLines/>
              <w:rPr>
                <w:noProof/>
                <w:sz w:val="20"/>
                <w:szCs w:val="20"/>
                <w:lang w:eastAsia="en-ZA"/>
              </w:rPr>
            </w:pPr>
            <w:r w:rsidRPr="00F52FAD">
              <w:rPr>
                <w:noProof/>
                <w:sz w:val="20"/>
                <w:szCs w:val="20"/>
                <w:lang w:eastAsia="en-ZA"/>
              </w:rPr>
              <w:t>Phone: (011) 867-7763</w:t>
            </w:r>
          </w:p>
          <w:p w:rsidR="005E61D7" w:rsidRPr="00F52FAD" w:rsidRDefault="005E61D7" w:rsidP="005E61D7">
            <w:pPr>
              <w:keepNext/>
              <w:keepLines/>
              <w:rPr>
                <w:noProof/>
                <w:sz w:val="20"/>
                <w:szCs w:val="20"/>
                <w:lang w:eastAsia="en-ZA"/>
              </w:rPr>
            </w:pPr>
            <w:r w:rsidRPr="00F52FAD">
              <w:rPr>
                <w:noProof/>
                <w:sz w:val="20"/>
                <w:szCs w:val="20"/>
                <w:lang w:eastAsia="en-ZA"/>
              </w:rPr>
              <w:t>Fax: 086 512 3352</w:t>
            </w:r>
          </w:p>
          <w:p w:rsidR="005E61D7" w:rsidRPr="00F52FAD" w:rsidRDefault="005E61D7" w:rsidP="005E61D7">
            <w:pPr>
              <w:keepNext/>
              <w:keepLines/>
              <w:rPr>
                <w:noProof/>
                <w:sz w:val="20"/>
                <w:szCs w:val="20"/>
                <w:lang w:eastAsia="en-ZA"/>
              </w:rPr>
            </w:pPr>
            <w:r w:rsidRPr="00F52FAD">
              <w:rPr>
                <w:noProof/>
                <w:sz w:val="20"/>
                <w:szCs w:val="20"/>
                <w:lang w:eastAsia="en-ZA"/>
              </w:rPr>
              <w:t>Cell: 074 111 4900</w:t>
            </w:r>
          </w:p>
          <w:p w:rsidR="005E61D7" w:rsidRPr="00F52FAD" w:rsidRDefault="005E61D7" w:rsidP="005E61D7">
            <w:pPr>
              <w:keepNext/>
              <w:keepLines/>
              <w:rPr>
                <w:noProof/>
                <w:sz w:val="20"/>
                <w:szCs w:val="20"/>
                <w:lang w:eastAsia="en-ZA"/>
              </w:rPr>
            </w:pPr>
            <w:r w:rsidRPr="00F52FAD">
              <w:rPr>
                <w:noProof/>
                <w:sz w:val="20"/>
                <w:szCs w:val="20"/>
                <w:lang w:eastAsia="en-ZA"/>
              </w:rPr>
              <w:t xml:space="preserve">Email: </w:t>
            </w:r>
            <w:hyperlink r:id="rId10" w:history="1">
              <w:r w:rsidRPr="00C93842">
                <w:rPr>
                  <w:rStyle w:val="Hyperlink"/>
                  <w:noProof/>
                  <w:sz w:val="20"/>
                  <w:szCs w:val="20"/>
                  <w:lang w:eastAsia="en-ZA"/>
                </w:rPr>
                <w:t>jana@ngage.co.za</w:t>
              </w:r>
            </w:hyperlink>
            <w:r>
              <w:rPr>
                <w:noProof/>
                <w:sz w:val="20"/>
                <w:szCs w:val="20"/>
                <w:lang w:eastAsia="en-ZA"/>
              </w:rPr>
              <w:t xml:space="preserve"> </w:t>
            </w:r>
          </w:p>
          <w:p w:rsidR="004A1578" w:rsidRPr="007344E2" w:rsidRDefault="005E61D7" w:rsidP="005E61D7">
            <w:pPr>
              <w:rPr>
                <w:rFonts w:cs="Arial"/>
                <w:b/>
                <w:bCs/>
                <w:color w:val="000000"/>
                <w:sz w:val="20"/>
              </w:rPr>
            </w:pPr>
            <w:r w:rsidRPr="00F52FAD">
              <w:rPr>
                <w:noProof/>
                <w:sz w:val="20"/>
                <w:szCs w:val="20"/>
                <w:lang w:eastAsia="en-ZA"/>
              </w:rPr>
              <w:t xml:space="preserve">Web: </w:t>
            </w:r>
            <w:hyperlink r:id="rId11" w:history="1">
              <w:r w:rsidRPr="00C93842">
                <w:rPr>
                  <w:rStyle w:val="Hyperlink"/>
                  <w:noProof/>
                  <w:sz w:val="20"/>
                  <w:szCs w:val="20"/>
                  <w:lang w:eastAsia="en-ZA"/>
                </w:rPr>
                <w:t>www.ngage.co.za</w:t>
              </w:r>
            </w:hyperlink>
          </w:p>
        </w:tc>
        <w:tc>
          <w:tcPr>
            <w:tcW w:w="4621" w:type="dxa"/>
          </w:tcPr>
          <w:p w:rsidR="004A1578" w:rsidRDefault="008043F4" w:rsidP="008B0E3F">
            <w:pPr>
              <w:keepNext/>
              <w:keepLines/>
              <w:jc w:val="both"/>
              <w:rPr>
                <w:rFonts w:cs="Arial"/>
                <w:bCs/>
                <w:color w:val="000000"/>
                <w:sz w:val="20"/>
              </w:rPr>
            </w:pPr>
            <w:r>
              <w:rPr>
                <w:rFonts w:cs="Arial"/>
                <w:bCs/>
                <w:noProof/>
                <w:color w:val="000000"/>
                <w:sz w:val="20"/>
                <w:lang w:eastAsia="en-ZA"/>
              </w:rPr>
              <w:drawing>
                <wp:inline distT="0" distB="0" distL="0" distR="0">
                  <wp:extent cx="1213200" cy="3888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3200" cy="388800"/>
                          </a:xfrm>
                          <a:prstGeom prst="rect">
                            <a:avLst/>
                          </a:prstGeom>
                          <a:noFill/>
                          <a:ln>
                            <a:noFill/>
                          </a:ln>
                        </pic:spPr>
                      </pic:pic>
                    </a:graphicData>
                  </a:graphic>
                </wp:inline>
              </w:drawing>
            </w:r>
            <w:r w:rsidR="00244953" w:rsidRPr="007344E2">
              <w:rPr>
                <w:rFonts w:cs="Arial"/>
                <w:bCs/>
                <w:color w:val="000000"/>
                <w:sz w:val="20"/>
              </w:rPr>
              <w:t xml:space="preserve"> </w:t>
            </w:r>
          </w:p>
          <w:p w:rsidR="008043F4" w:rsidRPr="008043F4" w:rsidRDefault="008043F4" w:rsidP="008B0E3F">
            <w:pPr>
              <w:keepNext/>
              <w:keepLines/>
              <w:jc w:val="both"/>
              <w:rPr>
                <w:rFonts w:cs="Arial"/>
                <w:b/>
                <w:bCs/>
                <w:color w:val="000000"/>
                <w:sz w:val="20"/>
              </w:rPr>
            </w:pPr>
            <w:r w:rsidRPr="008043F4">
              <w:rPr>
                <w:rFonts w:cs="Arial"/>
                <w:b/>
                <w:bCs/>
                <w:color w:val="000000"/>
                <w:sz w:val="20"/>
              </w:rPr>
              <w:t>SMC Pneumatics (South Africa)</w:t>
            </w:r>
          </w:p>
          <w:p w:rsidR="008043F4" w:rsidRDefault="008C0516" w:rsidP="008B0E3F">
            <w:pPr>
              <w:keepNext/>
              <w:keepLines/>
              <w:jc w:val="both"/>
              <w:rPr>
                <w:rFonts w:cs="Arial"/>
                <w:bCs/>
                <w:color w:val="000000"/>
                <w:sz w:val="20"/>
              </w:rPr>
            </w:pPr>
            <w:r>
              <w:rPr>
                <w:rFonts w:cs="Arial"/>
                <w:bCs/>
                <w:color w:val="000000"/>
                <w:sz w:val="20"/>
              </w:rPr>
              <w:t>Training Department</w:t>
            </w:r>
          </w:p>
          <w:p w:rsidR="008043F4" w:rsidRDefault="008C0516" w:rsidP="008043F4">
            <w:pPr>
              <w:keepNext/>
              <w:keepLines/>
              <w:jc w:val="both"/>
              <w:rPr>
                <w:rFonts w:cs="Arial"/>
                <w:bCs/>
                <w:color w:val="000000"/>
                <w:sz w:val="20"/>
              </w:rPr>
            </w:pPr>
            <w:r>
              <w:rPr>
                <w:rFonts w:cs="Arial"/>
                <w:bCs/>
                <w:color w:val="000000"/>
                <w:sz w:val="20"/>
              </w:rPr>
              <w:t>Riaan van Eck</w:t>
            </w:r>
            <w:r w:rsidR="008043F4">
              <w:rPr>
                <w:rFonts w:cs="Arial"/>
                <w:bCs/>
                <w:color w:val="000000"/>
                <w:sz w:val="20"/>
              </w:rPr>
              <w:t xml:space="preserve"> – </w:t>
            </w:r>
            <w:r>
              <w:rPr>
                <w:rFonts w:cs="Arial"/>
                <w:bCs/>
                <w:color w:val="000000"/>
                <w:sz w:val="20"/>
              </w:rPr>
              <w:t>Training Manager</w:t>
            </w:r>
          </w:p>
          <w:p w:rsidR="008043F4" w:rsidRPr="008043F4" w:rsidRDefault="008043F4" w:rsidP="008043F4">
            <w:pPr>
              <w:keepNext/>
              <w:keepLines/>
              <w:jc w:val="both"/>
              <w:rPr>
                <w:rFonts w:cs="Arial"/>
                <w:bCs/>
                <w:color w:val="000000"/>
                <w:sz w:val="20"/>
              </w:rPr>
            </w:pPr>
            <w:r w:rsidRPr="008043F4">
              <w:rPr>
                <w:rFonts w:cs="Arial"/>
                <w:bCs/>
                <w:color w:val="000000"/>
                <w:sz w:val="20"/>
              </w:rPr>
              <w:t>Tel: +27 11 568 2407</w:t>
            </w:r>
          </w:p>
          <w:p w:rsidR="008043F4" w:rsidRDefault="008043F4" w:rsidP="008043F4">
            <w:pPr>
              <w:keepNext/>
              <w:keepLines/>
              <w:jc w:val="both"/>
              <w:rPr>
                <w:rFonts w:cs="Arial"/>
                <w:bCs/>
                <w:color w:val="000000"/>
                <w:sz w:val="20"/>
              </w:rPr>
            </w:pPr>
            <w:r w:rsidRPr="008043F4">
              <w:rPr>
                <w:rFonts w:cs="Arial"/>
                <w:bCs/>
                <w:color w:val="000000"/>
                <w:sz w:val="20"/>
              </w:rPr>
              <w:t xml:space="preserve">Email: </w:t>
            </w:r>
            <w:hyperlink r:id="rId13" w:history="1">
              <w:r w:rsidRPr="008879D2">
                <w:rPr>
                  <w:rStyle w:val="Hyperlink"/>
                  <w:rFonts w:cs="Arial"/>
                  <w:bCs/>
                  <w:sz w:val="20"/>
                </w:rPr>
                <w:t>jbester@smcpneumatics.co.za</w:t>
              </w:r>
            </w:hyperlink>
          </w:p>
          <w:p w:rsidR="008043F4" w:rsidRPr="007344E2" w:rsidRDefault="008043F4" w:rsidP="008043F4">
            <w:pPr>
              <w:keepNext/>
              <w:keepLines/>
              <w:jc w:val="both"/>
              <w:rPr>
                <w:rFonts w:cs="Arial"/>
                <w:bCs/>
                <w:color w:val="000000"/>
                <w:sz w:val="20"/>
              </w:rPr>
            </w:pPr>
          </w:p>
        </w:tc>
      </w:tr>
      <w:tr w:rsidR="006C7F8A" w:rsidRPr="007344E2" w:rsidTr="00786074">
        <w:tc>
          <w:tcPr>
            <w:tcW w:w="4621" w:type="dxa"/>
          </w:tcPr>
          <w:p w:rsidR="006C7F8A" w:rsidRPr="00722AA4" w:rsidRDefault="00F52FAD" w:rsidP="00F52FAD">
            <w:pPr>
              <w:keepNext/>
              <w:keepLines/>
              <w:rPr>
                <w:noProof/>
                <w:sz w:val="20"/>
                <w:szCs w:val="20"/>
                <w:lang w:eastAsia="en-ZA"/>
              </w:rPr>
            </w:pPr>
            <w:r>
              <w:rPr>
                <w:noProof/>
                <w:sz w:val="20"/>
                <w:szCs w:val="20"/>
                <w:lang w:eastAsia="en-ZA"/>
              </w:rPr>
              <w:t xml:space="preserve"> </w:t>
            </w:r>
          </w:p>
        </w:tc>
        <w:tc>
          <w:tcPr>
            <w:tcW w:w="4621" w:type="dxa"/>
          </w:tcPr>
          <w:p w:rsidR="006C7F8A" w:rsidRPr="007344E2" w:rsidRDefault="006C7F8A" w:rsidP="006C7F8A">
            <w:pPr>
              <w:keepNext/>
              <w:keepLines/>
              <w:rPr>
                <w:color w:val="1F497D"/>
              </w:rPr>
            </w:pPr>
          </w:p>
          <w:p w:rsidR="006C7F8A" w:rsidRPr="007344E2" w:rsidRDefault="006C7F8A" w:rsidP="00F52FAD">
            <w:pPr>
              <w:keepNext/>
              <w:keepLines/>
              <w:rPr>
                <w:noProof/>
                <w:sz w:val="18"/>
                <w:szCs w:val="18"/>
                <w:lang w:eastAsia="en-ZA"/>
              </w:rPr>
            </w:pPr>
          </w:p>
        </w:tc>
      </w:tr>
    </w:tbl>
    <w:p w:rsidR="000643A1" w:rsidRPr="007344E2" w:rsidRDefault="000643A1" w:rsidP="000643A1"/>
    <w:sectPr w:rsidR="000643A1" w:rsidRPr="007344E2" w:rsidSect="004A1578">
      <w:head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3F2" w:rsidRDefault="000943F2" w:rsidP="004A1578">
      <w:pPr>
        <w:spacing w:before="0" w:after="0" w:line="240" w:lineRule="auto"/>
      </w:pPr>
      <w:r>
        <w:separator/>
      </w:r>
    </w:p>
  </w:endnote>
  <w:endnote w:type="continuationSeparator" w:id="0">
    <w:p w:rsidR="000943F2" w:rsidRDefault="000943F2" w:rsidP="004A15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3F2" w:rsidRDefault="000943F2" w:rsidP="004A1578">
      <w:pPr>
        <w:spacing w:before="0" w:after="0" w:line="240" w:lineRule="auto"/>
      </w:pPr>
      <w:r>
        <w:separator/>
      </w:r>
    </w:p>
  </w:footnote>
  <w:footnote w:type="continuationSeparator" w:id="0">
    <w:p w:rsidR="000943F2" w:rsidRDefault="000943F2" w:rsidP="004A157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2"/>
      <w:gridCol w:w="3726"/>
    </w:tblGrid>
    <w:tr w:rsidR="00786074" w:rsidTr="004A1578">
      <w:tc>
        <w:tcPr>
          <w:tcW w:w="6305" w:type="dxa"/>
        </w:tcPr>
        <w:p w:rsidR="00786074" w:rsidRDefault="00786074" w:rsidP="004A1578">
          <w:pPr>
            <w:jc w:val="center"/>
          </w:pPr>
        </w:p>
        <w:p w:rsidR="00786074" w:rsidRPr="004A1578" w:rsidRDefault="00786074" w:rsidP="004A1578">
          <w:pPr>
            <w:jc w:val="center"/>
            <w:rPr>
              <w:b/>
            </w:rPr>
          </w:pPr>
          <w:r w:rsidRPr="004A1578">
            <w:rPr>
              <w:b/>
            </w:rPr>
            <w:t xml:space="preserve">Presseinformation </w:t>
          </w:r>
        </w:p>
        <w:p w:rsidR="00786074" w:rsidRDefault="00786074" w:rsidP="004A1578">
          <w:pPr>
            <w:jc w:val="center"/>
            <w:rPr>
              <w:b/>
            </w:rPr>
          </w:pPr>
          <w:r w:rsidRPr="004A1578">
            <w:rPr>
              <w:b/>
            </w:rPr>
            <w:t xml:space="preserve">Press </w:t>
          </w:r>
          <w:r w:rsidR="00436302">
            <w:rPr>
              <w:b/>
            </w:rPr>
            <w:t>Announcement</w:t>
          </w:r>
        </w:p>
        <w:p w:rsidR="0034616B" w:rsidRDefault="00C12E89" w:rsidP="0034616B">
          <w:pPr>
            <w:pStyle w:val="Header"/>
            <w:jc w:val="center"/>
          </w:pPr>
          <w:hyperlink r:id="rId1" w:history="1">
            <w:r w:rsidR="0034616B" w:rsidRPr="00C559E7">
              <w:rPr>
                <w:rStyle w:val="Hyperlink"/>
              </w:rPr>
              <w:t>www.pneudrive.co.za</w:t>
            </w:r>
          </w:hyperlink>
        </w:p>
        <w:p w:rsidR="0034616B" w:rsidRDefault="0034616B" w:rsidP="004A1578">
          <w:pPr>
            <w:jc w:val="center"/>
          </w:pPr>
        </w:p>
      </w:tc>
      <w:tc>
        <w:tcPr>
          <w:tcW w:w="3549" w:type="dxa"/>
        </w:tcPr>
        <w:p w:rsidR="00786074" w:rsidRDefault="008043F4" w:rsidP="004A1578">
          <w:pPr>
            <w:jc w:val="right"/>
          </w:pPr>
          <w:r>
            <w:rPr>
              <w:noProof/>
              <w:lang w:eastAsia="en-ZA"/>
            </w:rPr>
            <w:drawing>
              <wp:inline distT="0" distB="0" distL="0" distR="0">
                <wp:extent cx="2224405" cy="12693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4405" cy="1269365"/>
                        </a:xfrm>
                        <a:prstGeom prst="rect">
                          <a:avLst/>
                        </a:prstGeom>
                        <a:noFill/>
                        <a:ln>
                          <a:noFill/>
                        </a:ln>
                      </pic:spPr>
                    </pic:pic>
                  </a:graphicData>
                </a:graphic>
              </wp:inline>
            </w:drawing>
          </w:r>
        </w:p>
      </w:tc>
    </w:tr>
  </w:tbl>
  <w:p w:rsidR="00786074" w:rsidRDefault="00786074" w:rsidP="004A1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7B46BD6"/>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FFFFFF89"/>
    <w:multiLevelType w:val="singleLevel"/>
    <w:tmpl w:val="9F76062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78"/>
    <w:rsid w:val="00000749"/>
    <w:rsid w:val="000212B4"/>
    <w:rsid w:val="00021424"/>
    <w:rsid w:val="00031F01"/>
    <w:rsid w:val="00031F89"/>
    <w:rsid w:val="000323CE"/>
    <w:rsid w:val="000404F0"/>
    <w:rsid w:val="00051967"/>
    <w:rsid w:val="00054CC6"/>
    <w:rsid w:val="00056BF1"/>
    <w:rsid w:val="000643A1"/>
    <w:rsid w:val="000648D4"/>
    <w:rsid w:val="00065C5F"/>
    <w:rsid w:val="00066ECC"/>
    <w:rsid w:val="00071AF7"/>
    <w:rsid w:val="00080BB5"/>
    <w:rsid w:val="00091836"/>
    <w:rsid w:val="000943F2"/>
    <w:rsid w:val="00096DD8"/>
    <w:rsid w:val="000A4A19"/>
    <w:rsid w:val="000A509C"/>
    <w:rsid w:val="000A56C6"/>
    <w:rsid w:val="000A5E97"/>
    <w:rsid w:val="000B0101"/>
    <w:rsid w:val="000B3976"/>
    <w:rsid w:val="000B408D"/>
    <w:rsid w:val="000B4533"/>
    <w:rsid w:val="000C24DF"/>
    <w:rsid w:val="000C5A8D"/>
    <w:rsid w:val="000C7B74"/>
    <w:rsid w:val="000D2AF6"/>
    <w:rsid w:val="000E2E73"/>
    <w:rsid w:val="000F37D6"/>
    <w:rsid w:val="000F4703"/>
    <w:rsid w:val="001123F3"/>
    <w:rsid w:val="00115468"/>
    <w:rsid w:val="00117BA1"/>
    <w:rsid w:val="001233C8"/>
    <w:rsid w:val="00123C58"/>
    <w:rsid w:val="0013016C"/>
    <w:rsid w:val="00130359"/>
    <w:rsid w:val="00134B6A"/>
    <w:rsid w:val="00135B9A"/>
    <w:rsid w:val="001434AD"/>
    <w:rsid w:val="001437C3"/>
    <w:rsid w:val="00146628"/>
    <w:rsid w:val="0014679B"/>
    <w:rsid w:val="00151E65"/>
    <w:rsid w:val="001535E9"/>
    <w:rsid w:val="00154747"/>
    <w:rsid w:val="00160053"/>
    <w:rsid w:val="001701C8"/>
    <w:rsid w:val="00172C5F"/>
    <w:rsid w:val="00176B36"/>
    <w:rsid w:val="0017723B"/>
    <w:rsid w:val="001776A6"/>
    <w:rsid w:val="00181D20"/>
    <w:rsid w:val="00183784"/>
    <w:rsid w:val="00191017"/>
    <w:rsid w:val="001B4016"/>
    <w:rsid w:val="001B47B9"/>
    <w:rsid w:val="001B7B88"/>
    <w:rsid w:val="001C7B32"/>
    <w:rsid w:val="001D2191"/>
    <w:rsid w:val="001D2E62"/>
    <w:rsid w:val="001E76D6"/>
    <w:rsid w:val="001F1BAF"/>
    <w:rsid w:val="001F5226"/>
    <w:rsid w:val="001F5530"/>
    <w:rsid w:val="001F7F8F"/>
    <w:rsid w:val="00201AF9"/>
    <w:rsid w:val="00207A8A"/>
    <w:rsid w:val="00211495"/>
    <w:rsid w:val="00211966"/>
    <w:rsid w:val="00216260"/>
    <w:rsid w:val="00216B6C"/>
    <w:rsid w:val="00225510"/>
    <w:rsid w:val="002365D7"/>
    <w:rsid w:val="00240D2A"/>
    <w:rsid w:val="002421F6"/>
    <w:rsid w:val="00244953"/>
    <w:rsid w:val="0024547E"/>
    <w:rsid w:val="00247339"/>
    <w:rsid w:val="0025201B"/>
    <w:rsid w:val="002541D8"/>
    <w:rsid w:val="00263E3D"/>
    <w:rsid w:val="00264671"/>
    <w:rsid w:val="00267B74"/>
    <w:rsid w:val="002704DA"/>
    <w:rsid w:val="002714A5"/>
    <w:rsid w:val="00275309"/>
    <w:rsid w:val="002779C0"/>
    <w:rsid w:val="002831CA"/>
    <w:rsid w:val="00290B46"/>
    <w:rsid w:val="00295972"/>
    <w:rsid w:val="00296910"/>
    <w:rsid w:val="002A19C8"/>
    <w:rsid w:val="002A215B"/>
    <w:rsid w:val="002A33D8"/>
    <w:rsid w:val="002B3605"/>
    <w:rsid w:val="002B56AB"/>
    <w:rsid w:val="002B6BE2"/>
    <w:rsid w:val="002B757E"/>
    <w:rsid w:val="002B7707"/>
    <w:rsid w:val="002C0102"/>
    <w:rsid w:val="002C0FC2"/>
    <w:rsid w:val="002C1675"/>
    <w:rsid w:val="002C3685"/>
    <w:rsid w:val="002D193A"/>
    <w:rsid w:val="002D3538"/>
    <w:rsid w:val="002E6290"/>
    <w:rsid w:val="002F0861"/>
    <w:rsid w:val="002F28CF"/>
    <w:rsid w:val="002F53DC"/>
    <w:rsid w:val="003027DF"/>
    <w:rsid w:val="00302E74"/>
    <w:rsid w:val="00303D24"/>
    <w:rsid w:val="003044DD"/>
    <w:rsid w:val="00305178"/>
    <w:rsid w:val="00313A58"/>
    <w:rsid w:val="00314B49"/>
    <w:rsid w:val="0031559E"/>
    <w:rsid w:val="0031647C"/>
    <w:rsid w:val="003169D2"/>
    <w:rsid w:val="00321E1D"/>
    <w:rsid w:val="0032276A"/>
    <w:rsid w:val="003279E2"/>
    <w:rsid w:val="003428C0"/>
    <w:rsid w:val="003428CD"/>
    <w:rsid w:val="00343DC3"/>
    <w:rsid w:val="00344F98"/>
    <w:rsid w:val="0034616B"/>
    <w:rsid w:val="00346284"/>
    <w:rsid w:val="0035096D"/>
    <w:rsid w:val="00357D63"/>
    <w:rsid w:val="003675C9"/>
    <w:rsid w:val="003679D6"/>
    <w:rsid w:val="00371F59"/>
    <w:rsid w:val="00373F0B"/>
    <w:rsid w:val="00374FF9"/>
    <w:rsid w:val="003758A1"/>
    <w:rsid w:val="003810C0"/>
    <w:rsid w:val="00384B58"/>
    <w:rsid w:val="00385406"/>
    <w:rsid w:val="00387319"/>
    <w:rsid w:val="003910C6"/>
    <w:rsid w:val="0039127A"/>
    <w:rsid w:val="00395E9D"/>
    <w:rsid w:val="003A1C22"/>
    <w:rsid w:val="003A36DA"/>
    <w:rsid w:val="003A5435"/>
    <w:rsid w:val="003A6BAB"/>
    <w:rsid w:val="003B5CCA"/>
    <w:rsid w:val="003C2B4A"/>
    <w:rsid w:val="003C367C"/>
    <w:rsid w:val="003C75EE"/>
    <w:rsid w:val="003D3CE4"/>
    <w:rsid w:val="003D514F"/>
    <w:rsid w:val="003E0B41"/>
    <w:rsid w:val="003E1844"/>
    <w:rsid w:val="003E3A9A"/>
    <w:rsid w:val="003E43E1"/>
    <w:rsid w:val="003E548A"/>
    <w:rsid w:val="003E56F8"/>
    <w:rsid w:val="003E5E22"/>
    <w:rsid w:val="003F6BDE"/>
    <w:rsid w:val="00413859"/>
    <w:rsid w:val="00417E2F"/>
    <w:rsid w:val="00420D9E"/>
    <w:rsid w:val="00421BB0"/>
    <w:rsid w:val="00424699"/>
    <w:rsid w:val="0043339B"/>
    <w:rsid w:val="00435F3C"/>
    <w:rsid w:val="00436302"/>
    <w:rsid w:val="00443C4B"/>
    <w:rsid w:val="0044652A"/>
    <w:rsid w:val="0044777B"/>
    <w:rsid w:val="00453342"/>
    <w:rsid w:val="00455082"/>
    <w:rsid w:val="004858D5"/>
    <w:rsid w:val="00486090"/>
    <w:rsid w:val="00496029"/>
    <w:rsid w:val="00496B0E"/>
    <w:rsid w:val="004A1578"/>
    <w:rsid w:val="004A2A2E"/>
    <w:rsid w:val="004A4D6C"/>
    <w:rsid w:val="004A7BAC"/>
    <w:rsid w:val="004B2FC4"/>
    <w:rsid w:val="004B3FD2"/>
    <w:rsid w:val="004B5D8A"/>
    <w:rsid w:val="004C098E"/>
    <w:rsid w:val="004D2BBB"/>
    <w:rsid w:val="004D5DD0"/>
    <w:rsid w:val="004E1CFC"/>
    <w:rsid w:val="004E5051"/>
    <w:rsid w:val="00503CAA"/>
    <w:rsid w:val="00504EB2"/>
    <w:rsid w:val="00506CE4"/>
    <w:rsid w:val="00513FA0"/>
    <w:rsid w:val="00516356"/>
    <w:rsid w:val="005174E2"/>
    <w:rsid w:val="00522CBD"/>
    <w:rsid w:val="00537125"/>
    <w:rsid w:val="00537F27"/>
    <w:rsid w:val="00543A9B"/>
    <w:rsid w:val="00544CFE"/>
    <w:rsid w:val="00547D07"/>
    <w:rsid w:val="005605C1"/>
    <w:rsid w:val="00561B3C"/>
    <w:rsid w:val="00562AC0"/>
    <w:rsid w:val="0056758C"/>
    <w:rsid w:val="00574CDC"/>
    <w:rsid w:val="0058199C"/>
    <w:rsid w:val="00582660"/>
    <w:rsid w:val="00592A7C"/>
    <w:rsid w:val="005A4DF1"/>
    <w:rsid w:val="005A6163"/>
    <w:rsid w:val="005A7C9E"/>
    <w:rsid w:val="005B2115"/>
    <w:rsid w:val="005B2756"/>
    <w:rsid w:val="005B61F7"/>
    <w:rsid w:val="005C17D8"/>
    <w:rsid w:val="005C6D12"/>
    <w:rsid w:val="005C7702"/>
    <w:rsid w:val="005D20C2"/>
    <w:rsid w:val="005D2C71"/>
    <w:rsid w:val="005D2DFF"/>
    <w:rsid w:val="005D4062"/>
    <w:rsid w:val="005D415E"/>
    <w:rsid w:val="005D4556"/>
    <w:rsid w:val="005D6140"/>
    <w:rsid w:val="005E2935"/>
    <w:rsid w:val="005E5170"/>
    <w:rsid w:val="005E61D7"/>
    <w:rsid w:val="005E6D9F"/>
    <w:rsid w:val="005F0482"/>
    <w:rsid w:val="005F26FF"/>
    <w:rsid w:val="005F757A"/>
    <w:rsid w:val="00601407"/>
    <w:rsid w:val="00601B0C"/>
    <w:rsid w:val="00611CD0"/>
    <w:rsid w:val="00621B32"/>
    <w:rsid w:val="00621F74"/>
    <w:rsid w:val="00626736"/>
    <w:rsid w:val="0063548C"/>
    <w:rsid w:val="00640F91"/>
    <w:rsid w:val="00641C93"/>
    <w:rsid w:val="006420A0"/>
    <w:rsid w:val="00642C9A"/>
    <w:rsid w:val="00643CE1"/>
    <w:rsid w:val="00653F5E"/>
    <w:rsid w:val="00656BA8"/>
    <w:rsid w:val="00657EB7"/>
    <w:rsid w:val="00657F1B"/>
    <w:rsid w:val="00667A91"/>
    <w:rsid w:val="00673727"/>
    <w:rsid w:val="00682BD6"/>
    <w:rsid w:val="00690F6B"/>
    <w:rsid w:val="006942A3"/>
    <w:rsid w:val="00694520"/>
    <w:rsid w:val="006955C0"/>
    <w:rsid w:val="006A07E6"/>
    <w:rsid w:val="006B3FE7"/>
    <w:rsid w:val="006C32B5"/>
    <w:rsid w:val="006C597A"/>
    <w:rsid w:val="006C7108"/>
    <w:rsid w:val="006C7C17"/>
    <w:rsid w:val="006C7F8A"/>
    <w:rsid w:val="006D16D5"/>
    <w:rsid w:val="006D2287"/>
    <w:rsid w:val="006D2E78"/>
    <w:rsid w:val="006E7811"/>
    <w:rsid w:val="006F1800"/>
    <w:rsid w:val="006F25BE"/>
    <w:rsid w:val="006F34A3"/>
    <w:rsid w:val="006F5DC5"/>
    <w:rsid w:val="00701504"/>
    <w:rsid w:val="007026E7"/>
    <w:rsid w:val="00707ACD"/>
    <w:rsid w:val="00715095"/>
    <w:rsid w:val="00722AA4"/>
    <w:rsid w:val="00724D1E"/>
    <w:rsid w:val="00727864"/>
    <w:rsid w:val="00732DC3"/>
    <w:rsid w:val="00733B15"/>
    <w:rsid w:val="007344E2"/>
    <w:rsid w:val="00734A6E"/>
    <w:rsid w:val="007369F1"/>
    <w:rsid w:val="0074461A"/>
    <w:rsid w:val="00751232"/>
    <w:rsid w:val="00764215"/>
    <w:rsid w:val="00767574"/>
    <w:rsid w:val="00771A67"/>
    <w:rsid w:val="007732EE"/>
    <w:rsid w:val="00784D34"/>
    <w:rsid w:val="00786074"/>
    <w:rsid w:val="00791DA8"/>
    <w:rsid w:val="007A02B2"/>
    <w:rsid w:val="007A4339"/>
    <w:rsid w:val="007E0345"/>
    <w:rsid w:val="007E565E"/>
    <w:rsid w:val="007F2364"/>
    <w:rsid w:val="007F543C"/>
    <w:rsid w:val="0080071E"/>
    <w:rsid w:val="008043F4"/>
    <w:rsid w:val="008069A0"/>
    <w:rsid w:val="008073D2"/>
    <w:rsid w:val="00813977"/>
    <w:rsid w:val="008207CD"/>
    <w:rsid w:val="0082267B"/>
    <w:rsid w:val="00831B6A"/>
    <w:rsid w:val="00840BFE"/>
    <w:rsid w:val="008411F8"/>
    <w:rsid w:val="008455C3"/>
    <w:rsid w:val="0085121B"/>
    <w:rsid w:val="00853391"/>
    <w:rsid w:val="00862463"/>
    <w:rsid w:val="008660CB"/>
    <w:rsid w:val="008820FE"/>
    <w:rsid w:val="00886CDA"/>
    <w:rsid w:val="00886F58"/>
    <w:rsid w:val="00896146"/>
    <w:rsid w:val="00896B22"/>
    <w:rsid w:val="008A5B7E"/>
    <w:rsid w:val="008A70CB"/>
    <w:rsid w:val="008B0E3F"/>
    <w:rsid w:val="008B22B5"/>
    <w:rsid w:val="008B694D"/>
    <w:rsid w:val="008B79EB"/>
    <w:rsid w:val="008C03F1"/>
    <w:rsid w:val="008C0516"/>
    <w:rsid w:val="008C6D93"/>
    <w:rsid w:val="008D3B1A"/>
    <w:rsid w:val="008D5087"/>
    <w:rsid w:val="008E3B97"/>
    <w:rsid w:val="008E512C"/>
    <w:rsid w:val="008E51F0"/>
    <w:rsid w:val="008E6573"/>
    <w:rsid w:val="008F3986"/>
    <w:rsid w:val="00900A85"/>
    <w:rsid w:val="009212C9"/>
    <w:rsid w:val="0092529B"/>
    <w:rsid w:val="00927F84"/>
    <w:rsid w:val="00931109"/>
    <w:rsid w:val="00936D18"/>
    <w:rsid w:val="009600FE"/>
    <w:rsid w:val="0096048F"/>
    <w:rsid w:val="00962CBC"/>
    <w:rsid w:val="00965EDA"/>
    <w:rsid w:val="0096662E"/>
    <w:rsid w:val="00981B1D"/>
    <w:rsid w:val="00984F83"/>
    <w:rsid w:val="00985A1A"/>
    <w:rsid w:val="0099791A"/>
    <w:rsid w:val="009A3874"/>
    <w:rsid w:val="009A52A5"/>
    <w:rsid w:val="009A64E8"/>
    <w:rsid w:val="009B7A71"/>
    <w:rsid w:val="009C38B0"/>
    <w:rsid w:val="009D2312"/>
    <w:rsid w:val="009D7038"/>
    <w:rsid w:val="009D75AC"/>
    <w:rsid w:val="009E12A0"/>
    <w:rsid w:val="009E1FD9"/>
    <w:rsid w:val="009E5869"/>
    <w:rsid w:val="009F1E54"/>
    <w:rsid w:val="009F4751"/>
    <w:rsid w:val="009F5634"/>
    <w:rsid w:val="009F66BA"/>
    <w:rsid w:val="00A00245"/>
    <w:rsid w:val="00A1693D"/>
    <w:rsid w:val="00A24012"/>
    <w:rsid w:val="00A3377B"/>
    <w:rsid w:val="00A37606"/>
    <w:rsid w:val="00A3770A"/>
    <w:rsid w:val="00A50466"/>
    <w:rsid w:val="00A544BA"/>
    <w:rsid w:val="00A56C0D"/>
    <w:rsid w:val="00A74130"/>
    <w:rsid w:val="00A9286E"/>
    <w:rsid w:val="00A936B7"/>
    <w:rsid w:val="00A97019"/>
    <w:rsid w:val="00AB0950"/>
    <w:rsid w:val="00AB4F0B"/>
    <w:rsid w:val="00AC29A3"/>
    <w:rsid w:val="00AC3305"/>
    <w:rsid w:val="00AC3945"/>
    <w:rsid w:val="00AD2687"/>
    <w:rsid w:val="00AD3D8D"/>
    <w:rsid w:val="00AF01FC"/>
    <w:rsid w:val="00AF43EB"/>
    <w:rsid w:val="00AF51A4"/>
    <w:rsid w:val="00B07A90"/>
    <w:rsid w:val="00B17B10"/>
    <w:rsid w:val="00B2309A"/>
    <w:rsid w:val="00B26AF0"/>
    <w:rsid w:val="00B351AB"/>
    <w:rsid w:val="00B368CF"/>
    <w:rsid w:val="00B4341A"/>
    <w:rsid w:val="00B43C92"/>
    <w:rsid w:val="00B508F6"/>
    <w:rsid w:val="00B516F3"/>
    <w:rsid w:val="00B51A6F"/>
    <w:rsid w:val="00B540BD"/>
    <w:rsid w:val="00B55AD9"/>
    <w:rsid w:val="00B573BB"/>
    <w:rsid w:val="00B624AD"/>
    <w:rsid w:val="00B652C8"/>
    <w:rsid w:val="00B6623C"/>
    <w:rsid w:val="00B66D07"/>
    <w:rsid w:val="00B76670"/>
    <w:rsid w:val="00B83918"/>
    <w:rsid w:val="00B973DD"/>
    <w:rsid w:val="00BA43E5"/>
    <w:rsid w:val="00BA6C45"/>
    <w:rsid w:val="00BB0107"/>
    <w:rsid w:val="00BB6FF5"/>
    <w:rsid w:val="00BC2458"/>
    <w:rsid w:val="00BE52FA"/>
    <w:rsid w:val="00BE61D6"/>
    <w:rsid w:val="00BE761D"/>
    <w:rsid w:val="00C02F1C"/>
    <w:rsid w:val="00C03D27"/>
    <w:rsid w:val="00C12E89"/>
    <w:rsid w:val="00C12F7D"/>
    <w:rsid w:val="00C15A84"/>
    <w:rsid w:val="00C2135E"/>
    <w:rsid w:val="00C22DC2"/>
    <w:rsid w:val="00C327EF"/>
    <w:rsid w:val="00C33090"/>
    <w:rsid w:val="00C34DEC"/>
    <w:rsid w:val="00C3723B"/>
    <w:rsid w:val="00C40933"/>
    <w:rsid w:val="00C419C5"/>
    <w:rsid w:val="00C456C5"/>
    <w:rsid w:val="00C559A4"/>
    <w:rsid w:val="00C62437"/>
    <w:rsid w:val="00C62DEF"/>
    <w:rsid w:val="00C6641A"/>
    <w:rsid w:val="00C71B03"/>
    <w:rsid w:val="00C73AE7"/>
    <w:rsid w:val="00C80730"/>
    <w:rsid w:val="00C81F3B"/>
    <w:rsid w:val="00C86C97"/>
    <w:rsid w:val="00C87829"/>
    <w:rsid w:val="00C916D1"/>
    <w:rsid w:val="00C9209C"/>
    <w:rsid w:val="00C9225D"/>
    <w:rsid w:val="00C93095"/>
    <w:rsid w:val="00C945EF"/>
    <w:rsid w:val="00C948CA"/>
    <w:rsid w:val="00C9679E"/>
    <w:rsid w:val="00CA3AC1"/>
    <w:rsid w:val="00CB0DF9"/>
    <w:rsid w:val="00CB2263"/>
    <w:rsid w:val="00CB22F5"/>
    <w:rsid w:val="00CC31D0"/>
    <w:rsid w:val="00CD3AD3"/>
    <w:rsid w:val="00CE1722"/>
    <w:rsid w:val="00CE1D4A"/>
    <w:rsid w:val="00CF0831"/>
    <w:rsid w:val="00CF1270"/>
    <w:rsid w:val="00CF2A8A"/>
    <w:rsid w:val="00CF53DD"/>
    <w:rsid w:val="00D05466"/>
    <w:rsid w:val="00D07565"/>
    <w:rsid w:val="00D15F48"/>
    <w:rsid w:val="00D16B6E"/>
    <w:rsid w:val="00D275BA"/>
    <w:rsid w:val="00D30294"/>
    <w:rsid w:val="00D305BE"/>
    <w:rsid w:val="00D4366A"/>
    <w:rsid w:val="00D4586B"/>
    <w:rsid w:val="00D544A4"/>
    <w:rsid w:val="00D54FEB"/>
    <w:rsid w:val="00D60D3D"/>
    <w:rsid w:val="00D60EE2"/>
    <w:rsid w:val="00D63656"/>
    <w:rsid w:val="00D73817"/>
    <w:rsid w:val="00DA1159"/>
    <w:rsid w:val="00DA4DA6"/>
    <w:rsid w:val="00DB5B17"/>
    <w:rsid w:val="00DC2448"/>
    <w:rsid w:val="00DC41DF"/>
    <w:rsid w:val="00DC7D42"/>
    <w:rsid w:val="00DD00EE"/>
    <w:rsid w:val="00DD12C3"/>
    <w:rsid w:val="00DD2F5E"/>
    <w:rsid w:val="00DD3F90"/>
    <w:rsid w:val="00DE69D0"/>
    <w:rsid w:val="00DE6D9E"/>
    <w:rsid w:val="00DE7E87"/>
    <w:rsid w:val="00DF172B"/>
    <w:rsid w:val="00DF45F7"/>
    <w:rsid w:val="00DF7317"/>
    <w:rsid w:val="00E01FBB"/>
    <w:rsid w:val="00E071AD"/>
    <w:rsid w:val="00E107D4"/>
    <w:rsid w:val="00E17963"/>
    <w:rsid w:val="00E17C8C"/>
    <w:rsid w:val="00E24353"/>
    <w:rsid w:val="00E32FB1"/>
    <w:rsid w:val="00E3628E"/>
    <w:rsid w:val="00E57C74"/>
    <w:rsid w:val="00E63D47"/>
    <w:rsid w:val="00E67360"/>
    <w:rsid w:val="00E71692"/>
    <w:rsid w:val="00E80D24"/>
    <w:rsid w:val="00E85AA0"/>
    <w:rsid w:val="00E91BC5"/>
    <w:rsid w:val="00E92C1D"/>
    <w:rsid w:val="00E95794"/>
    <w:rsid w:val="00EA088A"/>
    <w:rsid w:val="00EA4879"/>
    <w:rsid w:val="00EA544A"/>
    <w:rsid w:val="00EB5BB2"/>
    <w:rsid w:val="00EC377E"/>
    <w:rsid w:val="00EC78E3"/>
    <w:rsid w:val="00EC7E46"/>
    <w:rsid w:val="00ED31E8"/>
    <w:rsid w:val="00ED6230"/>
    <w:rsid w:val="00EE4B7F"/>
    <w:rsid w:val="00EF750C"/>
    <w:rsid w:val="00F019F6"/>
    <w:rsid w:val="00F12514"/>
    <w:rsid w:val="00F132F5"/>
    <w:rsid w:val="00F13C3A"/>
    <w:rsid w:val="00F1508B"/>
    <w:rsid w:val="00F15EE6"/>
    <w:rsid w:val="00F165E0"/>
    <w:rsid w:val="00F276B4"/>
    <w:rsid w:val="00F341DA"/>
    <w:rsid w:val="00F35C4C"/>
    <w:rsid w:val="00F42291"/>
    <w:rsid w:val="00F4677E"/>
    <w:rsid w:val="00F52FAD"/>
    <w:rsid w:val="00F53024"/>
    <w:rsid w:val="00F54BFA"/>
    <w:rsid w:val="00F6442E"/>
    <w:rsid w:val="00F7194B"/>
    <w:rsid w:val="00F75988"/>
    <w:rsid w:val="00F75DFB"/>
    <w:rsid w:val="00F8478E"/>
    <w:rsid w:val="00F84A40"/>
    <w:rsid w:val="00F91067"/>
    <w:rsid w:val="00FA05AA"/>
    <w:rsid w:val="00FA1AC7"/>
    <w:rsid w:val="00FA4546"/>
    <w:rsid w:val="00FB3076"/>
    <w:rsid w:val="00FB3769"/>
    <w:rsid w:val="00FC1611"/>
    <w:rsid w:val="00FC24EB"/>
    <w:rsid w:val="00FC41D5"/>
    <w:rsid w:val="00FC530D"/>
    <w:rsid w:val="00FC58D8"/>
    <w:rsid w:val="00FC7E9C"/>
    <w:rsid w:val="00FE3D9D"/>
    <w:rsid w:val="00FF1043"/>
    <w:rsid w:val="00FF1F4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C2C87C-3CCF-4A08-A829-164AD0B8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78"/>
    <w:pPr>
      <w:spacing w:before="60" w:after="60" w:line="360" w:lineRule="auto"/>
    </w:pPr>
    <w:rPr>
      <w:rFonts w:ascii="Arial" w:hAnsi="Arial"/>
      <w:lang w:val="en-ZA"/>
    </w:rPr>
  </w:style>
  <w:style w:type="paragraph" w:styleId="Heading1">
    <w:name w:val="heading 1"/>
    <w:basedOn w:val="Normal"/>
    <w:next w:val="Normal"/>
    <w:link w:val="Heading1Char"/>
    <w:qFormat/>
    <w:rsid w:val="008B0E3F"/>
    <w:pPr>
      <w:keepNext/>
      <w:spacing w:before="240" w:after="240"/>
      <w:outlineLvl w:val="0"/>
    </w:pPr>
    <w:rPr>
      <w:rFonts w:ascii="Arial Bold" w:eastAsia="Times New Roman" w:hAnsi="Arial Bold" w:cs="Times New Roman"/>
      <w:b/>
      <w:bCs/>
      <w:sz w:val="28"/>
      <w:szCs w:val="24"/>
      <w:lang w:val="de-DE" w:eastAsia="de-DE"/>
    </w:rPr>
  </w:style>
  <w:style w:type="paragraph" w:styleId="Heading2">
    <w:name w:val="heading 2"/>
    <w:basedOn w:val="Normal"/>
    <w:next w:val="Normal"/>
    <w:link w:val="Heading2Char"/>
    <w:uiPriority w:val="9"/>
    <w:semiHidden/>
    <w:unhideWhenUsed/>
    <w:qFormat/>
    <w:rsid w:val="00B51A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578"/>
  </w:style>
  <w:style w:type="paragraph" w:styleId="Footer">
    <w:name w:val="footer"/>
    <w:basedOn w:val="Normal"/>
    <w:link w:val="FooterChar"/>
    <w:uiPriority w:val="99"/>
    <w:unhideWhenUsed/>
    <w:rsid w:val="004A1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578"/>
  </w:style>
  <w:style w:type="paragraph" w:styleId="BalloonText">
    <w:name w:val="Balloon Text"/>
    <w:basedOn w:val="Normal"/>
    <w:link w:val="BalloonTextChar"/>
    <w:uiPriority w:val="99"/>
    <w:semiHidden/>
    <w:unhideWhenUsed/>
    <w:rsid w:val="004A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578"/>
    <w:rPr>
      <w:rFonts w:ascii="Tahoma" w:hAnsi="Tahoma" w:cs="Tahoma"/>
      <w:sz w:val="16"/>
      <w:szCs w:val="16"/>
    </w:rPr>
  </w:style>
  <w:style w:type="table" w:styleId="TableGrid">
    <w:name w:val="Table Grid"/>
    <w:basedOn w:val="TableNormal"/>
    <w:uiPriority w:val="59"/>
    <w:rsid w:val="004A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A1578"/>
    <w:rPr>
      <w:color w:val="0000FF"/>
      <w:u w:val="single"/>
    </w:rPr>
  </w:style>
  <w:style w:type="character" w:customStyle="1" w:styleId="Heading1Char">
    <w:name w:val="Heading 1 Char"/>
    <w:basedOn w:val="DefaultParagraphFont"/>
    <w:link w:val="Heading1"/>
    <w:rsid w:val="008B0E3F"/>
    <w:rPr>
      <w:rFonts w:ascii="Arial Bold" w:eastAsia="Times New Roman" w:hAnsi="Arial Bold" w:cs="Times New Roman"/>
      <w:b/>
      <w:bCs/>
      <w:sz w:val="28"/>
      <w:szCs w:val="24"/>
      <w:lang w:val="de-DE" w:eastAsia="de-DE"/>
    </w:rPr>
  </w:style>
  <w:style w:type="paragraph" w:styleId="ListNumber">
    <w:name w:val="List Number"/>
    <w:basedOn w:val="Normal"/>
    <w:uiPriority w:val="99"/>
    <w:unhideWhenUsed/>
    <w:rsid w:val="00EC377E"/>
    <w:pPr>
      <w:numPr>
        <w:numId w:val="1"/>
      </w:numPr>
      <w:spacing w:line="240" w:lineRule="auto"/>
    </w:pPr>
  </w:style>
  <w:style w:type="paragraph" w:styleId="ListBullet">
    <w:name w:val="List Bullet"/>
    <w:basedOn w:val="Normal"/>
    <w:uiPriority w:val="99"/>
    <w:unhideWhenUsed/>
    <w:rsid w:val="00CF2A8A"/>
    <w:pPr>
      <w:numPr>
        <w:numId w:val="2"/>
      </w:numPr>
      <w:ind w:left="357" w:hanging="357"/>
    </w:pPr>
  </w:style>
  <w:style w:type="paragraph" w:customStyle="1" w:styleId="Default">
    <w:name w:val="Default"/>
    <w:rsid w:val="00682BD6"/>
    <w:pPr>
      <w:autoSpaceDE w:val="0"/>
      <w:autoSpaceDN w:val="0"/>
      <w:adjustRightInd w:val="0"/>
      <w:spacing w:after="0" w:line="240" w:lineRule="auto"/>
    </w:pPr>
    <w:rPr>
      <w:rFonts w:ascii="Arial" w:hAnsi="Arial" w:cs="Arial"/>
      <w:color w:val="000000"/>
      <w:sz w:val="24"/>
      <w:szCs w:val="24"/>
      <w:lang w:val="en-ZA"/>
    </w:rPr>
  </w:style>
  <w:style w:type="character" w:customStyle="1" w:styleId="Heading2Char">
    <w:name w:val="Heading 2 Char"/>
    <w:basedOn w:val="DefaultParagraphFont"/>
    <w:link w:val="Heading2"/>
    <w:uiPriority w:val="9"/>
    <w:semiHidden/>
    <w:rsid w:val="00B51A6F"/>
    <w:rPr>
      <w:rFonts w:asciiTheme="majorHAnsi" w:eastAsiaTheme="majorEastAsia" w:hAnsiTheme="majorHAnsi" w:cstheme="majorBidi"/>
      <w:b/>
      <w:bCs/>
      <w:color w:val="4F81BD" w:themeColor="accent1"/>
      <w:sz w:val="26"/>
      <w:szCs w:val="26"/>
      <w:lang w:val="en-ZA"/>
    </w:rPr>
  </w:style>
  <w:style w:type="character" w:customStyle="1" w:styleId="hascaption">
    <w:name w:val="hascaption"/>
    <w:basedOn w:val="DefaultParagraphFont"/>
    <w:rsid w:val="000D2AF6"/>
  </w:style>
  <w:style w:type="character" w:styleId="Strong">
    <w:name w:val="Strong"/>
    <w:basedOn w:val="DefaultParagraphFont"/>
    <w:uiPriority w:val="22"/>
    <w:qFormat/>
    <w:rsid w:val="008C0516"/>
    <w:rPr>
      <w:b/>
      <w:bCs/>
    </w:rPr>
  </w:style>
  <w:style w:type="character" w:customStyle="1" w:styleId="apple-converted-space">
    <w:name w:val="apple-converted-space"/>
    <w:basedOn w:val="DefaultParagraphFont"/>
    <w:rsid w:val="008C0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23467">
      <w:bodyDiv w:val="1"/>
      <w:marLeft w:val="0"/>
      <w:marRight w:val="0"/>
      <w:marTop w:val="0"/>
      <w:marBottom w:val="0"/>
      <w:divBdr>
        <w:top w:val="none" w:sz="0" w:space="0" w:color="auto"/>
        <w:left w:val="none" w:sz="0" w:space="0" w:color="auto"/>
        <w:bottom w:val="none" w:sz="0" w:space="0" w:color="auto"/>
        <w:right w:val="none" w:sz="0" w:space="0" w:color="auto"/>
      </w:divBdr>
    </w:div>
    <w:div w:id="94654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bester@smcpneumatics.co.za" TargetMode="External"/><Relationship Id="rId3" Type="http://schemas.openxmlformats.org/officeDocument/2006/relationships/settings" Target="settings.xml"/><Relationship Id="rId7" Type="http://schemas.openxmlformats.org/officeDocument/2006/relationships/hyperlink" Target="http://www.pneudrive.co.za"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gage.co.z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ana@ngage.co.za" TargetMode="External"/><Relationship Id="rId4" Type="http://schemas.openxmlformats.org/officeDocument/2006/relationships/webSettings" Target="webSettings.xml"/><Relationship Id="rId9" Type="http://schemas.openxmlformats.org/officeDocument/2006/relationships/hyperlink" Target="mailto:lndaba@sew.co.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pneudriv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Rose</dc:creator>
  <cp:lastModifiedBy>Dudu</cp:lastModifiedBy>
  <cp:revision>4</cp:revision>
  <cp:lastPrinted>2015-01-31T06:06:00Z</cp:lastPrinted>
  <dcterms:created xsi:type="dcterms:W3CDTF">2015-11-12T11:38:00Z</dcterms:created>
  <dcterms:modified xsi:type="dcterms:W3CDTF">2015-11-16T07:22:00Z</dcterms:modified>
</cp:coreProperties>
</file>