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4B" w:rsidRPr="00F900CC" w:rsidRDefault="00B9235B" w:rsidP="00EB2A4B">
      <w:pPr>
        <w:rPr>
          <w:rFonts w:ascii="Arial" w:hAnsi="Arial" w:cs="Arial"/>
          <w:b/>
          <w:bCs/>
          <w:color w:val="1F497D"/>
          <w:sz w:val="52"/>
          <w:szCs w:val="52"/>
          <w:lang w:val="en-US"/>
        </w:rPr>
      </w:pPr>
      <w:r w:rsidRPr="00F900CC">
        <w:rPr>
          <w:rFonts w:ascii="Arial" w:hAnsi="Arial" w:cs="Arial"/>
          <w:b/>
          <w:sz w:val="52"/>
          <w:szCs w:val="52"/>
        </w:rPr>
        <w:t>PRESS RELEASE</w:t>
      </w:r>
    </w:p>
    <w:p w:rsidR="006547AF" w:rsidRDefault="00B9235B" w:rsidP="008F0A6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Hatch Goba receives commendations at CESA Aon Awards 2015</w:t>
      </w:r>
    </w:p>
    <w:p w:rsidR="006642E3" w:rsidRDefault="00D0335F" w:rsidP="00EB4C2F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18</w:t>
      </w:r>
      <w:bookmarkStart w:id="0" w:name="_GoBack"/>
      <w:bookmarkEnd w:id="0"/>
      <w:r w:rsidR="0099068E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August</w:t>
      </w:r>
      <w:r w:rsidR="00B9235B">
        <w:rPr>
          <w:rFonts w:cs="Arial"/>
          <w:b/>
          <w:i/>
          <w:color w:val="808080" w:themeColor="background1" w:themeShade="80"/>
          <w:sz w:val="24"/>
          <w:szCs w:val="24"/>
        </w:rPr>
        <w:t>, 2015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B9235B" w:rsidRPr="00B9235B">
        <w:rPr>
          <w:rFonts w:cs="Arial"/>
          <w:i/>
          <w:color w:val="808080" w:themeColor="background1" w:themeShade="80"/>
          <w:sz w:val="24"/>
          <w:szCs w:val="24"/>
        </w:rPr>
        <w:t>Hatch Goba received two commendations and one runner</w:t>
      </w:r>
      <w:r w:rsidR="00F93C81">
        <w:rPr>
          <w:rFonts w:cs="Arial"/>
          <w:i/>
          <w:color w:val="808080" w:themeColor="background1" w:themeShade="80"/>
          <w:sz w:val="24"/>
          <w:szCs w:val="24"/>
        </w:rPr>
        <w:t>-</w:t>
      </w:r>
      <w:r w:rsidR="00B9235B" w:rsidRPr="00B9235B">
        <w:rPr>
          <w:rFonts w:cs="Arial"/>
          <w:i/>
          <w:color w:val="808080" w:themeColor="background1" w:themeShade="80"/>
          <w:sz w:val="24"/>
          <w:szCs w:val="24"/>
        </w:rPr>
        <w:t>up award among many entries of a very high standard at the CESA Aon Engineering Excellence Awards at the Vodafone Arena, Midrand on the evening of Wednesday 12 August.</w:t>
      </w:r>
    </w:p>
    <w:p w:rsidR="00B85457" w:rsidRDefault="00B9235B" w:rsidP="00F900CC">
      <w:pPr>
        <w:spacing w:line="240" w:lineRule="auto"/>
        <w:rPr>
          <w:rFonts w:cs="Arial"/>
        </w:rPr>
      </w:pPr>
      <w:r>
        <w:rPr>
          <w:rFonts w:cs="Arial"/>
        </w:rPr>
        <w:t xml:space="preserve">In the </w:t>
      </w:r>
      <w:r w:rsidR="003130B4">
        <w:rPr>
          <w:rFonts w:cs="Arial"/>
        </w:rPr>
        <w:t xml:space="preserve">category for </w:t>
      </w:r>
      <w:r w:rsidRPr="00B9235B">
        <w:rPr>
          <w:rFonts w:cs="Arial"/>
        </w:rPr>
        <w:t xml:space="preserve">‘Projects with a value in excess of R250 million’, </w:t>
      </w:r>
      <w:r>
        <w:rPr>
          <w:rFonts w:cs="Arial"/>
        </w:rPr>
        <w:t xml:space="preserve">Hatch Goba received </w:t>
      </w:r>
      <w:r w:rsidRPr="00B9235B">
        <w:rPr>
          <w:rFonts w:cs="Arial"/>
        </w:rPr>
        <w:t>two commendati</w:t>
      </w:r>
      <w:r w:rsidR="00F2462A">
        <w:rPr>
          <w:rFonts w:cs="Arial"/>
        </w:rPr>
        <w:t>ons,</w:t>
      </w:r>
      <w:r>
        <w:rPr>
          <w:rFonts w:cs="Arial"/>
        </w:rPr>
        <w:t xml:space="preserve"> </w:t>
      </w:r>
      <w:r w:rsidR="00F2462A">
        <w:rPr>
          <w:rFonts w:cs="Arial"/>
        </w:rPr>
        <w:t xml:space="preserve">the first </w:t>
      </w:r>
      <w:r w:rsidRPr="00B9235B">
        <w:rPr>
          <w:rFonts w:cs="Arial"/>
        </w:rPr>
        <w:t xml:space="preserve">for the Umgeni Road Interchange </w:t>
      </w:r>
      <w:r w:rsidR="00F2462A">
        <w:rPr>
          <w:rFonts w:cs="Arial"/>
        </w:rPr>
        <w:t>upgrade project. T</w:t>
      </w:r>
      <w:r>
        <w:rPr>
          <w:rFonts w:cs="Arial"/>
        </w:rPr>
        <w:t xml:space="preserve">he judges praised </w:t>
      </w:r>
      <w:r w:rsidR="00F2462A">
        <w:rPr>
          <w:rFonts w:cs="Arial"/>
        </w:rPr>
        <w:t xml:space="preserve">this ambitious SANRAL project for its </w:t>
      </w:r>
      <w:r>
        <w:rPr>
          <w:rFonts w:cs="Arial"/>
        </w:rPr>
        <w:t>attention to aesthetic concerns</w:t>
      </w:r>
      <w:r w:rsidR="00B85457">
        <w:rPr>
          <w:rFonts w:cs="Arial"/>
        </w:rPr>
        <w:t>.</w:t>
      </w:r>
    </w:p>
    <w:p w:rsidR="00B85457" w:rsidRDefault="00B85457" w:rsidP="00F900CC">
      <w:pPr>
        <w:spacing w:line="240" w:lineRule="auto"/>
        <w:rPr>
          <w:rFonts w:cs="Arial"/>
        </w:rPr>
      </w:pPr>
      <w:r>
        <w:rPr>
          <w:rFonts w:cs="Arial"/>
        </w:rPr>
        <w:t xml:space="preserve">The latest accolade for </w:t>
      </w:r>
      <w:r w:rsidR="00F2462A">
        <w:rPr>
          <w:rFonts w:cs="Arial"/>
        </w:rPr>
        <w:t>the Umgeni Road Interchange was</w:t>
      </w:r>
      <w:r>
        <w:rPr>
          <w:rFonts w:cs="Arial"/>
        </w:rPr>
        <w:t xml:space="preserve"> an award from the </w:t>
      </w:r>
      <w:r w:rsidRPr="00B85457">
        <w:rPr>
          <w:rFonts w:cs="Arial"/>
        </w:rPr>
        <w:t>South African Institution of Civil Engineering (SAICE) Durban Branch</w:t>
      </w:r>
      <w:r>
        <w:rPr>
          <w:rFonts w:cs="Arial"/>
        </w:rPr>
        <w:t xml:space="preserve"> A</w:t>
      </w:r>
      <w:r w:rsidR="00F2462A">
        <w:rPr>
          <w:rFonts w:cs="Arial"/>
        </w:rPr>
        <w:t>ward for Technical Excellence. I</w:t>
      </w:r>
      <w:r>
        <w:rPr>
          <w:rFonts w:cs="Arial"/>
        </w:rPr>
        <w:t>n addition</w:t>
      </w:r>
      <w:r w:rsidR="00F2462A">
        <w:rPr>
          <w:rFonts w:cs="Arial"/>
        </w:rPr>
        <w:t xml:space="preserve">, it scooped </w:t>
      </w:r>
      <w:r w:rsidRPr="00B85457">
        <w:rPr>
          <w:rFonts w:cs="Arial"/>
        </w:rPr>
        <w:t>a prestigious Fulton Award in the category Civil Engineering Structure over R100 million.</w:t>
      </w:r>
    </w:p>
    <w:p w:rsidR="00B85457" w:rsidRDefault="00B85457" w:rsidP="00F900CC">
      <w:pPr>
        <w:spacing w:line="240" w:lineRule="auto"/>
        <w:rPr>
          <w:rFonts w:cs="Arial"/>
        </w:rPr>
      </w:pPr>
      <w:r>
        <w:rPr>
          <w:rFonts w:cs="Arial"/>
        </w:rPr>
        <w:t xml:space="preserve">“This </w:t>
      </w:r>
      <w:r w:rsidRPr="00B85457">
        <w:rPr>
          <w:rFonts w:cs="Arial"/>
        </w:rPr>
        <w:t>is a great achievement for the entire project team</w:t>
      </w:r>
      <w:r>
        <w:rPr>
          <w:rFonts w:cs="Arial"/>
        </w:rPr>
        <w:t>.</w:t>
      </w:r>
      <w:r>
        <w:t xml:space="preserve"> </w:t>
      </w:r>
      <w:r w:rsidRPr="00B85457">
        <w:rPr>
          <w:rFonts w:cs="Arial"/>
        </w:rPr>
        <w:t xml:space="preserve">I wish to extend our heartfelt appreciation to everyone involved in this complex and high-profile project,” </w:t>
      </w:r>
      <w:r w:rsidRPr="00B85457">
        <w:rPr>
          <w:rFonts w:cs="Arial"/>
          <w:b/>
        </w:rPr>
        <w:t>John McCall</w:t>
      </w:r>
      <w:r w:rsidRPr="00B85457">
        <w:rPr>
          <w:rFonts w:cs="Arial"/>
        </w:rPr>
        <w:t>, Hatch Goba, manager: roads &amp; transporta</w:t>
      </w:r>
      <w:r>
        <w:rPr>
          <w:rFonts w:cs="Arial"/>
        </w:rPr>
        <w:t>tion, KwaZulu-Natal, highlights.</w:t>
      </w:r>
    </w:p>
    <w:p w:rsidR="00B9235B" w:rsidRDefault="00B85457" w:rsidP="00F900CC">
      <w:pPr>
        <w:spacing w:line="240" w:lineRule="auto"/>
        <w:rPr>
          <w:rFonts w:cs="Arial"/>
        </w:rPr>
      </w:pPr>
      <w:r>
        <w:rPr>
          <w:rFonts w:cs="Arial"/>
        </w:rPr>
        <w:t>The second commendation was f</w:t>
      </w:r>
      <w:r w:rsidR="00B9235B">
        <w:rPr>
          <w:rFonts w:cs="Arial"/>
        </w:rPr>
        <w:t xml:space="preserve">or </w:t>
      </w:r>
      <w:r w:rsidR="00B9235B" w:rsidRPr="00B9235B">
        <w:rPr>
          <w:rFonts w:cs="Arial"/>
        </w:rPr>
        <w:t>the RSV ENCO Hatch Goba Coal Joint V</w:t>
      </w:r>
      <w:r w:rsidR="00B9235B">
        <w:rPr>
          <w:rFonts w:cs="Arial"/>
        </w:rPr>
        <w:t xml:space="preserve">enture </w:t>
      </w:r>
      <w:r>
        <w:rPr>
          <w:rFonts w:cs="Arial"/>
        </w:rPr>
        <w:t xml:space="preserve">as EPCM </w:t>
      </w:r>
      <w:r w:rsidR="00066139">
        <w:rPr>
          <w:rFonts w:cs="Arial"/>
        </w:rPr>
        <w:t xml:space="preserve">consultant </w:t>
      </w:r>
      <w:r w:rsidR="00B9235B">
        <w:rPr>
          <w:rFonts w:cs="Arial"/>
        </w:rPr>
        <w:t xml:space="preserve">for the </w:t>
      </w:r>
      <w:r w:rsidR="00B9235B" w:rsidRPr="00B9235B">
        <w:rPr>
          <w:rFonts w:cs="Arial"/>
        </w:rPr>
        <w:t xml:space="preserve">Impumelelo </w:t>
      </w:r>
      <w:r w:rsidR="00B9235B">
        <w:rPr>
          <w:rFonts w:cs="Arial"/>
        </w:rPr>
        <w:t>Shaft Project for Sasol Mining.</w:t>
      </w:r>
      <w:r>
        <w:rPr>
          <w:rFonts w:cs="Arial"/>
        </w:rPr>
        <w:t xml:space="preserve"> Impumelelo is a</w:t>
      </w:r>
      <w:r w:rsidR="00F93C81">
        <w:rPr>
          <w:rFonts w:cs="Arial"/>
        </w:rPr>
        <w:t>n</w:t>
      </w:r>
      <w:r>
        <w:rPr>
          <w:rFonts w:cs="Arial"/>
        </w:rPr>
        <w:t xml:space="preserve"> 8.5 mtpa replacement tonnage coal mine for Brandspruit in the Secunda area of Mpumalanga.</w:t>
      </w:r>
    </w:p>
    <w:p w:rsidR="00B85457" w:rsidRDefault="00B85457" w:rsidP="00F900CC">
      <w:pPr>
        <w:spacing w:line="240" w:lineRule="auto"/>
        <w:rPr>
          <w:rFonts w:cs="Arial"/>
        </w:rPr>
      </w:pPr>
      <w:r>
        <w:rPr>
          <w:rFonts w:cs="Arial"/>
        </w:rPr>
        <w:t>The project scope entailed the design and development of the complete Greenfield mine complex, including two vertical shafts and a decline shaft and associated underground development. The materials handling system included a 27 km single-flight overland conveying system, the longest in the Southern Hemisphere.</w:t>
      </w:r>
    </w:p>
    <w:p w:rsidR="00B9235B" w:rsidRDefault="00B9235B" w:rsidP="00F900CC">
      <w:pPr>
        <w:spacing w:line="240" w:lineRule="auto"/>
        <w:rPr>
          <w:rFonts w:cs="Arial"/>
        </w:rPr>
      </w:pPr>
      <w:r>
        <w:rPr>
          <w:rFonts w:cs="Arial"/>
        </w:rPr>
        <w:t>“There were nine</w:t>
      </w:r>
      <w:r w:rsidRPr="00B9235B">
        <w:rPr>
          <w:rFonts w:cs="Arial"/>
        </w:rPr>
        <w:t xml:space="preserve"> vastly different contenders in this prestigious category, and to have received not one, but two</w:t>
      </w:r>
      <w:r>
        <w:rPr>
          <w:rFonts w:cs="Arial"/>
        </w:rPr>
        <w:t>,</w:t>
      </w:r>
      <w:r w:rsidRPr="00B9235B">
        <w:rPr>
          <w:rFonts w:cs="Arial"/>
        </w:rPr>
        <w:t xml:space="preserve"> of the three commendations awarded over and above the winning project is an indication of the difficulty in select</w:t>
      </w:r>
      <w:r>
        <w:rPr>
          <w:rFonts w:cs="Arial"/>
        </w:rPr>
        <w:t xml:space="preserve">ing a clean-cut winner,” </w:t>
      </w:r>
      <w:r w:rsidRPr="00F900CC">
        <w:rPr>
          <w:rFonts w:cs="Arial"/>
        </w:rPr>
        <w:t>Hatch Goba</w:t>
      </w:r>
      <w:r>
        <w:rPr>
          <w:rFonts w:cs="Arial"/>
        </w:rPr>
        <w:t xml:space="preserve"> chairman </w:t>
      </w:r>
      <w:r w:rsidRPr="00F900CC">
        <w:rPr>
          <w:rFonts w:cs="Arial"/>
          <w:b/>
        </w:rPr>
        <w:t>Trueman Goba</w:t>
      </w:r>
      <w:r>
        <w:rPr>
          <w:rFonts w:cs="Arial"/>
        </w:rPr>
        <w:t xml:space="preserve"> comments.</w:t>
      </w:r>
    </w:p>
    <w:p w:rsidR="00B9235B" w:rsidRPr="00B9235B" w:rsidRDefault="00B9235B" w:rsidP="00F900CC">
      <w:pPr>
        <w:spacing w:line="240" w:lineRule="auto"/>
        <w:rPr>
          <w:rFonts w:cs="Arial"/>
        </w:rPr>
      </w:pPr>
      <w:r>
        <w:rPr>
          <w:rFonts w:cs="Arial"/>
        </w:rPr>
        <w:t xml:space="preserve">The Hatch Goba </w:t>
      </w:r>
      <w:r w:rsidRPr="00B9235B">
        <w:rPr>
          <w:rFonts w:cs="Arial"/>
        </w:rPr>
        <w:t xml:space="preserve">Eastern Cape </w:t>
      </w:r>
      <w:r>
        <w:rPr>
          <w:rFonts w:cs="Arial"/>
        </w:rPr>
        <w:t>branch received a second runner-up awar</w:t>
      </w:r>
      <w:r w:rsidR="00F2462A">
        <w:rPr>
          <w:rFonts w:cs="Arial"/>
        </w:rPr>
        <w:t>d for its YPF Job Shadow Poster programme.</w:t>
      </w:r>
    </w:p>
    <w:p w:rsidR="00B9235B" w:rsidRPr="00B9235B" w:rsidRDefault="00B9235B" w:rsidP="00F900CC">
      <w:pPr>
        <w:spacing w:line="240" w:lineRule="auto"/>
        <w:rPr>
          <w:rFonts w:cs="Arial"/>
        </w:rPr>
      </w:pPr>
      <w:r w:rsidRPr="00B9235B">
        <w:rPr>
          <w:rFonts w:cs="Arial"/>
        </w:rPr>
        <w:t>Hatch Goba was also shortlist</w:t>
      </w:r>
      <w:r>
        <w:rPr>
          <w:rFonts w:cs="Arial"/>
        </w:rPr>
        <w:t>ed in the following categories.</w:t>
      </w:r>
    </w:p>
    <w:p w:rsidR="00B9235B" w:rsidRPr="00B9235B" w:rsidRDefault="00B9235B" w:rsidP="00F900CC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 xml:space="preserve">Young engineer of the year: </w:t>
      </w:r>
      <w:r w:rsidRPr="00B9235B">
        <w:rPr>
          <w:rFonts w:cs="Arial"/>
        </w:rPr>
        <w:t xml:space="preserve">Nicole Teeling. </w:t>
      </w:r>
    </w:p>
    <w:p w:rsidR="00B9235B" w:rsidRPr="00B9235B" w:rsidRDefault="00B9235B" w:rsidP="00F900CC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B9235B">
        <w:rPr>
          <w:rFonts w:cs="Arial"/>
        </w:rPr>
        <w:t>Projects with a value less than R50 milli</w:t>
      </w:r>
      <w:r>
        <w:rPr>
          <w:rFonts w:cs="Arial"/>
        </w:rPr>
        <w:t>on: Izinga Phase 2A Project, KwaZulu-Natal.</w:t>
      </w:r>
    </w:p>
    <w:p w:rsidR="00B9235B" w:rsidRPr="00B9235B" w:rsidRDefault="00B9235B" w:rsidP="00F900CC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 xml:space="preserve">Mentor of the year: </w:t>
      </w:r>
      <w:r w:rsidRPr="00B9235B">
        <w:rPr>
          <w:rFonts w:cs="Arial"/>
        </w:rPr>
        <w:t>John Petzer</w:t>
      </w:r>
      <w:r>
        <w:rPr>
          <w:rFonts w:cs="Arial"/>
        </w:rPr>
        <w:t>.</w:t>
      </w:r>
      <w:r w:rsidRPr="00B9235B">
        <w:rPr>
          <w:rFonts w:cs="Arial"/>
        </w:rPr>
        <w:t xml:space="preserve"> </w:t>
      </w:r>
    </w:p>
    <w:p w:rsidR="009757DA" w:rsidRDefault="00B9235B" w:rsidP="00F900CC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B9235B">
        <w:rPr>
          <w:rFonts w:cs="Arial"/>
        </w:rPr>
        <w:t>Best International Project</w:t>
      </w:r>
      <w:r>
        <w:rPr>
          <w:rFonts w:cs="Arial"/>
        </w:rPr>
        <w:t xml:space="preserve">: </w:t>
      </w:r>
      <w:r w:rsidRPr="00B9235B">
        <w:rPr>
          <w:rFonts w:cs="Arial"/>
        </w:rPr>
        <w:t>Arch Hangar for Ethiopian Airlines, Bole Int</w:t>
      </w:r>
      <w:r>
        <w:rPr>
          <w:rFonts w:cs="Arial"/>
        </w:rPr>
        <w:t>ernational Airport, Addis Ababa.</w:t>
      </w:r>
    </w:p>
    <w:p w:rsidR="00F93C81" w:rsidRPr="00B9235B" w:rsidRDefault="00F93C81" w:rsidP="00F900CC">
      <w:pPr>
        <w:pStyle w:val="ListParagraph"/>
        <w:spacing w:line="240" w:lineRule="auto"/>
        <w:rPr>
          <w:rFonts w:cs="Arial"/>
        </w:rPr>
      </w:pPr>
    </w:p>
    <w:p w:rsidR="009757DA" w:rsidRPr="00772E04" w:rsidRDefault="009757DA" w:rsidP="009757DA">
      <w:pPr>
        <w:spacing w:line="240" w:lineRule="auto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</w:rPr>
        <w:t xml:space="preserve">Ends </w:t>
      </w:r>
    </w:p>
    <w:p w:rsidR="00F93C81" w:rsidRPr="00F900CC" w:rsidRDefault="00F93C81" w:rsidP="00F93C8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Notes to the editor</w:t>
      </w:r>
      <w:r>
        <w:rPr>
          <w:rFonts w:cstheme="minorHAnsi"/>
          <w:b/>
        </w:rPr>
        <w:br/>
      </w:r>
      <w:r w:rsidRPr="00A04066">
        <w:t xml:space="preserve">To download hi-res images for this release, please visit </w:t>
      </w:r>
      <w:hyperlink r:id="rId7" w:history="1">
        <w:r w:rsidRPr="00DD782A">
          <w:rPr>
            <w:rStyle w:val="Hyperlink"/>
          </w:rPr>
          <w:t>http://media.ngage.co.za</w:t>
        </w:r>
      </w:hyperlink>
      <w:r>
        <w:rPr>
          <w:rStyle w:val="Hyperlink"/>
        </w:rPr>
        <w:t xml:space="preserve"> </w:t>
      </w:r>
      <w:r>
        <w:t>and click the Hatch Goba</w:t>
      </w:r>
      <w:r w:rsidRPr="00A04066">
        <w:t xml:space="preserve"> link to </w:t>
      </w:r>
      <w:r>
        <w:t>view the company’s press office.</w:t>
      </w:r>
    </w:p>
    <w:p w:rsidR="00F93C81" w:rsidRDefault="00F93C81" w:rsidP="009757DA">
      <w:pPr>
        <w:spacing w:line="240" w:lineRule="auto"/>
        <w:rPr>
          <w:rFonts w:cstheme="minorHAnsi"/>
          <w:b/>
        </w:rPr>
      </w:pPr>
    </w:p>
    <w:p w:rsidR="009757DA" w:rsidRPr="00772E04" w:rsidRDefault="009757DA" w:rsidP="009757DA">
      <w:pPr>
        <w:spacing w:line="240" w:lineRule="auto"/>
        <w:rPr>
          <w:rFonts w:cstheme="minorHAnsi"/>
          <w:b/>
        </w:rPr>
      </w:pPr>
      <w:r w:rsidRPr="00772E04">
        <w:rPr>
          <w:rFonts w:cstheme="minorHAnsi"/>
          <w:b/>
        </w:rPr>
        <w:lastRenderedPageBreak/>
        <w:t xml:space="preserve">About Hatch Goba </w:t>
      </w:r>
      <w:r w:rsidRPr="00772E04">
        <w:rPr>
          <w:rFonts w:cstheme="minorHAnsi"/>
        </w:rPr>
        <w:br/>
        <w:t xml:space="preserve">Hatch Goba supplies process and business consulting, information technology, engineering, procurement and project and construction management and operational services to the mining, metallurgical, energy and infrastructure industries. </w:t>
      </w:r>
    </w:p>
    <w:p w:rsidR="009757DA" w:rsidRDefault="009757DA" w:rsidP="009757DA">
      <w:pPr>
        <w:spacing w:line="240" w:lineRule="auto"/>
      </w:pPr>
      <w:r w:rsidRPr="00A07850">
        <w:rPr>
          <w:b/>
        </w:rPr>
        <w:t>Media Contact</w:t>
      </w:r>
      <w:r>
        <w:br/>
        <w:t>Gerhard Hope</w:t>
      </w:r>
      <w:r w:rsidRPr="00A07850">
        <w:br/>
        <w:t xml:space="preserve">NGAGE Public Relations </w:t>
      </w:r>
      <w:r w:rsidRPr="00A07850">
        <w:br/>
        <w:t>Phone: (011) 867-7763</w:t>
      </w:r>
      <w:r w:rsidRPr="00A07850">
        <w:br/>
        <w:t>Fax: 086 512 3352</w:t>
      </w:r>
      <w:r w:rsidRPr="00A07850">
        <w:br/>
      </w:r>
      <w:r>
        <w:t>Cell: 078 824 8723</w:t>
      </w:r>
      <w:r w:rsidRPr="00A07850">
        <w:br/>
        <w:t xml:space="preserve">Email: </w:t>
      </w:r>
      <w:hyperlink r:id="rId8" w:history="1">
        <w:r w:rsidRPr="003914D1">
          <w:rPr>
            <w:rStyle w:val="Hyperlink"/>
          </w:rPr>
          <w:t>gerhard@ngage.co.za</w:t>
        </w:r>
      </w:hyperlink>
      <w:r w:rsidRPr="00A07850">
        <w:br/>
        <w:t xml:space="preserve">Web: </w:t>
      </w:r>
      <w:hyperlink r:id="rId9" w:history="1">
        <w:r w:rsidRPr="00A07850">
          <w:rPr>
            <w:rStyle w:val="Hyperlink"/>
          </w:rPr>
          <w:t>www.ngage.co.za</w:t>
        </w:r>
      </w:hyperlink>
    </w:p>
    <w:p w:rsidR="006547AF" w:rsidRPr="001A2696" w:rsidRDefault="009757DA" w:rsidP="008F0A6E">
      <w:pPr>
        <w:spacing w:line="240" w:lineRule="auto"/>
        <w:rPr>
          <w:rFonts w:cstheme="minorHAnsi"/>
        </w:rPr>
      </w:pPr>
      <w:r w:rsidRPr="00772E04">
        <w:rPr>
          <w:rFonts w:cstheme="minorHAnsi"/>
        </w:rPr>
        <w:t xml:space="preserve">Browse the </w:t>
      </w:r>
      <w:r w:rsidRPr="00F900CC">
        <w:rPr>
          <w:rFonts w:cstheme="minorHAnsi"/>
          <w:b/>
        </w:rPr>
        <w:t>N</w:t>
      </w:r>
      <w:r w:rsidR="00F93C81" w:rsidRPr="00F93C81">
        <w:rPr>
          <w:rFonts w:cstheme="minorHAnsi"/>
          <w:b/>
        </w:rPr>
        <w:t xml:space="preserve">GAGE </w:t>
      </w:r>
      <w:r w:rsidRPr="00F900CC">
        <w:rPr>
          <w:rFonts w:cstheme="minorHAnsi"/>
          <w:b/>
        </w:rPr>
        <w:t>Media Zone</w:t>
      </w:r>
      <w:r w:rsidRPr="00772E04">
        <w:rPr>
          <w:rFonts w:cstheme="minorHAnsi"/>
        </w:rPr>
        <w:t xml:space="preserve"> for more client press releases and photographs at </w:t>
      </w:r>
      <w:hyperlink r:id="rId10" w:history="1">
        <w:r w:rsidRPr="00772E04">
          <w:rPr>
            <w:rStyle w:val="Hyperlink"/>
            <w:rFonts w:cstheme="minorHAnsi"/>
          </w:rPr>
          <w:t>http://media.ngage.co.za</w:t>
        </w:r>
      </w:hyperlink>
    </w:p>
    <w:sectPr w:rsidR="006547AF" w:rsidRPr="001A2696" w:rsidSect="00ED5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92" w:rsidRDefault="00895292" w:rsidP="00BF75D6">
      <w:pPr>
        <w:spacing w:after="0" w:line="240" w:lineRule="auto"/>
      </w:pPr>
      <w:r>
        <w:separator/>
      </w:r>
    </w:p>
  </w:endnote>
  <w:endnote w:type="continuationSeparator" w:id="0">
    <w:p w:rsidR="00895292" w:rsidRDefault="00895292" w:rsidP="00BF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92" w:rsidRDefault="00895292" w:rsidP="00BF75D6">
      <w:pPr>
        <w:spacing w:after="0" w:line="240" w:lineRule="auto"/>
      </w:pPr>
      <w:r>
        <w:separator/>
      </w:r>
    </w:p>
  </w:footnote>
  <w:footnote w:type="continuationSeparator" w:id="0">
    <w:p w:rsidR="00895292" w:rsidRDefault="00895292" w:rsidP="00BF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215DD"/>
    <w:multiLevelType w:val="hybridMultilevel"/>
    <w:tmpl w:val="0AC80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3E22"/>
    <w:rsid w:val="00055D26"/>
    <w:rsid w:val="00066139"/>
    <w:rsid w:val="000A0264"/>
    <w:rsid w:val="000A1A0E"/>
    <w:rsid w:val="000B6233"/>
    <w:rsid w:val="000C06D9"/>
    <w:rsid w:val="000E3023"/>
    <w:rsid w:val="000E49AD"/>
    <w:rsid w:val="00116608"/>
    <w:rsid w:val="00160AEB"/>
    <w:rsid w:val="001705D3"/>
    <w:rsid w:val="001A2696"/>
    <w:rsid w:val="001A3EAD"/>
    <w:rsid w:val="001B2DCB"/>
    <w:rsid w:val="001C36FA"/>
    <w:rsid w:val="001D6A7E"/>
    <w:rsid w:val="001F349B"/>
    <w:rsid w:val="0020007D"/>
    <w:rsid w:val="00223790"/>
    <w:rsid w:val="00230DFE"/>
    <w:rsid w:val="00237552"/>
    <w:rsid w:val="00245A8E"/>
    <w:rsid w:val="002547C8"/>
    <w:rsid w:val="002A56F7"/>
    <w:rsid w:val="002C512B"/>
    <w:rsid w:val="002E211A"/>
    <w:rsid w:val="002F507D"/>
    <w:rsid w:val="00310045"/>
    <w:rsid w:val="003129CC"/>
    <w:rsid w:val="003130B4"/>
    <w:rsid w:val="00337370"/>
    <w:rsid w:val="00356082"/>
    <w:rsid w:val="003B3446"/>
    <w:rsid w:val="003D3F4C"/>
    <w:rsid w:val="003E7CFA"/>
    <w:rsid w:val="00466D85"/>
    <w:rsid w:val="00474466"/>
    <w:rsid w:val="00480EB7"/>
    <w:rsid w:val="004839A2"/>
    <w:rsid w:val="004C3D67"/>
    <w:rsid w:val="004F2DE6"/>
    <w:rsid w:val="00553164"/>
    <w:rsid w:val="00561F4F"/>
    <w:rsid w:val="005647AE"/>
    <w:rsid w:val="00583318"/>
    <w:rsid w:val="005A2DAB"/>
    <w:rsid w:val="005B484A"/>
    <w:rsid w:val="005B5430"/>
    <w:rsid w:val="005C0375"/>
    <w:rsid w:val="005D6612"/>
    <w:rsid w:val="005E17B6"/>
    <w:rsid w:val="005E76E0"/>
    <w:rsid w:val="00631C57"/>
    <w:rsid w:val="006547AF"/>
    <w:rsid w:val="006642E3"/>
    <w:rsid w:val="0069081B"/>
    <w:rsid w:val="006971A9"/>
    <w:rsid w:val="006A58FA"/>
    <w:rsid w:val="00700A85"/>
    <w:rsid w:val="007015DB"/>
    <w:rsid w:val="0070770A"/>
    <w:rsid w:val="007341C8"/>
    <w:rsid w:val="00754F3B"/>
    <w:rsid w:val="00780BD2"/>
    <w:rsid w:val="0078478A"/>
    <w:rsid w:val="00797F24"/>
    <w:rsid w:val="007A18F5"/>
    <w:rsid w:val="007B5901"/>
    <w:rsid w:val="008064BA"/>
    <w:rsid w:val="00806635"/>
    <w:rsid w:val="00823606"/>
    <w:rsid w:val="00830010"/>
    <w:rsid w:val="008377D1"/>
    <w:rsid w:val="00841786"/>
    <w:rsid w:val="00865BC1"/>
    <w:rsid w:val="00885D6A"/>
    <w:rsid w:val="00895292"/>
    <w:rsid w:val="008A0FD2"/>
    <w:rsid w:val="008A3EA1"/>
    <w:rsid w:val="008A555C"/>
    <w:rsid w:val="008B5777"/>
    <w:rsid w:val="008C2C7F"/>
    <w:rsid w:val="008D6887"/>
    <w:rsid w:val="008F0A6E"/>
    <w:rsid w:val="0091284D"/>
    <w:rsid w:val="009457D5"/>
    <w:rsid w:val="00952C78"/>
    <w:rsid w:val="009538C1"/>
    <w:rsid w:val="00955A3C"/>
    <w:rsid w:val="009757DA"/>
    <w:rsid w:val="0099068E"/>
    <w:rsid w:val="009953EB"/>
    <w:rsid w:val="009A1345"/>
    <w:rsid w:val="009F2387"/>
    <w:rsid w:val="009F4229"/>
    <w:rsid w:val="00A10D96"/>
    <w:rsid w:val="00A220E9"/>
    <w:rsid w:val="00A25ED5"/>
    <w:rsid w:val="00A31EA2"/>
    <w:rsid w:val="00A42978"/>
    <w:rsid w:val="00A639A1"/>
    <w:rsid w:val="00A72506"/>
    <w:rsid w:val="00A81BDE"/>
    <w:rsid w:val="00AB2657"/>
    <w:rsid w:val="00B04605"/>
    <w:rsid w:val="00B85457"/>
    <w:rsid w:val="00B9235B"/>
    <w:rsid w:val="00BB3AB8"/>
    <w:rsid w:val="00BC6581"/>
    <w:rsid w:val="00BD7FBA"/>
    <w:rsid w:val="00BF75D6"/>
    <w:rsid w:val="00C10171"/>
    <w:rsid w:val="00C557A0"/>
    <w:rsid w:val="00CA28EB"/>
    <w:rsid w:val="00CB631F"/>
    <w:rsid w:val="00CC444E"/>
    <w:rsid w:val="00CD1B3F"/>
    <w:rsid w:val="00CD3D03"/>
    <w:rsid w:val="00D0335F"/>
    <w:rsid w:val="00D11DEB"/>
    <w:rsid w:val="00D14DA6"/>
    <w:rsid w:val="00D15F06"/>
    <w:rsid w:val="00D27C75"/>
    <w:rsid w:val="00D44EA6"/>
    <w:rsid w:val="00D612B7"/>
    <w:rsid w:val="00D73158"/>
    <w:rsid w:val="00D74C6B"/>
    <w:rsid w:val="00DA3470"/>
    <w:rsid w:val="00DC532B"/>
    <w:rsid w:val="00E11AD1"/>
    <w:rsid w:val="00E164DD"/>
    <w:rsid w:val="00E40DC8"/>
    <w:rsid w:val="00E46131"/>
    <w:rsid w:val="00E636C4"/>
    <w:rsid w:val="00E77B84"/>
    <w:rsid w:val="00EA37FE"/>
    <w:rsid w:val="00EB2A4B"/>
    <w:rsid w:val="00EB4C2F"/>
    <w:rsid w:val="00EB7BED"/>
    <w:rsid w:val="00ED5F52"/>
    <w:rsid w:val="00EE2B8C"/>
    <w:rsid w:val="00EF0C10"/>
    <w:rsid w:val="00EF4467"/>
    <w:rsid w:val="00F02518"/>
    <w:rsid w:val="00F143C0"/>
    <w:rsid w:val="00F167F5"/>
    <w:rsid w:val="00F2214F"/>
    <w:rsid w:val="00F2462A"/>
    <w:rsid w:val="00F41177"/>
    <w:rsid w:val="00F47B41"/>
    <w:rsid w:val="00F644A8"/>
    <w:rsid w:val="00F64A9B"/>
    <w:rsid w:val="00F76BD6"/>
    <w:rsid w:val="00F77DDB"/>
    <w:rsid w:val="00F900CC"/>
    <w:rsid w:val="00F92589"/>
    <w:rsid w:val="00F93C81"/>
    <w:rsid w:val="00FC538B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665C567-F500-4085-97CD-3687D0BA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2C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7CF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F64A9B"/>
    <w:pPr>
      <w:spacing w:before="140" w:after="140" w:line="280" w:lineRule="atLeast"/>
      <w:ind w:left="72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64A9B"/>
    <w:rPr>
      <w:rFonts w:ascii="Arial" w:eastAsia="Times New Roman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6"/>
  </w:style>
  <w:style w:type="paragraph" w:styleId="Footer">
    <w:name w:val="footer"/>
    <w:basedOn w:val="Normal"/>
    <w:link w:val="Foot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6"/>
  </w:style>
  <w:style w:type="paragraph" w:styleId="ListParagraph">
    <w:name w:val="List Paragraph"/>
    <w:basedOn w:val="Normal"/>
    <w:uiPriority w:val="34"/>
    <w:qFormat/>
    <w:rsid w:val="00B9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hard@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dia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age.co.za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Dudu</cp:lastModifiedBy>
  <cp:revision>5</cp:revision>
  <cp:lastPrinted>2015-08-14T09:37:00Z</cp:lastPrinted>
  <dcterms:created xsi:type="dcterms:W3CDTF">2015-08-17T09:17:00Z</dcterms:created>
  <dcterms:modified xsi:type="dcterms:W3CDTF">2015-08-18T11:05:00Z</dcterms:modified>
</cp:coreProperties>
</file>