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B2" w:rsidRDefault="00D36BB2" w:rsidP="00916F3D">
      <w:pPr>
        <w:spacing w:line="240" w:lineRule="auto"/>
        <w:rPr>
          <w:rFonts w:ascii="Arial" w:hAnsi="Arial" w:cs="Arial"/>
          <w:b/>
          <w:sz w:val="52"/>
          <w:szCs w:val="52"/>
        </w:rPr>
      </w:pPr>
      <w:r>
        <w:rPr>
          <w:rFonts w:ascii="Arial" w:hAnsi="Arial" w:cs="Arial"/>
          <w:b/>
          <w:sz w:val="52"/>
          <w:szCs w:val="52"/>
        </w:rPr>
        <w:t xml:space="preserve">PRESS RELEASE </w:t>
      </w:r>
    </w:p>
    <w:p w:rsidR="00D36BB2" w:rsidRPr="00D36BB2" w:rsidRDefault="005A0846" w:rsidP="005D08AE">
      <w:pPr>
        <w:spacing w:line="240" w:lineRule="auto"/>
        <w:jc w:val="both"/>
        <w:rPr>
          <w:rFonts w:ascii="Arial" w:hAnsi="Arial" w:cs="Arial"/>
          <w:sz w:val="28"/>
          <w:szCs w:val="28"/>
          <w:u w:val="single"/>
        </w:rPr>
      </w:pPr>
      <w:r>
        <w:rPr>
          <w:rFonts w:ascii="Arial" w:hAnsi="Arial" w:cs="Arial"/>
          <w:sz w:val="28"/>
          <w:szCs w:val="28"/>
          <w:u w:val="single"/>
        </w:rPr>
        <w:t>A micro-tunnelling first for Sub-Saharan Africa</w:t>
      </w:r>
      <w:r w:rsidR="00E5734C">
        <w:rPr>
          <w:rFonts w:ascii="Arial" w:hAnsi="Arial" w:cs="Arial"/>
          <w:sz w:val="28"/>
          <w:szCs w:val="28"/>
          <w:u w:val="single"/>
        </w:rPr>
        <w:t xml:space="preserve"> </w:t>
      </w:r>
    </w:p>
    <w:p w:rsidR="00F65AB2" w:rsidRDefault="00A07E95" w:rsidP="005D08AE">
      <w:pPr>
        <w:spacing w:line="240" w:lineRule="auto"/>
        <w:jc w:val="both"/>
        <w:rPr>
          <w:i/>
          <w:color w:val="808080" w:themeColor="background1" w:themeShade="80"/>
          <w:sz w:val="24"/>
          <w:szCs w:val="24"/>
        </w:rPr>
      </w:pPr>
      <w:r>
        <w:rPr>
          <w:b/>
          <w:i/>
          <w:color w:val="808080" w:themeColor="background1" w:themeShade="80"/>
          <w:sz w:val="24"/>
          <w:szCs w:val="24"/>
        </w:rPr>
        <w:t>09 July, 2015</w:t>
      </w:r>
      <w:bookmarkStart w:id="0" w:name="_GoBack"/>
      <w:bookmarkEnd w:id="0"/>
      <w:r w:rsidR="00D36BB2" w:rsidRPr="00D36BB2">
        <w:rPr>
          <w:b/>
          <w:i/>
          <w:color w:val="808080" w:themeColor="background1" w:themeShade="80"/>
          <w:sz w:val="24"/>
          <w:szCs w:val="24"/>
        </w:rPr>
        <w:t>:</w:t>
      </w:r>
      <w:r w:rsidR="00D36BB2" w:rsidRPr="00D36BB2">
        <w:rPr>
          <w:i/>
          <w:color w:val="808080" w:themeColor="background1" w:themeShade="80"/>
          <w:sz w:val="24"/>
          <w:szCs w:val="24"/>
        </w:rPr>
        <w:t xml:space="preserve"> </w:t>
      </w:r>
      <w:r w:rsidR="00D36BB2">
        <w:rPr>
          <w:i/>
          <w:color w:val="808080" w:themeColor="background1" w:themeShade="80"/>
          <w:sz w:val="24"/>
          <w:szCs w:val="24"/>
        </w:rPr>
        <w:t>The</w:t>
      </w:r>
      <w:r w:rsidR="00F65AB2">
        <w:rPr>
          <w:i/>
          <w:color w:val="808080" w:themeColor="background1" w:themeShade="80"/>
          <w:sz w:val="24"/>
          <w:szCs w:val="24"/>
        </w:rPr>
        <w:t xml:space="preserve"> micro-tunnelling technique deployed by engineering consultant Hatch Goba at the R120 million Mahatma Gandhi Road sewer pump relocation project in Durban. KwaZulu-Natal</w:t>
      </w:r>
      <w:r w:rsidR="00531ED5">
        <w:rPr>
          <w:i/>
          <w:color w:val="808080" w:themeColor="background1" w:themeShade="80"/>
          <w:sz w:val="24"/>
          <w:szCs w:val="24"/>
        </w:rPr>
        <w:t xml:space="preserve"> represented the first application of this innovative trenchless technology in South Africa.</w:t>
      </w:r>
    </w:p>
    <w:p w:rsidR="00531ED5" w:rsidRDefault="00531ED5" w:rsidP="005D08AE">
      <w:pPr>
        <w:spacing w:line="240" w:lineRule="auto"/>
        <w:jc w:val="both"/>
      </w:pPr>
      <w:r>
        <w:t xml:space="preserve">Hatch Goba’s selection of an appropriate trenchless technology had to take into account the specific constraints of this </w:t>
      </w:r>
      <w:r w:rsidR="005A0846">
        <w:t xml:space="preserve">major </w:t>
      </w:r>
      <w:r>
        <w:t xml:space="preserve">project. “The most appropriate and least risky solution for the extension of the sewer under the congested Mahatma Gandhi Road was determined to be a trenchless method using a slurry-type </w:t>
      </w:r>
      <w:proofErr w:type="spellStart"/>
      <w:r>
        <w:t>Herrenknecht</w:t>
      </w:r>
      <w:proofErr w:type="spellEnd"/>
      <w:r>
        <w:t xml:space="preserve"> AVN micro-tunnelling technique,” </w:t>
      </w:r>
      <w:proofErr w:type="spellStart"/>
      <w:r w:rsidRPr="00531ED5">
        <w:rPr>
          <w:b/>
        </w:rPr>
        <w:t>Montso</w:t>
      </w:r>
      <w:proofErr w:type="spellEnd"/>
      <w:r w:rsidRPr="00531ED5">
        <w:rPr>
          <w:b/>
        </w:rPr>
        <w:t xml:space="preserve"> </w:t>
      </w:r>
      <w:proofErr w:type="spellStart"/>
      <w:r w:rsidRPr="00531ED5">
        <w:rPr>
          <w:b/>
        </w:rPr>
        <w:t>Lebitsa</w:t>
      </w:r>
      <w:proofErr w:type="spellEnd"/>
      <w:r>
        <w:t>, Hatch Goba manager for tunnels and trenchless t</w:t>
      </w:r>
      <w:r w:rsidRPr="00531ED5">
        <w:t>echnology,</w:t>
      </w:r>
      <w:r>
        <w:t xml:space="preserve"> confirms.</w:t>
      </w:r>
    </w:p>
    <w:p w:rsidR="005A0846" w:rsidRDefault="00531ED5" w:rsidP="00531ED5">
      <w:pPr>
        <w:spacing w:line="240" w:lineRule="auto"/>
        <w:jc w:val="both"/>
      </w:pPr>
      <w:r>
        <w:t>“T</w:t>
      </w:r>
      <w:r w:rsidRPr="00531ED5">
        <w:t>hi</w:t>
      </w:r>
      <w:r>
        <w:t xml:space="preserve">s type of tunnelling method is unique in South </w:t>
      </w:r>
      <w:r w:rsidRPr="00531ED5">
        <w:t>Africa, and sets the precedent</w:t>
      </w:r>
      <w:r>
        <w:t xml:space="preserve"> for future project innovations,” </w:t>
      </w:r>
      <w:proofErr w:type="spellStart"/>
      <w:r>
        <w:t>Lebitsa</w:t>
      </w:r>
      <w:proofErr w:type="spellEnd"/>
      <w:r>
        <w:t xml:space="preserve"> adds.</w:t>
      </w:r>
      <w:r w:rsidR="005A0846">
        <w:t xml:space="preserve"> Micro-tunnelling is a non-manned</w:t>
      </w:r>
      <w:r w:rsidR="005A0846" w:rsidRPr="005A0846">
        <w:t xml:space="preserve"> mechanised pipe jacking technology, whereby all jacking and al</w:t>
      </w:r>
      <w:r w:rsidR="005A0846">
        <w:t xml:space="preserve">ignment are controlled from a computerised </w:t>
      </w:r>
      <w:r w:rsidR="005A0846" w:rsidRPr="005A0846">
        <w:t>control cabin at the top of</w:t>
      </w:r>
      <w:r w:rsidR="005A0846">
        <w:t xml:space="preserve"> jacking pit.</w:t>
      </w:r>
    </w:p>
    <w:p w:rsidR="005A0846" w:rsidRDefault="00531ED5" w:rsidP="00531ED5">
      <w:pPr>
        <w:spacing w:line="240" w:lineRule="auto"/>
        <w:jc w:val="both"/>
      </w:pPr>
      <w:r>
        <w:t>Specific project constraints influencing the selection of the appropriate trenchless technique</w:t>
      </w:r>
      <w:r w:rsidR="005A0846">
        <w:t xml:space="preserve"> were </w:t>
      </w:r>
      <w:r>
        <w:t xml:space="preserve">ground conditions, limited working space, </w:t>
      </w:r>
      <w:r w:rsidR="005A0846">
        <w:t xml:space="preserve">the </w:t>
      </w:r>
      <w:r>
        <w:t xml:space="preserve">size of </w:t>
      </w:r>
      <w:r w:rsidR="005A0846">
        <w:t xml:space="preserve">the </w:t>
      </w:r>
      <w:r>
        <w:t xml:space="preserve">sewer and </w:t>
      </w:r>
      <w:r w:rsidR="005A0846">
        <w:t xml:space="preserve">the </w:t>
      </w:r>
      <w:r>
        <w:t>vertical alignment co</w:t>
      </w:r>
      <w:r w:rsidR="005A0846">
        <w:t xml:space="preserve">ntrol. </w:t>
      </w:r>
      <w:r>
        <w:t>The installation took just 24 days to complete in May 2012</w:t>
      </w:r>
      <w:r w:rsidR="005A0846">
        <w:t>, which was a major achievement for the project team.</w:t>
      </w:r>
    </w:p>
    <w:p w:rsidR="00531ED5" w:rsidRDefault="005A0846" w:rsidP="00531ED5">
      <w:pPr>
        <w:spacing w:line="240" w:lineRule="auto"/>
        <w:jc w:val="both"/>
      </w:pPr>
      <w:r>
        <w:t xml:space="preserve">The 221 </w:t>
      </w:r>
      <w:r w:rsidR="00531ED5">
        <w:t>m</w:t>
      </w:r>
      <w:r>
        <w:t xml:space="preserve"> long micro-tunnel consisted of </w:t>
      </w:r>
      <w:r w:rsidR="00531ED5">
        <w:t>a 113 m straig</w:t>
      </w:r>
      <w:r>
        <w:t>ht section from the jacking pit,</w:t>
      </w:r>
      <w:r w:rsidR="00531ED5">
        <w:t xml:space="preserve"> a 102 m curved length with </w:t>
      </w:r>
      <w:r>
        <w:t>a 350 m radius (</w:t>
      </w:r>
      <w:r w:rsidR="00531ED5">
        <w:t>to bypass the protected hist</w:t>
      </w:r>
      <w:r>
        <w:t>oric Harbour Master Building),</w:t>
      </w:r>
      <w:r w:rsidR="00531ED5">
        <w:t xml:space="preserve"> and a 6 m straight section breaking into the existing Harbour Tunnel northern</w:t>
      </w:r>
      <w:r>
        <w:t xml:space="preserve"> entrance</w:t>
      </w:r>
      <w:r w:rsidR="00531ED5">
        <w:t>.</w:t>
      </w:r>
    </w:p>
    <w:p w:rsidR="005A0846" w:rsidRDefault="003D6CA2" w:rsidP="005D08AE">
      <w:pPr>
        <w:spacing w:line="240" w:lineRule="auto"/>
        <w:jc w:val="both"/>
      </w:pPr>
      <w:r>
        <w:t xml:space="preserve">The </w:t>
      </w:r>
      <w:r w:rsidRPr="003D6CA2">
        <w:t xml:space="preserve">South African Institution of Civil Engineering (SAICE) </w:t>
      </w:r>
      <w:r>
        <w:t>Divisional Award for Operation and Maintenance Projects was presented to Hatch Goba in October 2014 in recognition of the lead role that the company played in ensuring the overwhelming success of the p</w:t>
      </w:r>
      <w:r w:rsidR="005A0846">
        <w:t>roject.</w:t>
      </w:r>
    </w:p>
    <w:p w:rsidR="00613AD0" w:rsidRDefault="00613AD0" w:rsidP="005D08AE">
      <w:pPr>
        <w:spacing w:line="240" w:lineRule="auto"/>
        <w:jc w:val="both"/>
      </w:pPr>
      <w:r>
        <w:t>Ha</w:t>
      </w:r>
      <w:r w:rsidR="005A0846">
        <w:t>tch Goba was again commended a</w:t>
      </w:r>
      <w:r>
        <w:t xml:space="preserve"> month later with a special mention </w:t>
      </w:r>
      <w:r w:rsidR="00FC3813">
        <w:t>in the Civil Engineering Contractors</w:t>
      </w:r>
      <w:r w:rsidR="005A0846">
        <w:t>’</w:t>
      </w:r>
      <w:r w:rsidR="00FC3813">
        <w:t xml:space="preserve"> category </w:t>
      </w:r>
      <w:r>
        <w:t xml:space="preserve">at the </w:t>
      </w:r>
      <w:r w:rsidRPr="00613AD0">
        <w:t>prestigious Best Projects Competition</w:t>
      </w:r>
      <w:r>
        <w:t xml:space="preserve"> hosted by</w:t>
      </w:r>
      <w:r w:rsidR="005A0846">
        <w:t xml:space="preserve"> Crown Publishing’s</w:t>
      </w:r>
      <w:r>
        <w:t xml:space="preserve"> </w:t>
      </w:r>
      <w:r w:rsidRPr="005A0846">
        <w:rPr>
          <w:i/>
        </w:rPr>
        <w:t>Construction World</w:t>
      </w:r>
      <w:r>
        <w:t xml:space="preserve"> magazine.</w:t>
      </w:r>
    </w:p>
    <w:p w:rsidR="003D6CA2" w:rsidRDefault="003D6CA2" w:rsidP="005D08AE">
      <w:pPr>
        <w:spacing w:line="240" w:lineRule="auto"/>
        <w:jc w:val="both"/>
      </w:pPr>
    </w:p>
    <w:p w:rsidR="00916F3D" w:rsidRPr="00772E04" w:rsidRDefault="00916F3D" w:rsidP="005D08AE">
      <w:pPr>
        <w:spacing w:line="240" w:lineRule="auto"/>
        <w:rPr>
          <w:rFonts w:cstheme="minorHAnsi"/>
          <w:b/>
          <w:i/>
          <w:color w:val="000000" w:themeColor="text1"/>
        </w:rPr>
      </w:pPr>
      <w:r>
        <w:rPr>
          <w:rFonts w:cstheme="minorHAnsi"/>
          <w:b/>
          <w:i/>
        </w:rPr>
        <w:t xml:space="preserve">Ends </w:t>
      </w:r>
    </w:p>
    <w:p w:rsidR="00916F3D" w:rsidRPr="00772E04" w:rsidRDefault="00916F3D" w:rsidP="005D08AE">
      <w:pPr>
        <w:spacing w:line="240" w:lineRule="auto"/>
        <w:rPr>
          <w:rFonts w:cstheme="minorHAnsi"/>
        </w:rPr>
      </w:pPr>
      <w:r w:rsidRPr="00772E04">
        <w:rPr>
          <w:rFonts w:cstheme="minorHAnsi"/>
          <w:b/>
        </w:rPr>
        <w:t>Notes to the Editor</w:t>
      </w:r>
      <w:r w:rsidRPr="00772E04">
        <w:rPr>
          <w:rFonts w:cstheme="minorHAnsi"/>
        </w:rPr>
        <w:br/>
      </w:r>
      <w:r w:rsidR="008B756C" w:rsidRPr="008B756C">
        <w:rPr>
          <w:rFonts w:cstheme="minorHAnsi"/>
        </w:rPr>
        <w:t xml:space="preserve">To download hi-res images for this release, please visit </w:t>
      </w:r>
      <w:hyperlink r:id="rId4" w:history="1">
        <w:r w:rsidR="008B756C" w:rsidRPr="003914D1">
          <w:rPr>
            <w:rStyle w:val="Hyperlink"/>
            <w:rFonts w:cstheme="minorHAnsi"/>
          </w:rPr>
          <w:t>http://media.ngage.co.za</w:t>
        </w:r>
      </w:hyperlink>
      <w:r w:rsidR="008B756C">
        <w:rPr>
          <w:rFonts w:cstheme="minorHAnsi"/>
        </w:rPr>
        <w:t xml:space="preserve"> </w:t>
      </w:r>
      <w:r w:rsidR="008B756C" w:rsidRPr="008B756C">
        <w:rPr>
          <w:rFonts w:cstheme="minorHAnsi"/>
        </w:rPr>
        <w:t>and click th</w:t>
      </w:r>
      <w:r w:rsidR="008B756C">
        <w:rPr>
          <w:rFonts w:cstheme="minorHAnsi"/>
        </w:rPr>
        <w:t>e Hatch Goba</w:t>
      </w:r>
      <w:r w:rsidR="008B756C" w:rsidRPr="008B756C">
        <w:rPr>
          <w:rFonts w:cstheme="minorHAnsi"/>
        </w:rPr>
        <w:t xml:space="preserve"> link to </w:t>
      </w:r>
      <w:r w:rsidR="008B756C">
        <w:rPr>
          <w:rFonts w:cstheme="minorHAnsi"/>
        </w:rPr>
        <w:t>view the company’s press office.</w:t>
      </w:r>
    </w:p>
    <w:p w:rsidR="00916F3D" w:rsidRPr="00772E04" w:rsidRDefault="00916F3D" w:rsidP="005D08AE">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16F3D" w:rsidRDefault="00916F3D" w:rsidP="00916F3D">
      <w:pPr>
        <w:spacing w:line="240" w:lineRule="auto"/>
      </w:pPr>
      <w:r w:rsidRPr="00A07850">
        <w:rPr>
          <w:b/>
        </w:rPr>
        <w:t>Media Contact</w:t>
      </w:r>
      <w:r w:rsidR="008B756C">
        <w:br/>
        <w:t>Gerhard Hope</w:t>
      </w:r>
      <w:r w:rsidRPr="00A07850">
        <w:br/>
        <w:t xml:space="preserve">NGAGE Public Relations </w:t>
      </w:r>
      <w:r w:rsidRPr="00A07850">
        <w:br/>
        <w:t>Phone: (011) 867-7763</w:t>
      </w:r>
      <w:r w:rsidRPr="00A07850">
        <w:br/>
        <w:t>Fax: 086 512 3352</w:t>
      </w:r>
      <w:r w:rsidRPr="00A07850">
        <w:br/>
      </w:r>
      <w:r w:rsidR="008B756C">
        <w:lastRenderedPageBreak/>
        <w:t>Cell: 078 824 8723</w:t>
      </w:r>
      <w:r w:rsidRPr="00A07850">
        <w:br/>
        <w:t xml:space="preserve">Email: </w:t>
      </w:r>
      <w:hyperlink r:id="rId5" w:history="1">
        <w:r w:rsidR="008B756C" w:rsidRPr="003914D1">
          <w:rPr>
            <w:rStyle w:val="Hyperlink"/>
          </w:rPr>
          <w:t>gerhard@ngage.co.za</w:t>
        </w:r>
      </w:hyperlink>
      <w:r w:rsidRPr="00A07850">
        <w:br/>
        <w:t xml:space="preserve">Web: </w:t>
      </w:r>
      <w:hyperlink r:id="rId6" w:history="1">
        <w:r w:rsidRPr="00A07850">
          <w:rPr>
            <w:rStyle w:val="Hyperlink"/>
          </w:rPr>
          <w:t>www.ngage.co.za</w:t>
        </w:r>
      </w:hyperlink>
    </w:p>
    <w:p w:rsidR="00916F3D" w:rsidRPr="008B756C" w:rsidRDefault="00916F3D" w:rsidP="00916F3D">
      <w:pPr>
        <w:spacing w:line="240" w:lineRule="auto"/>
        <w:rPr>
          <w:rFonts w:cstheme="minorHAnsi"/>
        </w:rPr>
      </w:pPr>
      <w:r w:rsidRPr="00772E04">
        <w:rPr>
          <w:rFonts w:cstheme="minorHAnsi"/>
        </w:rPr>
        <w:t xml:space="preserve">Browse the Ngage Media Zone for more client press releases and photographs at </w:t>
      </w:r>
      <w:hyperlink r:id="rId7" w:history="1">
        <w:r w:rsidRPr="00772E04">
          <w:rPr>
            <w:rStyle w:val="Hyperlink"/>
            <w:rFonts w:cstheme="minorHAnsi"/>
          </w:rPr>
          <w:t>http://media.ngage.co.za</w:t>
        </w:r>
      </w:hyperlink>
    </w:p>
    <w:sectPr w:rsidR="00916F3D" w:rsidRPr="008B756C" w:rsidSect="00DE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D"/>
    <w:rsid w:val="000016D2"/>
    <w:rsid w:val="0000650C"/>
    <w:rsid w:val="000700DF"/>
    <w:rsid w:val="0007329E"/>
    <w:rsid w:val="000A490D"/>
    <w:rsid w:val="0012501D"/>
    <w:rsid w:val="00146278"/>
    <w:rsid w:val="001E34C1"/>
    <w:rsid w:val="00234BE8"/>
    <w:rsid w:val="00236E7F"/>
    <w:rsid w:val="00277479"/>
    <w:rsid w:val="002E211A"/>
    <w:rsid w:val="002F49F4"/>
    <w:rsid w:val="00346B50"/>
    <w:rsid w:val="003C189C"/>
    <w:rsid w:val="003D6CA2"/>
    <w:rsid w:val="003E56D6"/>
    <w:rsid w:val="00422CFC"/>
    <w:rsid w:val="00443642"/>
    <w:rsid w:val="004F42D3"/>
    <w:rsid w:val="00531ED5"/>
    <w:rsid w:val="005A0846"/>
    <w:rsid w:val="005A3D45"/>
    <w:rsid w:val="005C327C"/>
    <w:rsid w:val="005D08AE"/>
    <w:rsid w:val="0060481D"/>
    <w:rsid w:val="00613AD0"/>
    <w:rsid w:val="006E69D7"/>
    <w:rsid w:val="007C5798"/>
    <w:rsid w:val="00811477"/>
    <w:rsid w:val="00885092"/>
    <w:rsid w:val="008B756C"/>
    <w:rsid w:val="008C6913"/>
    <w:rsid w:val="00916F3D"/>
    <w:rsid w:val="009F2387"/>
    <w:rsid w:val="009F4229"/>
    <w:rsid w:val="00A07E95"/>
    <w:rsid w:val="00A41F26"/>
    <w:rsid w:val="00B03912"/>
    <w:rsid w:val="00B665FF"/>
    <w:rsid w:val="00BB5BA6"/>
    <w:rsid w:val="00C54BC2"/>
    <w:rsid w:val="00CC444E"/>
    <w:rsid w:val="00D36BB2"/>
    <w:rsid w:val="00D73728"/>
    <w:rsid w:val="00DA3470"/>
    <w:rsid w:val="00DE7610"/>
    <w:rsid w:val="00E0096D"/>
    <w:rsid w:val="00E553DB"/>
    <w:rsid w:val="00E5734C"/>
    <w:rsid w:val="00F02351"/>
    <w:rsid w:val="00F0609B"/>
    <w:rsid w:val="00F54E10"/>
    <w:rsid w:val="00F65AB2"/>
    <w:rsid w:val="00FC3813"/>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AE136-4B46-45D8-8325-E60002D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3D"/>
    <w:rPr>
      <w:color w:val="0563C1" w:themeColor="hyperlink"/>
      <w:u w:val="single"/>
    </w:rPr>
  </w:style>
  <w:style w:type="paragraph" w:styleId="BalloonText">
    <w:name w:val="Balloon Text"/>
    <w:basedOn w:val="Normal"/>
    <w:link w:val="BalloonTextChar"/>
    <w:uiPriority w:val="99"/>
    <w:semiHidden/>
    <w:unhideWhenUsed/>
    <w:rsid w:val="005D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contact-us"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Jessica</cp:lastModifiedBy>
  <cp:revision>3</cp:revision>
  <cp:lastPrinted>2015-07-06T10:42:00Z</cp:lastPrinted>
  <dcterms:created xsi:type="dcterms:W3CDTF">2015-07-06T11:43:00Z</dcterms:created>
  <dcterms:modified xsi:type="dcterms:W3CDTF">2015-07-08T08:53:00Z</dcterms:modified>
</cp:coreProperties>
</file>