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3A" w:rsidRPr="008A6A98" w:rsidRDefault="008A6A98" w:rsidP="008A6A98">
      <w:pPr>
        <w:spacing w:line="240" w:lineRule="auto"/>
        <w:rPr>
          <w:rFonts w:ascii="Arial" w:hAnsi="Arial" w:cs="Arial"/>
          <w:b/>
          <w:sz w:val="52"/>
          <w:szCs w:val="52"/>
        </w:rPr>
      </w:pPr>
      <w:r w:rsidRPr="008A6A98">
        <w:rPr>
          <w:rFonts w:ascii="Arial" w:hAnsi="Arial" w:cs="Arial"/>
          <w:b/>
          <w:sz w:val="52"/>
          <w:szCs w:val="52"/>
        </w:rPr>
        <w:t xml:space="preserve">PRESS RELEASE </w:t>
      </w:r>
    </w:p>
    <w:p w:rsidR="00167E3A" w:rsidRPr="008A6A98" w:rsidRDefault="00091C6C" w:rsidP="008A6A98">
      <w:pPr>
        <w:spacing w:line="240" w:lineRule="auto"/>
        <w:rPr>
          <w:rFonts w:ascii="Arial" w:hAnsi="Arial" w:cs="Arial"/>
          <w:sz w:val="28"/>
          <w:szCs w:val="28"/>
          <w:u w:val="single"/>
        </w:rPr>
      </w:pPr>
      <w:r>
        <w:rPr>
          <w:rFonts w:ascii="Arial" w:hAnsi="Arial" w:cs="Arial"/>
          <w:sz w:val="28"/>
          <w:szCs w:val="28"/>
          <w:u w:val="single"/>
        </w:rPr>
        <w:t xml:space="preserve">Quality manufacturing methodology is key to extended </w:t>
      </w:r>
      <w:proofErr w:type="spellStart"/>
      <w:r>
        <w:rPr>
          <w:rFonts w:ascii="Arial" w:hAnsi="Arial" w:cs="Arial"/>
          <w:sz w:val="28"/>
          <w:szCs w:val="28"/>
          <w:u w:val="single"/>
        </w:rPr>
        <w:t>CrC</w:t>
      </w:r>
      <w:proofErr w:type="spellEnd"/>
      <w:r>
        <w:rPr>
          <w:rFonts w:ascii="Arial" w:hAnsi="Arial" w:cs="Arial"/>
          <w:sz w:val="28"/>
          <w:szCs w:val="28"/>
          <w:u w:val="single"/>
        </w:rPr>
        <w:t xml:space="preserve"> liner lifespan</w:t>
      </w:r>
    </w:p>
    <w:p w:rsidR="008A6A98" w:rsidRPr="008A6A98" w:rsidRDefault="00805AFB" w:rsidP="008A6A98">
      <w:pPr>
        <w:spacing w:line="240" w:lineRule="auto"/>
        <w:rPr>
          <w:i/>
          <w:color w:val="808080" w:themeColor="background1" w:themeShade="80"/>
          <w:sz w:val="24"/>
          <w:szCs w:val="24"/>
        </w:rPr>
      </w:pPr>
      <w:r>
        <w:rPr>
          <w:b/>
          <w:i/>
          <w:color w:val="808080" w:themeColor="background1" w:themeShade="80"/>
          <w:sz w:val="24"/>
          <w:szCs w:val="24"/>
        </w:rPr>
        <w:t>29 June</w:t>
      </w:r>
      <w:r w:rsidR="008A6A98" w:rsidRPr="008A6A98">
        <w:rPr>
          <w:b/>
          <w:i/>
          <w:color w:val="808080" w:themeColor="background1" w:themeShade="80"/>
          <w:sz w:val="24"/>
          <w:szCs w:val="24"/>
        </w:rPr>
        <w:t>, 2015:</w:t>
      </w:r>
      <w:r w:rsidR="008A6A98" w:rsidRPr="008A6A98">
        <w:rPr>
          <w:i/>
          <w:color w:val="808080" w:themeColor="background1" w:themeShade="80"/>
          <w:sz w:val="24"/>
          <w:szCs w:val="24"/>
        </w:rPr>
        <w:t xml:space="preserve"> Chromium Carbide</w:t>
      </w:r>
      <w:r w:rsidR="008A6A98">
        <w:rPr>
          <w:i/>
          <w:color w:val="808080" w:themeColor="background1" w:themeShade="80"/>
          <w:sz w:val="24"/>
          <w:szCs w:val="24"/>
        </w:rPr>
        <w:t xml:space="preserve"> (</w:t>
      </w:r>
      <w:proofErr w:type="spellStart"/>
      <w:r w:rsidR="008A6A98">
        <w:rPr>
          <w:i/>
          <w:color w:val="808080" w:themeColor="background1" w:themeShade="80"/>
          <w:sz w:val="24"/>
          <w:szCs w:val="24"/>
        </w:rPr>
        <w:t>CrC</w:t>
      </w:r>
      <w:proofErr w:type="spellEnd"/>
      <w:r w:rsidR="008A6A98">
        <w:rPr>
          <w:i/>
          <w:color w:val="808080" w:themeColor="background1" w:themeShade="80"/>
          <w:sz w:val="24"/>
          <w:szCs w:val="24"/>
        </w:rPr>
        <w:t>) long life wear plates can significantly improve operational efficiency and reduce maintenance costs in industrial</w:t>
      </w:r>
      <w:r w:rsidR="008A6A98" w:rsidRPr="008A6A98">
        <w:rPr>
          <w:i/>
          <w:color w:val="808080" w:themeColor="background1" w:themeShade="80"/>
          <w:sz w:val="24"/>
          <w:szCs w:val="24"/>
        </w:rPr>
        <w:t xml:space="preserve"> </w:t>
      </w:r>
      <w:r w:rsidR="008A6A98">
        <w:rPr>
          <w:i/>
          <w:color w:val="808080" w:themeColor="background1" w:themeShade="80"/>
          <w:sz w:val="24"/>
          <w:szCs w:val="24"/>
        </w:rPr>
        <w:t xml:space="preserve">applications – but only when manufactured and handled according to strict guidelines. </w:t>
      </w:r>
    </w:p>
    <w:p w:rsidR="008A6A98" w:rsidRPr="00DD6F3B" w:rsidRDefault="008A6A98" w:rsidP="008A6A98">
      <w:pPr>
        <w:spacing w:line="240" w:lineRule="auto"/>
      </w:pPr>
      <w:bookmarkStart w:id="0" w:name="_GoBack"/>
      <w:r w:rsidRPr="00DD6F3B">
        <w:t xml:space="preserve">The manufacturing methodology of </w:t>
      </w:r>
      <w:proofErr w:type="spellStart"/>
      <w:r w:rsidRPr="00DD6F3B">
        <w:t>CrC</w:t>
      </w:r>
      <w:proofErr w:type="spellEnd"/>
      <w:r w:rsidRPr="00DD6F3B">
        <w:t xml:space="preserve"> can affect the quality, consistency, inte</w:t>
      </w:r>
      <w:r w:rsidR="00F77028" w:rsidRPr="00DD6F3B">
        <w:t>grity and wear properties o</w:t>
      </w:r>
      <w:r w:rsidR="00A802B9" w:rsidRPr="00DD6F3B">
        <w:t xml:space="preserve">f </w:t>
      </w:r>
      <w:r w:rsidRPr="00DD6F3B">
        <w:t>long life liner plates, and it is therefore of the utmost importance that industrial operations make use of quality certifie</w:t>
      </w:r>
      <w:r w:rsidR="00F77028" w:rsidRPr="00DD6F3B">
        <w:t xml:space="preserve">d </w:t>
      </w:r>
      <w:proofErr w:type="spellStart"/>
      <w:r w:rsidR="00F77028" w:rsidRPr="00DD6F3B">
        <w:t>CrC</w:t>
      </w:r>
      <w:proofErr w:type="spellEnd"/>
      <w:r w:rsidR="00F77028" w:rsidRPr="00DD6F3B">
        <w:t xml:space="preserve"> products for the</w:t>
      </w:r>
      <w:r w:rsidRPr="00DD6F3B">
        <w:t xml:space="preserve"> material handling process. </w:t>
      </w:r>
    </w:p>
    <w:p w:rsidR="008A6A98" w:rsidRPr="00DD6F3B" w:rsidRDefault="000B2A1F" w:rsidP="008A6A98">
      <w:pPr>
        <w:spacing w:line="240" w:lineRule="auto"/>
      </w:pPr>
      <w:r w:rsidRPr="00DD6F3B">
        <w:t xml:space="preserve">The manufacturing of </w:t>
      </w:r>
      <w:proofErr w:type="spellStart"/>
      <w:r w:rsidRPr="00DD6F3B">
        <w:t>CrC</w:t>
      </w:r>
      <w:proofErr w:type="spellEnd"/>
      <w:r w:rsidR="000246A9" w:rsidRPr="00DD6F3B">
        <w:t xml:space="preserve"> Liner Plates </w:t>
      </w:r>
      <w:r w:rsidRPr="00DD6F3B">
        <w:t>ha</w:t>
      </w:r>
      <w:r w:rsidR="000246A9" w:rsidRPr="00DD6F3B">
        <w:t>ve</w:t>
      </w:r>
      <w:r w:rsidRPr="00DD6F3B">
        <w:t xml:space="preserve"> vastly </w:t>
      </w:r>
      <w:r w:rsidR="000246A9" w:rsidRPr="00DD6F3B">
        <w:t>improved</w:t>
      </w:r>
      <w:r w:rsidRPr="00DD6F3B">
        <w:t xml:space="preserve"> since the product was </w:t>
      </w:r>
      <w:r w:rsidR="008A6A98" w:rsidRPr="00DD6F3B">
        <w:t xml:space="preserve">first introduced to the market </w:t>
      </w:r>
      <w:r w:rsidR="00A802B9" w:rsidRPr="00DD6F3B">
        <w:t>35</w:t>
      </w:r>
      <w:r w:rsidR="008A6A98" w:rsidRPr="00DD6F3B">
        <w:t xml:space="preserve"> years ago, with top liner plate expert Rio-Carb playing a leading role in a</w:t>
      </w:r>
      <w:r w:rsidR="00A802B9" w:rsidRPr="00DD6F3B">
        <w:t>dvancing</w:t>
      </w:r>
      <w:r w:rsidRPr="00DD6F3B">
        <w:t xml:space="preserve"> technology and </w:t>
      </w:r>
      <w:r w:rsidR="008A6A98" w:rsidRPr="00DD6F3B">
        <w:t xml:space="preserve">developing innovative </w:t>
      </w:r>
      <w:r w:rsidRPr="00DD6F3B">
        <w:t>variations in manufacturing methods</w:t>
      </w:r>
      <w:r w:rsidR="008A6A98" w:rsidRPr="00DD6F3B">
        <w:t xml:space="preserve">. </w:t>
      </w:r>
    </w:p>
    <w:p w:rsidR="008A6A98" w:rsidRPr="00DD6F3B" w:rsidRDefault="00F77028" w:rsidP="008A6A98">
      <w:pPr>
        <w:spacing w:line="240" w:lineRule="auto"/>
      </w:pPr>
      <w:r w:rsidRPr="00DD6F3B">
        <w:t xml:space="preserve">What’s more, </w:t>
      </w:r>
      <w:r w:rsidR="008A6A98" w:rsidRPr="00DD6F3B">
        <w:t xml:space="preserve">Rio-Carb </w:t>
      </w:r>
      <w:r w:rsidR="000B2A1F" w:rsidRPr="00DD6F3B">
        <w:t xml:space="preserve">is the only </w:t>
      </w:r>
      <w:proofErr w:type="spellStart"/>
      <w:r w:rsidR="00A802B9" w:rsidRPr="00DD6F3B">
        <w:t>CrC</w:t>
      </w:r>
      <w:proofErr w:type="spellEnd"/>
      <w:r w:rsidR="000B2A1F" w:rsidRPr="00DD6F3B">
        <w:t xml:space="preserve"> liner plate and equipment </w:t>
      </w:r>
      <w:r w:rsidR="00D9600E" w:rsidRPr="00DD6F3B">
        <w:t>manufacturer</w:t>
      </w:r>
      <w:r w:rsidR="000B2A1F" w:rsidRPr="00DD6F3B">
        <w:t xml:space="preserve"> whose welding standards are compliant w</w:t>
      </w:r>
      <w:r w:rsidR="008A6A98" w:rsidRPr="00DD6F3B">
        <w:t>ith the internationally-recognis</w:t>
      </w:r>
      <w:r w:rsidR="000B2A1F" w:rsidRPr="00DD6F3B">
        <w:t xml:space="preserve">ed </w:t>
      </w:r>
      <w:r w:rsidR="008A6A98" w:rsidRPr="00DD6F3B">
        <w:t xml:space="preserve">American Welding Society (AWS). </w:t>
      </w:r>
    </w:p>
    <w:p w:rsidR="008A6A98" w:rsidRPr="00DD6F3B" w:rsidRDefault="008A6A98" w:rsidP="008A6A98">
      <w:pPr>
        <w:spacing w:line="240" w:lineRule="auto"/>
      </w:pPr>
      <w:r w:rsidRPr="00DD6F3B">
        <w:t xml:space="preserve">Company managing director </w:t>
      </w:r>
      <w:r w:rsidRPr="00DD6F3B">
        <w:rPr>
          <w:b/>
        </w:rPr>
        <w:t>Martin Maine</w:t>
      </w:r>
      <w:r w:rsidRPr="00DD6F3B">
        <w:t xml:space="preserve"> reveals that </w:t>
      </w:r>
      <w:r w:rsidR="00986DDB" w:rsidRPr="00DD6F3B">
        <w:t xml:space="preserve">local </w:t>
      </w:r>
      <w:r w:rsidRPr="00DD6F3B">
        <w:t xml:space="preserve">South African welding standards do not make provision for </w:t>
      </w:r>
      <w:proofErr w:type="spellStart"/>
      <w:r w:rsidRPr="00DD6F3B">
        <w:t>CrC</w:t>
      </w:r>
      <w:proofErr w:type="spellEnd"/>
      <w:r w:rsidRPr="00DD6F3B">
        <w:t xml:space="preserve"> welding, which requires specialised techniques</w:t>
      </w:r>
      <w:r w:rsidR="00986DDB" w:rsidRPr="00DD6F3B">
        <w:t xml:space="preserve">. “The welding of </w:t>
      </w:r>
      <w:proofErr w:type="spellStart"/>
      <w:r w:rsidR="00986DDB" w:rsidRPr="00DD6F3B">
        <w:t>CrC</w:t>
      </w:r>
      <w:proofErr w:type="spellEnd"/>
      <w:r w:rsidR="00986DDB" w:rsidRPr="00DD6F3B">
        <w:t xml:space="preserve"> </w:t>
      </w:r>
      <w:proofErr w:type="gramStart"/>
      <w:r w:rsidR="00986DDB" w:rsidRPr="00DD6F3B">
        <w:t xml:space="preserve">faces </w:t>
      </w:r>
      <w:r w:rsidRPr="00DD6F3B">
        <w:t xml:space="preserve"> risks</w:t>
      </w:r>
      <w:proofErr w:type="gramEnd"/>
      <w:r w:rsidRPr="00DD6F3B">
        <w:t xml:space="preserve"> if not carried out in accordance to certain specifications,” he warns. </w:t>
      </w:r>
    </w:p>
    <w:p w:rsidR="008A6A98" w:rsidRPr="00DD6F3B" w:rsidRDefault="008A6A98" w:rsidP="008A6A98">
      <w:pPr>
        <w:spacing w:line="240" w:lineRule="auto"/>
      </w:pPr>
      <w:r w:rsidRPr="00DD6F3B">
        <w:t xml:space="preserve">Maine indicates that the biggest challenge with </w:t>
      </w:r>
      <w:proofErr w:type="spellStart"/>
      <w:r w:rsidRPr="00DD6F3B">
        <w:t>CrC</w:t>
      </w:r>
      <w:proofErr w:type="spellEnd"/>
      <w:r w:rsidRPr="00DD6F3B">
        <w:t xml:space="preserve"> is to get the weld </w:t>
      </w:r>
      <w:r w:rsidR="00986DDB" w:rsidRPr="00DD6F3B">
        <w:t xml:space="preserve">beads </w:t>
      </w:r>
      <w:r w:rsidRPr="00DD6F3B">
        <w:t>smooth</w:t>
      </w:r>
      <w:r w:rsidR="00F77028" w:rsidRPr="00DD6F3B">
        <w:t>,</w:t>
      </w:r>
      <w:r w:rsidRPr="00DD6F3B">
        <w:t xml:space="preserve"> as rough welds immediately create more cavities and disturbances to the </w:t>
      </w:r>
      <w:r w:rsidR="00986DDB" w:rsidRPr="00DD6F3B">
        <w:t>material</w:t>
      </w:r>
      <w:r w:rsidRPr="00DD6F3B">
        <w:t xml:space="preserve"> flow. “Customers need to be wary of companies that do not have certified welding processes as this may cause major future problems.”</w:t>
      </w:r>
    </w:p>
    <w:p w:rsidR="008A6A98" w:rsidRPr="00DD6F3B" w:rsidRDefault="008A6A98" w:rsidP="008A6A98">
      <w:pPr>
        <w:spacing w:line="240" w:lineRule="auto"/>
      </w:pPr>
      <w:r w:rsidRPr="00DD6F3B">
        <w:t xml:space="preserve">According to Maine, there is a general lack of knowledge and understanding about the use and advantages of </w:t>
      </w:r>
      <w:proofErr w:type="spellStart"/>
      <w:r w:rsidRPr="00DD6F3B">
        <w:t>CrC</w:t>
      </w:r>
      <w:proofErr w:type="spellEnd"/>
      <w:r w:rsidRPr="00DD6F3B">
        <w:t xml:space="preserve"> in the local industry. As a result, Rio-Carb moved into a new production </w:t>
      </w:r>
      <w:r w:rsidR="00986DDB" w:rsidRPr="00DD6F3B">
        <w:t>factory</w:t>
      </w:r>
      <w:r w:rsidRPr="00DD6F3B">
        <w:t xml:space="preserve"> with state-of-the-art equipment and technology. </w:t>
      </w:r>
    </w:p>
    <w:p w:rsidR="008A6A98" w:rsidRPr="00DD6F3B" w:rsidRDefault="008A6A98" w:rsidP="008A6A98">
      <w:pPr>
        <w:spacing w:line="240" w:lineRule="auto"/>
      </w:pPr>
      <w:r w:rsidRPr="00DD6F3B">
        <w:t xml:space="preserve">“This provides </w:t>
      </w:r>
      <w:proofErr w:type="spellStart"/>
      <w:r w:rsidRPr="00DD6F3B">
        <w:t>CrC</w:t>
      </w:r>
      <w:proofErr w:type="spellEnd"/>
      <w:r w:rsidRPr="00DD6F3B">
        <w:t xml:space="preserve"> designers and users with first-hand experience and detailed information </w:t>
      </w:r>
      <w:r w:rsidR="00986DDB" w:rsidRPr="00DD6F3B">
        <w:t>for</w:t>
      </w:r>
      <w:r w:rsidRPr="00DD6F3B">
        <w:t xml:space="preserve"> the application of this unique material. To remain ahead of the game, we are also currently in the process of improving our overall quality management standards by becoming ISO 9001-2008 certified,” adds Maine. </w:t>
      </w:r>
    </w:p>
    <w:p w:rsidR="008A6A98" w:rsidRPr="00DD6F3B" w:rsidRDefault="008A6A98" w:rsidP="008A6A98">
      <w:pPr>
        <w:spacing w:line="240" w:lineRule="auto"/>
      </w:pPr>
      <w:r w:rsidRPr="00DD6F3B">
        <w:t xml:space="preserve">Maine highlights that </w:t>
      </w:r>
      <w:r w:rsidR="002932C3" w:rsidRPr="00DD6F3B">
        <w:t xml:space="preserve">Rio-Carb is </w:t>
      </w:r>
      <w:r w:rsidRPr="00DD6F3B">
        <w:t>currently expanding i</w:t>
      </w:r>
      <w:r w:rsidR="00F77028" w:rsidRPr="00DD6F3B">
        <w:t>t</w:t>
      </w:r>
      <w:r w:rsidRPr="00DD6F3B">
        <w:t xml:space="preserve">s geographical footprint by </w:t>
      </w:r>
      <w:r w:rsidR="002932C3" w:rsidRPr="00DD6F3B">
        <w:t>working closely with a mainte</w:t>
      </w:r>
      <w:r w:rsidRPr="00DD6F3B">
        <w:t xml:space="preserve">nance engineering company that specialises in </w:t>
      </w:r>
      <w:r w:rsidR="002932C3" w:rsidRPr="00DD6F3B">
        <w:t>site installations</w:t>
      </w:r>
      <w:r w:rsidR="00986DDB" w:rsidRPr="00DD6F3B">
        <w:t xml:space="preserve">. </w:t>
      </w:r>
      <w:r w:rsidRPr="00DD6F3B">
        <w:t>“Thi</w:t>
      </w:r>
      <w:r w:rsidR="00986DDB" w:rsidRPr="00DD6F3B">
        <w:t>s compli</w:t>
      </w:r>
      <w:r w:rsidRPr="00DD6F3B">
        <w:t xml:space="preserve">ments our </w:t>
      </w:r>
      <w:r w:rsidR="002932C3" w:rsidRPr="00DD6F3B">
        <w:t xml:space="preserve">comprehensive sales team </w:t>
      </w:r>
      <w:proofErr w:type="gramStart"/>
      <w:r w:rsidR="00986DDB" w:rsidRPr="00DD6F3B">
        <w:t xml:space="preserve">that </w:t>
      </w:r>
      <w:r w:rsidRPr="00DD6F3B">
        <w:t xml:space="preserve"> comprise</w:t>
      </w:r>
      <w:r w:rsidR="00986DDB" w:rsidRPr="00DD6F3B">
        <w:t>s</w:t>
      </w:r>
      <w:proofErr w:type="gramEnd"/>
      <w:r w:rsidR="002932C3" w:rsidRPr="00DD6F3B">
        <w:t xml:space="preserve"> of representatives and agents </w:t>
      </w:r>
      <w:r w:rsidRPr="00DD6F3B">
        <w:t>throughout South Africa.”</w:t>
      </w:r>
    </w:p>
    <w:p w:rsidR="008A6A98" w:rsidRPr="00DD6F3B" w:rsidRDefault="008A6A98" w:rsidP="008A6A98">
      <w:pPr>
        <w:spacing w:line="240" w:lineRule="auto"/>
        <w:rPr>
          <w:b/>
        </w:rPr>
      </w:pPr>
      <w:r w:rsidRPr="00DD6F3B">
        <w:rPr>
          <w:b/>
        </w:rPr>
        <w:t xml:space="preserve">The benefits of quality </w:t>
      </w:r>
      <w:proofErr w:type="spellStart"/>
      <w:r w:rsidRPr="00DD6F3B">
        <w:rPr>
          <w:b/>
        </w:rPr>
        <w:t>CrC</w:t>
      </w:r>
      <w:proofErr w:type="spellEnd"/>
    </w:p>
    <w:p w:rsidR="008A6A98" w:rsidRPr="00DD6F3B" w:rsidRDefault="008A6A98" w:rsidP="008A6A98">
      <w:pPr>
        <w:spacing w:line="240" w:lineRule="auto"/>
      </w:pPr>
      <w:r w:rsidRPr="00DD6F3B">
        <w:t xml:space="preserve">Independent laboratory testing has proven that </w:t>
      </w:r>
      <w:proofErr w:type="spellStart"/>
      <w:r w:rsidRPr="00DD6F3B">
        <w:t>CrC</w:t>
      </w:r>
      <w:proofErr w:type="spellEnd"/>
      <w:r w:rsidRPr="00DD6F3B">
        <w:t xml:space="preserve"> provides eight to ten times the wear resistance against abrasion when compared to industry-sta</w:t>
      </w:r>
      <w:r w:rsidR="00986DDB" w:rsidRPr="00DD6F3B">
        <w:t xml:space="preserve">ndard 400 and 500 </w:t>
      </w:r>
      <w:proofErr w:type="spellStart"/>
      <w:r w:rsidR="00986DDB" w:rsidRPr="00DD6F3B">
        <w:t>Brinell</w:t>
      </w:r>
      <w:proofErr w:type="spellEnd"/>
      <w:r w:rsidR="00986DDB" w:rsidRPr="00DD6F3B">
        <w:t xml:space="preserve"> steel. Furthermore they are </w:t>
      </w:r>
      <w:r w:rsidRPr="00DD6F3B">
        <w:t xml:space="preserve">susceptible to annealing </w:t>
      </w:r>
      <w:r w:rsidR="00986DDB" w:rsidRPr="00DD6F3B">
        <w:t xml:space="preserve">if </w:t>
      </w:r>
      <w:r w:rsidRPr="00DD6F3B">
        <w:t xml:space="preserve">heated </w:t>
      </w:r>
      <w:r w:rsidR="00986DDB" w:rsidRPr="00DD6F3B">
        <w:t>above</w:t>
      </w:r>
      <w:r w:rsidRPr="00DD6F3B">
        <w:t xml:space="preserve"> 350 </w:t>
      </w:r>
      <w:proofErr w:type="spellStart"/>
      <w:r w:rsidRPr="00DD6F3B">
        <w:rPr>
          <w:vertAlign w:val="superscript"/>
        </w:rPr>
        <w:t>o</w:t>
      </w:r>
      <w:r w:rsidRPr="00DD6F3B">
        <w:t>C</w:t>
      </w:r>
      <w:proofErr w:type="spellEnd"/>
      <w:r w:rsidR="000246A9" w:rsidRPr="00DD6F3B">
        <w:t xml:space="preserve"> whereas</w:t>
      </w:r>
      <w:r w:rsidRPr="00DD6F3B">
        <w:t xml:space="preserve"> </w:t>
      </w:r>
      <w:proofErr w:type="spellStart"/>
      <w:r w:rsidRPr="00DD6F3B">
        <w:t>CrC</w:t>
      </w:r>
      <w:proofErr w:type="spellEnd"/>
      <w:r w:rsidRPr="00DD6F3B">
        <w:t xml:space="preserve"> has hard chrome carbides in the steel base and th</w:t>
      </w:r>
      <w:r w:rsidR="00986DDB" w:rsidRPr="00DD6F3B">
        <w:t>ey are not affected by heat up to 700</w:t>
      </w:r>
      <w:r w:rsidR="00986DDB" w:rsidRPr="00DD6F3B">
        <w:rPr>
          <w:rFonts w:ascii="Arial" w:hAnsi="Arial" w:cs="Arial"/>
        </w:rPr>
        <w:t>°</w:t>
      </w:r>
      <w:r w:rsidR="00986DDB" w:rsidRPr="00DD6F3B">
        <w:t xml:space="preserve">C. </w:t>
      </w:r>
    </w:p>
    <w:p w:rsidR="008A6A98" w:rsidRPr="00DD6F3B" w:rsidRDefault="008A6A98" w:rsidP="008A6A98">
      <w:pPr>
        <w:spacing w:line="240" w:lineRule="auto"/>
      </w:pPr>
      <w:r w:rsidRPr="00DD6F3B">
        <w:t xml:space="preserve">“As the balance between cost effectiveness and reliability becomes increasingly important, industries will be looking for new and improved methods to effectively transport abrasive materials, and the demand for excellent quality and genuine </w:t>
      </w:r>
      <w:proofErr w:type="spellStart"/>
      <w:r w:rsidRPr="00DD6F3B">
        <w:t>CrC</w:t>
      </w:r>
      <w:proofErr w:type="spellEnd"/>
      <w:r w:rsidRPr="00DD6F3B">
        <w:t xml:space="preserve"> products will increase,” Maine concludes. </w:t>
      </w:r>
    </w:p>
    <w:p w:rsidR="008A6A98" w:rsidRPr="00DD6F3B" w:rsidRDefault="008A6A98" w:rsidP="008A6A98">
      <w:pPr>
        <w:spacing w:line="240" w:lineRule="auto"/>
        <w:rPr>
          <w:b/>
        </w:rPr>
      </w:pPr>
      <w:r w:rsidRPr="00DD6F3B">
        <w:rPr>
          <w:b/>
        </w:rPr>
        <w:t>Ends</w:t>
      </w:r>
    </w:p>
    <w:p w:rsidR="008A6A98" w:rsidRPr="00DD6F3B" w:rsidRDefault="008A6A98" w:rsidP="008A6A98">
      <w:pPr>
        <w:spacing w:line="240" w:lineRule="auto"/>
        <w:rPr>
          <w:b/>
        </w:rPr>
      </w:pPr>
      <w:r w:rsidRPr="00DD6F3B">
        <w:rPr>
          <w:b/>
        </w:rPr>
        <w:lastRenderedPageBreak/>
        <w:t>Notes to the Editor</w:t>
      </w:r>
      <w:r w:rsidRPr="00DD6F3B">
        <w:rPr>
          <w:b/>
        </w:rPr>
        <w:br/>
      </w:r>
      <w:r w:rsidRPr="00DD6F3B">
        <w:t xml:space="preserve">There are numerous photographs specific to this press release. Please visit </w:t>
      </w:r>
      <w:hyperlink r:id="rId4" w:history="1">
        <w:r w:rsidRPr="00DD6F3B">
          <w:rPr>
            <w:rStyle w:val="Hyperlink"/>
          </w:rPr>
          <w:t>http://media.ngage.co.za</w:t>
        </w:r>
      </w:hyperlink>
      <w:r w:rsidRPr="00DD6F3B">
        <w:t xml:space="preserve">   and click the Rio-Carb link.</w:t>
      </w:r>
    </w:p>
    <w:p w:rsidR="008A6A98" w:rsidRPr="00DD6F3B" w:rsidRDefault="008A6A98" w:rsidP="008A6A98">
      <w:pPr>
        <w:spacing w:line="240" w:lineRule="auto"/>
        <w:rPr>
          <w:b/>
        </w:rPr>
      </w:pPr>
      <w:r w:rsidRPr="00DD6F3B">
        <w:rPr>
          <w:b/>
        </w:rPr>
        <w:t>About Rio-Carb</w:t>
      </w:r>
      <w:r w:rsidRPr="00DD6F3B">
        <w:rPr>
          <w:b/>
        </w:rPr>
        <w:br/>
      </w:r>
      <w:proofErr w:type="spellStart"/>
      <w:r w:rsidRPr="00DD6F3B">
        <w:t>Rio-Carb</w:t>
      </w:r>
      <w:proofErr w:type="spellEnd"/>
      <w:r w:rsidRPr="00DD6F3B">
        <w:t xml:space="preserve"> manufactures wear-resistant Chromium Carbide clad liner plates for heavy materials handling applications in the mining and allied resources industries. The company was initially motivated by Martin Maine, who had experience in the welding and manufacturing industries. He was importing the current product from Australia, and saw the opportunity to establish local manufacture in 1982, when Rio-Tinto had ambitions to establish manufacturing companies allied to mining, and therefore, financed and capitalised the new Rio-Carb for local manufacture. After being in the Rio-Tinto (SA) stable for 16 years, there was a management buy-out by the existing and current share-holders.</w:t>
      </w:r>
    </w:p>
    <w:p w:rsidR="008A6A98" w:rsidRPr="00DD6F3B" w:rsidRDefault="008A6A98" w:rsidP="008A6A98">
      <w:pPr>
        <w:spacing w:line="240" w:lineRule="auto"/>
        <w:rPr>
          <w:b/>
        </w:rPr>
      </w:pPr>
      <w:r w:rsidRPr="00DD6F3B">
        <w:rPr>
          <w:b/>
        </w:rPr>
        <w:t>Rio-Carb Contact</w:t>
      </w:r>
      <w:r w:rsidRPr="00DD6F3B">
        <w:rPr>
          <w:b/>
        </w:rPr>
        <w:br/>
      </w:r>
      <w:r w:rsidRPr="00DD6F3B">
        <w:t>Martin Maine</w:t>
      </w:r>
      <w:r w:rsidRPr="00DD6F3B">
        <w:rPr>
          <w:b/>
        </w:rPr>
        <w:br/>
      </w:r>
      <w:r w:rsidR="00F77028" w:rsidRPr="00DD6F3B">
        <w:t>Managing D</w:t>
      </w:r>
      <w:r w:rsidRPr="00DD6F3B">
        <w:t>irector</w:t>
      </w:r>
      <w:r w:rsidRPr="00DD6F3B">
        <w:rPr>
          <w:b/>
        </w:rPr>
        <w:br/>
      </w:r>
      <w:r w:rsidRPr="00DD6F3B">
        <w:t>Phone: (011) 908 1014</w:t>
      </w:r>
      <w:r w:rsidRPr="00DD6F3B">
        <w:rPr>
          <w:b/>
        </w:rPr>
        <w:br/>
      </w:r>
      <w:r w:rsidRPr="00DD6F3B">
        <w:t>Fax:  (011) 908 4139</w:t>
      </w:r>
      <w:r w:rsidRPr="00DD6F3B">
        <w:rPr>
          <w:b/>
        </w:rPr>
        <w:br/>
      </w:r>
      <w:r w:rsidRPr="00DD6F3B">
        <w:t xml:space="preserve">Email: </w:t>
      </w:r>
      <w:hyperlink r:id="rId5" w:history="1">
        <w:r w:rsidRPr="00DD6F3B">
          <w:rPr>
            <w:rStyle w:val="Hyperlink"/>
          </w:rPr>
          <w:t>info@riocarb.co.za</w:t>
        </w:r>
      </w:hyperlink>
      <w:r w:rsidRPr="00DD6F3B">
        <w:t xml:space="preserve"> </w:t>
      </w:r>
    </w:p>
    <w:p w:rsidR="008A6A98" w:rsidRPr="00DD6F3B" w:rsidRDefault="008A6A98" w:rsidP="008A6A98">
      <w:pPr>
        <w:spacing w:line="240" w:lineRule="auto"/>
        <w:rPr>
          <w:b/>
        </w:rPr>
      </w:pPr>
      <w:r w:rsidRPr="00DD6F3B">
        <w:rPr>
          <w:b/>
        </w:rPr>
        <w:t>Media Contact</w:t>
      </w:r>
      <w:r w:rsidRPr="00DD6F3B">
        <w:rPr>
          <w:b/>
        </w:rPr>
        <w:br/>
      </w:r>
      <w:r w:rsidR="00EC7831" w:rsidRPr="00DD6F3B">
        <w:t>Jana Klut</w:t>
      </w:r>
      <w:r w:rsidRPr="00DD6F3B">
        <w:rPr>
          <w:b/>
        </w:rPr>
        <w:br/>
      </w:r>
      <w:r w:rsidRPr="00DD6F3B">
        <w:t>NGAGE Public Relations</w:t>
      </w:r>
      <w:r w:rsidRPr="00DD6F3B">
        <w:rPr>
          <w:b/>
        </w:rPr>
        <w:br/>
      </w:r>
      <w:r w:rsidRPr="00DD6F3B">
        <w:t>Phone: (011) 867-7763</w:t>
      </w:r>
      <w:r w:rsidRPr="00DD6F3B">
        <w:rPr>
          <w:b/>
        </w:rPr>
        <w:br/>
      </w:r>
      <w:r w:rsidRPr="00DD6F3B">
        <w:t>Fax: 086 512 3352</w:t>
      </w:r>
      <w:r w:rsidRPr="00DD6F3B">
        <w:rPr>
          <w:b/>
        </w:rPr>
        <w:br/>
      </w:r>
      <w:r w:rsidR="00EC7831" w:rsidRPr="00DD6F3B">
        <w:t>Cell: 074 111 4900</w:t>
      </w:r>
      <w:r w:rsidRPr="00DD6F3B">
        <w:rPr>
          <w:b/>
        </w:rPr>
        <w:br/>
      </w:r>
      <w:r w:rsidRPr="00DD6F3B">
        <w:t xml:space="preserve">Email: </w:t>
      </w:r>
      <w:r w:rsidR="00EC7831" w:rsidRPr="00DD6F3B">
        <w:t>jana@ngage.co.za</w:t>
      </w:r>
      <w:r w:rsidRPr="00DD6F3B">
        <w:rPr>
          <w:b/>
        </w:rPr>
        <w:br/>
      </w:r>
      <w:r w:rsidRPr="00DD6F3B">
        <w:t xml:space="preserve">Web: </w:t>
      </w:r>
      <w:hyperlink r:id="rId6" w:history="1">
        <w:r w:rsidRPr="00DD6F3B">
          <w:rPr>
            <w:rStyle w:val="Hyperlink"/>
          </w:rPr>
          <w:t>www.ngage.co.za</w:t>
        </w:r>
      </w:hyperlink>
      <w:r w:rsidRPr="00DD6F3B">
        <w:t xml:space="preserve"> </w:t>
      </w:r>
    </w:p>
    <w:p w:rsidR="008A6A98" w:rsidRPr="00DD6F3B" w:rsidRDefault="008A6A98" w:rsidP="008A6A98">
      <w:pPr>
        <w:spacing w:line="240" w:lineRule="auto"/>
      </w:pPr>
      <w:r w:rsidRPr="00DD6F3B">
        <w:t xml:space="preserve">Browse the </w:t>
      </w:r>
      <w:r w:rsidRPr="00DD6F3B">
        <w:rPr>
          <w:b/>
        </w:rPr>
        <w:t>NGAGE Media Zone</w:t>
      </w:r>
      <w:r w:rsidRPr="00DD6F3B">
        <w:t xml:space="preserve"> for more client press releases and photographs at </w:t>
      </w:r>
      <w:hyperlink r:id="rId7" w:history="1">
        <w:r w:rsidRPr="00DD6F3B">
          <w:rPr>
            <w:rStyle w:val="Hyperlink"/>
          </w:rPr>
          <w:t>http://media.ngage.co.za</w:t>
        </w:r>
      </w:hyperlink>
      <w:r w:rsidRPr="00DD6F3B">
        <w:t xml:space="preserve"> </w:t>
      </w:r>
    </w:p>
    <w:p w:rsidR="008A6A98" w:rsidRPr="00DD6F3B" w:rsidRDefault="008A6A98" w:rsidP="008A6A98">
      <w:pPr>
        <w:spacing w:line="240" w:lineRule="auto"/>
      </w:pPr>
    </w:p>
    <w:p w:rsidR="008A6A98" w:rsidRPr="00DD6F3B" w:rsidRDefault="008A6A98" w:rsidP="008A6A98">
      <w:pPr>
        <w:spacing w:line="240" w:lineRule="auto"/>
      </w:pPr>
    </w:p>
    <w:bookmarkEnd w:id="0"/>
    <w:p w:rsidR="008A6A98" w:rsidRDefault="008A6A98" w:rsidP="008A6A98">
      <w:pPr>
        <w:spacing w:line="240" w:lineRule="auto"/>
      </w:pPr>
    </w:p>
    <w:sectPr w:rsidR="008A6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27"/>
    <w:rsid w:val="000246A9"/>
    <w:rsid w:val="00091C6C"/>
    <w:rsid w:val="000B2A1F"/>
    <w:rsid w:val="00167E3A"/>
    <w:rsid w:val="001F6F27"/>
    <w:rsid w:val="002932C3"/>
    <w:rsid w:val="0067020C"/>
    <w:rsid w:val="00805AFB"/>
    <w:rsid w:val="008A6A98"/>
    <w:rsid w:val="00986DDB"/>
    <w:rsid w:val="00A802B9"/>
    <w:rsid w:val="00BE0471"/>
    <w:rsid w:val="00D44C4C"/>
    <w:rsid w:val="00D9592E"/>
    <w:rsid w:val="00D9600E"/>
    <w:rsid w:val="00DD6F3B"/>
    <w:rsid w:val="00E86CDC"/>
    <w:rsid w:val="00EC7831"/>
    <w:rsid w:val="00F77028"/>
    <w:rsid w:val="00F93B3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D62BC-F03B-4764-900E-71DB5CD8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3A"/>
    <w:rPr>
      <w:rFonts w:ascii="Segoe UI" w:hAnsi="Segoe UI" w:cs="Segoe UI"/>
      <w:sz w:val="18"/>
      <w:szCs w:val="18"/>
    </w:rPr>
  </w:style>
  <w:style w:type="character" w:styleId="Hyperlink">
    <w:name w:val="Hyperlink"/>
    <w:basedOn w:val="DefaultParagraphFont"/>
    <w:uiPriority w:val="99"/>
    <w:unhideWhenUsed/>
    <w:rsid w:val="008A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info@riocarb.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Collier</dc:creator>
  <cp:lastModifiedBy>Boitumelo</cp:lastModifiedBy>
  <cp:revision>7</cp:revision>
  <cp:lastPrinted>2015-01-22T10:23:00Z</cp:lastPrinted>
  <dcterms:created xsi:type="dcterms:W3CDTF">2015-05-26T12:33:00Z</dcterms:created>
  <dcterms:modified xsi:type="dcterms:W3CDTF">2015-06-29T10:26:00Z</dcterms:modified>
</cp:coreProperties>
</file>