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1C" w:rsidRPr="0035401C" w:rsidRDefault="0035401C" w:rsidP="0035401C">
      <w:pPr>
        <w:spacing w:line="240" w:lineRule="auto"/>
        <w:rPr>
          <w:rFonts w:ascii="Arial" w:hAnsi="Arial" w:cs="Arial"/>
          <w:b/>
          <w:sz w:val="52"/>
          <w:szCs w:val="52"/>
        </w:rPr>
      </w:pPr>
      <w:r w:rsidRPr="0035401C">
        <w:rPr>
          <w:rFonts w:ascii="Arial" w:hAnsi="Arial" w:cs="Arial"/>
          <w:b/>
          <w:sz w:val="52"/>
          <w:szCs w:val="52"/>
        </w:rPr>
        <w:t>PRESS RELEASE</w:t>
      </w:r>
    </w:p>
    <w:p w:rsidR="0035401C" w:rsidRPr="0035401C" w:rsidRDefault="00446054" w:rsidP="0035401C">
      <w:pPr>
        <w:spacing w:line="240" w:lineRule="auto"/>
        <w:rPr>
          <w:rFonts w:ascii="Arial" w:hAnsi="Arial" w:cs="Arial"/>
          <w:sz w:val="28"/>
          <w:szCs w:val="28"/>
          <w:u w:val="single"/>
        </w:rPr>
      </w:pPr>
      <w:r>
        <w:rPr>
          <w:rFonts w:ascii="Arial" w:hAnsi="Arial" w:cs="Arial"/>
          <w:sz w:val="28"/>
          <w:szCs w:val="28"/>
          <w:u w:val="single"/>
        </w:rPr>
        <w:t>Recently-opened Zimbabwe branch achieves impressive results</w:t>
      </w:r>
    </w:p>
    <w:p w:rsidR="0035401C" w:rsidRPr="0035401C" w:rsidRDefault="001B1DA1" w:rsidP="0035401C">
      <w:pPr>
        <w:spacing w:line="240" w:lineRule="auto"/>
        <w:rPr>
          <w:i/>
          <w:color w:val="808080" w:themeColor="background1" w:themeShade="80"/>
          <w:sz w:val="24"/>
          <w:szCs w:val="24"/>
        </w:rPr>
      </w:pPr>
      <w:r>
        <w:rPr>
          <w:b/>
          <w:i/>
          <w:color w:val="808080" w:themeColor="background1" w:themeShade="80"/>
          <w:sz w:val="24"/>
          <w:szCs w:val="24"/>
        </w:rPr>
        <w:t>22 June</w:t>
      </w:r>
      <w:bookmarkStart w:id="0" w:name="_GoBack"/>
      <w:bookmarkEnd w:id="0"/>
      <w:r w:rsidR="0035401C" w:rsidRPr="0035401C">
        <w:rPr>
          <w:b/>
          <w:i/>
          <w:color w:val="808080" w:themeColor="background1" w:themeShade="80"/>
          <w:sz w:val="24"/>
          <w:szCs w:val="24"/>
        </w:rPr>
        <w:t>, 2015:</w:t>
      </w:r>
      <w:r w:rsidR="0035401C" w:rsidRPr="0035401C">
        <w:rPr>
          <w:i/>
          <w:color w:val="808080" w:themeColor="background1" w:themeShade="80"/>
          <w:sz w:val="24"/>
          <w:szCs w:val="24"/>
        </w:rPr>
        <w:t xml:space="preserve"> </w:t>
      </w:r>
      <w:r w:rsidR="000B5559">
        <w:rPr>
          <w:i/>
          <w:color w:val="808080" w:themeColor="background1" w:themeShade="80"/>
          <w:sz w:val="24"/>
          <w:szCs w:val="24"/>
        </w:rPr>
        <w:t>Although Zimbabwe continues to struggle with chall</w:t>
      </w:r>
      <w:r w:rsidR="00B90162">
        <w:rPr>
          <w:i/>
          <w:color w:val="808080" w:themeColor="background1" w:themeShade="80"/>
          <w:sz w:val="24"/>
          <w:szCs w:val="24"/>
        </w:rPr>
        <w:t>enging trading</w:t>
      </w:r>
      <w:r w:rsidR="000B5559">
        <w:rPr>
          <w:i/>
          <w:color w:val="808080" w:themeColor="background1" w:themeShade="80"/>
          <w:sz w:val="24"/>
          <w:szCs w:val="24"/>
        </w:rPr>
        <w:t xml:space="preserve"> conditions in a fragile economy, screening and vibration equipment solutions provider </w:t>
      </w:r>
      <w:r w:rsidR="0035401C" w:rsidRPr="0035401C">
        <w:rPr>
          <w:i/>
          <w:color w:val="808080" w:themeColor="background1" w:themeShade="80"/>
          <w:sz w:val="24"/>
          <w:szCs w:val="24"/>
        </w:rPr>
        <w:t xml:space="preserve">Aury </w:t>
      </w:r>
      <w:r w:rsidR="000B5559">
        <w:rPr>
          <w:i/>
          <w:color w:val="808080" w:themeColor="background1" w:themeShade="80"/>
          <w:sz w:val="24"/>
          <w:szCs w:val="24"/>
        </w:rPr>
        <w:t xml:space="preserve">Africa is experiencing consistently steady growth in the region. </w:t>
      </w:r>
    </w:p>
    <w:p w:rsidR="000B5559" w:rsidRDefault="000B5559" w:rsidP="0035401C">
      <w:pPr>
        <w:spacing w:line="240" w:lineRule="auto"/>
      </w:pPr>
      <w:r>
        <w:t xml:space="preserve">Having established a dedicated branch </w:t>
      </w:r>
      <w:r w:rsidR="00B90162">
        <w:t xml:space="preserve">in </w:t>
      </w:r>
      <w:proofErr w:type="spellStart"/>
      <w:r w:rsidR="00DD28FD">
        <w:t>Kadoma</w:t>
      </w:r>
      <w:proofErr w:type="spellEnd"/>
      <w:r w:rsidR="00326FCF">
        <w:t xml:space="preserve"> </w:t>
      </w:r>
      <w:r w:rsidR="00B90162">
        <w:t>at the beginning of 2015</w:t>
      </w:r>
      <w:r>
        <w:t xml:space="preserve">, the company has already experienced considerable success in the sale of numerous jaw crushers, cone crushers and vibrating screens to the local mining sector. Aury Africa MD </w:t>
      </w:r>
      <w:r w:rsidRPr="000B5559">
        <w:rPr>
          <w:b/>
        </w:rPr>
        <w:t>Mark Houchin</w:t>
      </w:r>
      <w:r>
        <w:t xml:space="preserve"> reveals that the branch also specialises in equipment servicing and maintenance, as well as the supply of spare parts. </w:t>
      </w:r>
    </w:p>
    <w:p w:rsidR="00B90162" w:rsidRDefault="000B5559" w:rsidP="0035401C">
      <w:pPr>
        <w:spacing w:line="240" w:lineRule="auto"/>
      </w:pPr>
      <w:r>
        <w:t>“</w:t>
      </w:r>
      <w:r w:rsidR="00B90162">
        <w:t xml:space="preserve">Our dedicated Zimbabwe branch specialist </w:t>
      </w:r>
      <w:r w:rsidR="00B90162" w:rsidRPr="00B90162">
        <w:rPr>
          <w:b/>
        </w:rPr>
        <w:t>Caleb Mtetwa</w:t>
      </w:r>
      <w:r w:rsidR="00B90162">
        <w:t xml:space="preserve">, who is a qualified fitter and turner, understands the requirements of the local market intimately, and undertakes all after-sales service and maintenance tasks onsite for clients. This not only improves turnaround times, but also creates a more personalised and value-added service offering for local clients,” he states. </w:t>
      </w:r>
    </w:p>
    <w:p w:rsidR="00B90162" w:rsidRDefault="00B90162" w:rsidP="0035401C">
      <w:pPr>
        <w:spacing w:line="240" w:lineRule="auto"/>
      </w:pPr>
      <w:r>
        <w:t xml:space="preserve">Given the tremendous initial success of the Zimbabwe branch, Houchin points out that Aury Africa is setting its sights on further expansion across Sub-Saharan Africa. “There is a major mining boom in the Mozambican coal belt, and we have already proactively registered Aury in that country. As soon as it becomes economically feasible, the branch will be officially established. Namibia and Ghana are other regions that we will be focusing on extensively as part of our expansion plans,” he concludes. </w:t>
      </w:r>
    </w:p>
    <w:p w:rsidR="0025046E" w:rsidRDefault="0025046E" w:rsidP="0035401C">
      <w:pPr>
        <w:spacing w:line="240" w:lineRule="auto"/>
      </w:pPr>
    </w:p>
    <w:p w:rsidR="0025046E" w:rsidRPr="001F0157" w:rsidRDefault="0025046E" w:rsidP="0025046E">
      <w:pPr>
        <w:spacing w:line="240" w:lineRule="auto"/>
        <w:rPr>
          <w:b/>
          <w:i/>
        </w:rPr>
      </w:pPr>
      <w:r w:rsidRPr="001F0157">
        <w:rPr>
          <w:b/>
          <w:i/>
        </w:rPr>
        <w:t>Ends</w:t>
      </w:r>
    </w:p>
    <w:p w:rsidR="0025046E" w:rsidRDefault="0025046E" w:rsidP="0025046E">
      <w:pPr>
        <w:spacing w:line="240" w:lineRule="auto"/>
      </w:pPr>
      <w:r>
        <w:rPr>
          <w:b/>
        </w:rPr>
        <w:t>Notes to the Editor</w:t>
      </w:r>
      <w:r>
        <w:rPr>
          <w:b/>
        </w:rPr>
        <w:br/>
      </w:r>
      <w:r w:rsidRPr="00A04066">
        <w:t xml:space="preserve">To download hi-res images for this release, please visit </w:t>
      </w:r>
      <w:hyperlink r:id="rId4" w:history="1">
        <w:r w:rsidRPr="00DD782A">
          <w:rPr>
            <w:rStyle w:val="Hyperlink"/>
          </w:rPr>
          <w:t>http://media.ngage.co.za</w:t>
        </w:r>
      </w:hyperlink>
      <w:r>
        <w:t xml:space="preserve">  and click the Aury Africa</w:t>
      </w:r>
      <w:r w:rsidRPr="00A04066">
        <w:t xml:space="preserve"> link to view the company’s press office.</w:t>
      </w:r>
    </w:p>
    <w:p w:rsidR="0025046E" w:rsidRPr="001F0157" w:rsidRDefault="0025046E" w:rsidP="0025046E">
      <w:pPr>
        <w:spacing w:line="240" w:lineRule="auto"/>
        <w:rPr>
          <w:b/>
        </w:rPr>
      </w:pPr>
      <w:r w:rsidRPr="001F0157">
        <w:rPr>
          <w:b/>
        </w:rPr>
        <w:t>About Aury Africa</w:t>
      </w:r>
      <w:r>
        <w:rPr>
          <w:b/>
        </w:rPr>
        <w:br/>
      </w:r>
      <w: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25046E" w:rsidRDefault="0025046E" w:rsidP="0025046E">
      <w:pPr>
        <w:spacing w:line="240" w:lineRule="auto"/>
      </w:pPr>
      <w: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25046E" w:rsidRDefault="0025046E" w:rsidP="0025046E">
      <w:pPr>
        <w:spacing w:line="240" w:lineRule="auto"/>
      </w:pPr>
      <w:r w:rsidRPr="001F0157">
        <w:rPr>
          <w:b/>
        </w:rPr>
        <w:t>Aury Africa Contact Details</w:t>
      </w:r>
      <w:r>
        <w:br/>
        <w:t>Matthew van Buuren</w:t>
      </w:r>
      <w:r>
        <w:br/>
        <w:t>Sales and Marketing Administrator</w:t>
      </w:r>
      <w:r>
        <w:br/>
        <w:t>Tel: (011) 026 6642</w:t>
      </w:r>
      <w:r>
        <w:br/>
        <w:t xml:space="preserve">Email: </w:t>
      </w:r>
      <w:hyperlink r:id="rId5" w:history="1">
        <w:r w:rsidRPr="00DC5D13">
          <w:rPr>
            <w:rStyle w:val="Hyperlink"/>
          </w:rPr>
          <w:t>matt@auryafrica.co.za</w:t>
        </w:r>
      </w:hyperlink>
      <w:r>
        <w:t xml:space="preserve"> </w:t>
      </w:r>
      <w:r>
        <w:br/>
        <w:t xml:space="preserve">Web: </w:t>
      </w:r>
      <w:hyperlink r:id="rId6" w:history="1">
        <w:r w:rsidRPr="00DC5D13">
          <w:rPr>
            <w:rStyle w:val="Hyperlink"/>
          </w:rPr>
          <w:t>www.auryafrica.co.za</w:t>
        </w:r>
      </w:hyperlink>
      <w:r>
        <w:t xml:space="preserve"> </w:t>
      </w:r>
    </w:p>
    <w:p w:rsidR="0025046E" w:rsidRDefault="0025046E" w:rsidP="0025046E">
      <w:pPr>
        <w:spacing w:line="240" w:lineRule="auto"/>
      </w:pPr>
      <w:r w:rsidRPr="001F0157">
        <w:rPr>
          <w:b/>
        </w:rPr>
        <w:t>Media Contact</w:t>
      </w:r>
      <w:r>
        <w:br/>
        <w:t xml:space="preserve">Ashleigh Wilson </w:t>
      </w:r>
      <w:r>
        <w:br/>
        <w:t>NGAGE Public Relations</w:t>
      </w:r>
      <w:r>
        <w:br/>
        <w:t>Phone: (011) 867 7763</w:t>
      </w:r>
      <w:r>
        <w:br/>
      </w:r>
      <w:r>
        <w:lastRenderedPageBreak/>
        <w:t>Fax: 086 512 3352</w:t>
      </w:r>
      <w:r>
        <w:br/>
        <w:t>Cell: 072 626 7401</w:t>
      </w:r>
      <w:r>
        <w:br/>
        <w:t xml:space="preserve">Email: </w:t>
      </w:r>
      <w:hyperlink r:id="rId7" w:history="1">
        <w:r w:rsidRPr="008A6AD7">
          <w:rPr>
            <w:rStyle w:val="Hyperlink"/>
          </w:rPr>
          <w:t>ashleigh@ngage.co.za</w:t>
        </w:r>
      </w:hyperlink>
      <w:r>
        <w:br/>
        <w:t xml:space="preserve">Web: </w:t>
      </w:r>
      <w:hyperlink r:id="rId8" w:history="1">
        <w:r w:rsidRPr="00DC5D13">
          <w:rPr>
            <w:rStyle w:val="Hyperlink"/>
          </w:rPr>
          <w:t>www.ngage.co.za</w:t>
        </w:r>
      </w:hyperlink>
      <w:r>
        <w:t xml:space="preserve"> </w:t>
      </w:r>
    </w:p>
    <w:p w:rsidR="0025046E" w:rsidRDefault="0025046E" w:rsidP="0025046E">
      <w:pPr>
        <w:spacing w:line="240" w:lineRule="auto"/>
      </w:pPr>
      <w:r>
        <w:t xml:space="preserve">Browse the </w:t>
      </w:r>
      <w:r w:rsidRPr="006E4AA6">
        <w:rPr>
          <w:b/>
        </w:rPr>
        <w:t>NGAGE Media Zone</w:t>
      </w:r>
      <w:r>
        <w:t xml:space="preserve"> for more client press releases and photographs at </w:t>
      </w:r>
      <w:hyperlink r:id="rId9" w:history="1">
        <w:r w:rsidRPr="00DC5D13">
          <w:rPr>
            <w:rStyle w:val="Hyperlink"/>
          </w:rPr>
          <w:t>http://media.ngage.co.za</w:t>
        </w:r>
      </w:hyperlink>
      <w:r>
        <w:t xml:space="preserve"> </w:t>
      </w:r>
    </w:p>
    <w:p w:rsidR="0025046E" w:rsidRDefault="0025046E" w:rsidP="0025046E">
      <w:pPr>
        <w:spacing w:line="240" w:lineRule="auto"/>
      </w:pPr>
    </w:p>
    <w:p w:rsidR="0025046E" w:rsidRDefault="0025046E" w:rsidP="0025046E">
      <w:pPr>
        <w:spacing w:line="240" w:lineRule="auto"/>
      </w:pPr>
    </w:p>
    <w:p w:rsidR="0025046E" w:rsidRDefault="0025046E" w:rsidP="0035401C">
      <w:pPr>
        <w:spacing w:line="240" w:lineRule="auto"/>
      </w:pPr>
    </w:p>
    <w:p w:rsidR="00CC444E" w:rsidRDefault="00CC444E" w:rsidP="0035401C">
      <w:pPr>
        <w:spacing w:line="240" w:lineRule="auto"/>
      </w:pPr>
    </w:p>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1C"/>
    <w:rsid w:val="000B5559"/>
    <w:rsid w:val="001B1DA1"/>
    <w:rsid w:val="0025046E"/>
    <w:rsid w:val="002E211A"/>
    <w:rsid w:val="00326FCF"/>
    <w:rsid w:val="0035401C"/>
    <w:rsid w:val="00440048"/>
    <w:rsid w:val="00446054"/>
    <w:rsid w:val="006740E7"/>
    <w:rsid w:val="00754F3B"/>
    <w:rsid w:val="009F2387"/>
    <w:rsid w:val="009F4229"/>
    <w:rsid w:val="00B90162"/>
    <w:rsid w:val="00CC444E"/>
    <w:rsid w:val="00DA3470"/>
    <w:rsid w:val="00DD28FD"/>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6753-AAB9-4291-B1DE-73960CBA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ashleigh@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matt@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Ashleigh Wilson</cp:lastModifiedBy>
  <cp:revision>3</cp:revision>
  <dcterms:created xsi:type="dcterms:W3CDTF">2015-05-18T11:20:00Z</dcterms:created>
  <dcterms:modified xsi:type="dcterms:W3CDTF">2015-05-24T08:11:00Z</dcterms:modified>
</cp:coreProperties>
</file>