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1FD" w:rsidRPr="00D971FD" w:rsidRDefault="00D971FD" w:rsidP="00D971FD">
      <w:pPr>
        <w:spacing w:line="240" w:lineRule="auto"/>
        <w:rPr>
          <w:rFonts w:ascii="Arial" w:hAnsi="Arial" w:cs="Arial"/>
          <w:b/>
          <w:sz w:val="52"/>
          <w:szCs w:val="52"/>
        </w:rPr>
      </w:pPr>
      <w:r w:rsidRPr="00D971FD">
        <w:rPr>
          <w:rFonts w:ascii="Arial" w:hAnsi="Arial" w:cs="Arial"/>
          <w:b/>
          <w:sz w:val="52"/>
          <w:szCs w:val="52"/>
        </w:rPr>
        <w:t>PRESS RELEASE</w:t>
      </w:r>
    </w:p>
    <w:p w:rsidR="00D971FD" w:rsidRPr="00D971FD" w:rsidRDefault="00702B9F" w:rsidP="00D971FD">
      <w:pPr>
        <w:spacing w:line="240" w:lineRule="auto"/>
        <w:rPr>
          <w:rFonts w:ascii="Arial" w:hAnsi="Arial" w:cs="Arial"/>
          <w:sz w:val="28"/>
          <w:szCs w:val="28"/>
          <w:u w:val="single"/>
        </w:rPr>
      </w:pPr>
      <w:r>
        <w:rPr>
          <w:rFonts w:ascii="Arial" w:hAnsi="Arial" w:cs="Arial"/>
          <w:sz w:val="28"/>
          <w:szCs w:val="28"/>
          <w:u w:val="single"/>
        </w:rPr>
        <w:t>Crushing the competition through cost-effective and reliable solutions</w:t>
      </w:r>
    </w:p>
    <w:p w:rsidR="00D971FD" w:rsidRPr="00D971FD" w:rsidRDefault="00E15FE5" w:rsidP="00D971FD">
      <w:pPr>
        <w:spacing w:line="240" w:lineRule="auto"/>
        <w:rPr>
          <w:i/>
          <w:color w:val="808080" w:themeColor="background1" w:themeShade="80"/>
          <w:sz w:val="24"/>
          <w:szCs w:val="24"/>
        </w:rPr>
      </w:pPr>
      <w:r>
        <w:rPr>
          <w:b/>
          <w:i/>
          <w:color w:val="808080" w:themeColor="background1" w:themeShade="80"/>
          <w:sz w:val="24"/>
          <w:szCs w:val="24"/>
        </w:rPr>
        <w:t>26</w:t>
      </w:r>
      <w:bookmarkStart w:id="0" w:name="_GoBack"/>
      <w:bookmarkEnd w:id="0"/>
      <w:r w:rsidR="00E71219">
        <w:rPr>
          <w:b/>
          <w:i/>
          <w:color w:val="808080" w:themeColor="background1" w:themeShade="80"/>
          <w:sz w:val="24"/>
          <w:szCs w:val="24"/>
        </w:rPr>
        <w:t xml:space="preserve"> May</w:t>
      </w:r>
      <w:r w:rsidR="00D971FD" w:rsidRPr="00D971FD">
        <w:rPr>
          <w:b/>
          <w:i/>
          <w:color w:val="808080" w:themeColor="background1" w:themeShade="80"/>
          <w:sz w:val="24"/>
          <w:szCs w:val="24"/>
        </w:rPr>
        <w:t>, 2015:</w:t>
      </w:r>
      <w:r w:rsidR="00D971FD">
        <w:rPr>
          <w:i/>
          <w:color w:val="808080" w:themeColor="background1" w:themeShade="80"/>
          <w:sz w:val="24"/>
          <w:szCs w:val="24"/>
        </w:rPr>
        <w:t xml:space="preserve"> Although the downward commodity pricing cycle continues to make operating conditions increasingly-challenging in the African mining sector, screen and vibrating equipment solutions supplier Aury Africa has sold a considerable amount of jaw and cone crushers to operations located across South Africa and Zimbabwe. </w:t>
      </w:r>
    </w:p>
    <w:p w:rsidR="007D5053" w:rsidRDefault="007D5053" w:rsidP="007D5053">
      <w:pPr>
        <w:spacing w:line="240" w:lineRule="auto"/>
      </w:pPr>
      <w:r>
        <w:t xml:space="preserve">Despite the downturn, Aury Africa MD </w:t>
      </w:r>
      <w:r w:rsidRPr="007D5053">
        <w:rPr>
          <w:b/>
        </w:rPr>
        <w:t>Mark Houchin</w:t>
      </w:r>
      <w:r>
        <w:t xml:space="preserve"> reveals that local operations still require crushing equipment that is efficient, reliable and cost-effective. “All mining applications need to crush rock and aggregates to a certain degree in order to ensure productive output. Our range of jaw and cone crushers have proven to be popular in local coal and chrome operations in particular.”</w:t>
      </w:r>
    </w:p>
    <w:p w:rsidR="007D5053" w:rsidRDefault="007D5053" w:rsidP="00D971FD">
      <w:pPr>
        <w:spacing w:line="240" w:lineRule="auto"/>
      </w:pPr>
      <w:r>
        <w:t>Aury Africa stocks and distributes a wide range of PE jaw crushers that are available with feed size openings varying between 150 mm x 250 mm, to 1</w:t>
      </w:r>
      <w:r w:rsidR="003D4F96">
        <w:t xml:space="preserve"> </w:t>
      </w:r>
      <w:r>
        <w:t>000 mm x 1</w:t>
      </w:r>
      <w:r w:rsidR="003D4F96">
        <w:t xml:space="preserve"> </w:t>
      </w:r>
      <w:r>
        <w:t xml:space="preserve">200 mm. The company’s cone crusher range is available in diameters ranging from 2 ft to 5 ft. All crushers are designed and produced by an approved third-party manufacturer based in China. </w:t>
      </w:r>
    </w:p>
    <w:p w:rsidR="007D5053" w:rsidRDefault="007D5053" w:rsidP="00D971FD">
      <w:pPr>
        <w:spacing w:line="240" w:lineRule="auto"/>
      </w:pPr>
      <w:r>
        <w:t>Houchin indicates that jaw crushers operate by feeding the material from the top, before crushing</w:t>
      </w:r>
      <w:r w:rsidR="003D4F96">
        <w:t xml:space="preserve"> it to one specific bottom size, right </w:t>
      </w:r>
      <w:r>
        <w:t>down</w:t>
      </w:r>
      <w:r w:rsidR="003D4F96">
        <w:t xml:space="preserve"> to dust. “T</w:t>
      </w:r>
      <w:r>
        <w:t>he jaws open from side-to-si</w:t>
      </w:r>
      <w:r w:rsidR="003D4F96">
        <w:t xml:space="preserve">de directly onto the material. </w:t>
      </w:r>
      <w:r>
        <w:t>The advantage is that large amounts of rock can be effectively crushed down in a relatively short timeframe. The downside, however, is that there is no real control over the process.”</w:t>
      </w:r>
    </w:p>
    <w:p w:rsidR="00702B9F" w:rsidRDefault="007D5053" w:rsidP="00D971FD">
      <w:pPr>
        <w:spacing w:line="240" w:lineRule="auto"/>
      </w:pPr>
      <w:r>
        <w:t xml:space="preserve">Alternatively, a cone crusher </w:t>
      </w:r>
      <w:r w:rsidR="00702B9F">
        <w:t xml:space="preserve">offers better </w:t>
      </w:r>
      <w:r>
        <w:t xml:space="preserve">control. </w:t>
      </w:r>
      <w:r w:rsidR="00702B9F">
        <w:t xml:space="preserve">Houchin continues: </w:t>
      </w:r>
      <w:r>
        <w:t>“The material is fed into a</w:t>
      </w:r>
      <w:r w:rsidR="00D971FD">
        <w:t xml:space="preserve"> cone </w:t>
      </w:r>
      <w:r>
        <w:t xml:space="preserve">from the top. The cone operates within a decreasing space to ensure far greater control of the process, and ultimately a far better final product, </w:t>
      </w:r>
      <w:r w:rsidR="00D971FD">
        <w:t xml:space="preserve">with </w:t>
      </w:r>
      <w:r>
        <w:t xml:space="preserve">less dust emissions too. </w:t>
      </w:r>
      <w:r w:rsidR="00702B9F">
        <w:t xml:space="preserve">Our cone crushers have also proven to be popular in the aggregate industry, where the final stone size is important.” </w:t>
      </w:r>
    </w:p>
    <w:p w:rsidR="00702B9F" w:rsidRDefault="00702B9F" w:rsidP="00D971FD">
      <w:pPr>
        <w:spacing w:line="240" w:lineRule="auto"/>
      </w:pPr>
      <w:r>
        <w:t>Houchin believes that the Aury range of crushers have proven to be so popular in local industry, due to the fact that they meet the same q</w:t>
      </w:r>
      <w:r w:rsidR="003D4F96">
        <w:t xml:space="preserve">uality standards as the top European </w:t>
      </w:r>
      <w:r>
        <w:t xml:space="preserve">brands, but are available at a considerably more cost-effective purchase price. “Manufacturing costs are considerably lower </w:t>
      </w:r>
      <w:r w:rsidR="003D4F96">
        <w:t xml:space="preserve">in China </w:t>
      </w:r>
      <w:r>
        <w:t>than in Europe and, with a range of quality control measures in place, quality is guaranteed.”</w:t>
      </w:r>
    </w:p>
    <w:p w:rsidR="00702B9F" w:rsidRDefault="00702B9F" w:rsidP="00702B9F">
      <w:pPr>
        <w:spacing w:line="240" w:lineRule="auto"/>
      </w:pPr>
      <w:r>
        <w:t>In addition to crushers, Aury Africa also supplies hammer mills, which are used for crushing more friable materials such as coal. “A hammer mill is a series of hammers that spin on a rotating shaft. Friable materials are dropped dow</w:t>
      </w:r>
      <w:r w:rsidR="003D4F96">
        <w:t>n onto the hammers, which break</w:t>
      </w:r>
      <w:r>
        <w:t xml:space="preserve"> it into smaller pieces. A hammer mill is less capital-intensive than a jaw crusher, however, is less robust too,” Houchin adds. </w:t>
      </w:r>
    </w:p>
    <w:p w:rsidR="00702B9F" w:rsidRDefault="00702B9F" w:rsidP="00702B9F">
      <w:pPr>
        <w:spacing w:line="240" w:lineRule="auto"/>
      </w:pPr>
      <w:r>
        <w:t xml:space="preserve">According to Houchin, turnaround times are typically three months for all crushers and hammer mills. “Production and shipping each take a number of weeks to complete. Aury Africa endeavours to provide clients with the fastest possible turnaround times, by carrying stock on certain models, in addition to undertaking refurbishments where possible,” he concludes. </w:t>
      </w:r>
    </w:p>
    <w:p w:rsidR="00CC444E" w:rsidRDefault="00CC444E" w:rsidP="00D971FD">
      <w:pPr>
        <w:spacing w:line="240" w:lineRule="auto"/>
      </w:pPr>
    </w:p>
    <w:p w:rsidR="00937780" w:rsidRPr="001F0157" w:rsidRDefault="00937780" w:rsidP="00937780">
      <w:pPr>
        <w:spacing w:line="240" w:lineRule="auto"/>
        <w:rPr>
          <w:b/>
          <w:i/>
        </w:rPr>
      </w:pPr>
      <w:r w:rsidRPr="001F0157">
        <w:rPr>
          <w:b/>
          <w:i/>
        </w:rPr>
        <w:t>Ends</w:t>
      </w:r>
    </w:p>
    <w:p w:rsidR="00937780" w:rsidRPr="001F0157" w:rsidRDefault="00937780" w:rsidP="00937780">
      <w:pPr>
        <w:spacing w:line="240" w:lineRule="auto"/>
        <w:rPr>
          <w:b/>
        </w:rPr>
      </w:pPr>
      <w:r>
        <w:rPr>
          <w:b/>
        </w:rPr>
        <w:t>Notes to the Editor</w:t>
      </w:r>
      <w:r>
        <w:rPr>
          <w:b/>
        </w:rPr>
        <w:br/>
      </w:r>
      <w:r>
        <w:t xml:space="preserve">There are numerous photographs specific to this press release. Please visit </w:t>
      </w:r>
      <w:hyperlink r:id="rId4" w:history="1">
        <w:r w:rsidRPr="00DC5D13">
          <w:rPr>
            <w:rStyle w:val="Hyperlink"/>
          </w:rPr>
          <w:t>http://media.ngage.co.za</w:t>
        </w:r>
      </w:hyperlink>
      <w:r>
        <w:t xml:space="preserve">  and click the Aury Africa link.</w:t>
      </w:r>
    </w:p>
    <w:p w:rsidR="00937780" w:rsidRPr="001F0157" w:rsidRDefault="00937780" w:rsidP="00937780">
      <w:pPr>
        <w:spacing w:line="240" w:lineRule="auto"/>
        <w:rPr>
          <w:b/>
        </w:rPr>
      </w:pPr>
      <w:r w:rsidRPr="001F0157">
        <w:rPr>
          <w:b/>
        </w:rPr>
        <w:t>About Aury Africa</w:t>
      </w:r>
      <w:r>
        <w:rPr>
          <w:b/>
        </w:rPr>
        <w:br/>
      </w:r>
      <w:r>
        <w:t xml:space="preserve">Aury Africa's goal is to provide the best innovative screening and vibrating equipment solutions and services to the African mining market. Aury Africa takes advantage of the economies of scale </w:t>
      </w:r>
      <w:r>
        <w:lastRenderedPageBreak/>
        <w:t>provided by large-scale Chinese production from its ISO-9001 accredited sister company, Aury (Tianjin), with the aid and assistance of technical know-how developed in Australia and South Africa.</w:t>
      </w:r>
    </w:p>
    <w:p w:rsidR="00937780" w:rsidRDefault="00937780" w:rsidP="00937780">
      <w:pPr>
        <w:spacing w:line="240" w:lineRule="auto"/>
      </w:pPr>
      <w:r>
        <w:t>Aury also has a sound research and design capability, backed up by the technical expertise of a number of engineers who boast extensive experience in vibration technology within the mining sector. Aury design engineers think outside the box to provide traditional vibrating technology with leading edge thinking and design techniques to produce innovative capital equipment that is superior to anything found within the market today.</w:t>
      </w:r>
    </w:p>
    <w:p w:rsidR="00937780" w:rsidRDefault="00937780" w:rsidP="00937780">
      <w:pPr>
        <w:spacing w:line="240" w:lineRule="auto"/>
      </w:pPr>
      <w:r w:rsidRPr="001F0157">
        <w:rPr>
          <w:b/>
        </w:rPr>
        <w:t>Aury Africa Contact Details</w:t>
      </w:r>
      <w:r>
        <w:br/>
        <w:t>Matthew van Buuren</w:t>
      </w:r>
      <w:r>
        <w:br/>
        <w:t>Sales and Marketing Administrator</w:t>
      </w:r>
      <w:r>
        <w:br/>
        <w:t>Tel: (011) 026 6642</w:t>
      </w:r>
      <w:r>
        <w:br/>
        <w:t xml:space="preserve">Email: </w:t>
      </w:r>
      <w:hyperlink r:id="rId5" w:history="1">
        <w:r w:rsidRPr="00DC5D13">
          <w:rPr>
            <w:rStyle w:val="Hyperlink"/>
          </w:rPr>
          <w:t>matt@auryafrica.co.za</w:t>
        </w:r>
      </w:hyperlink>
      <w:r>
        <w:t xml:space="preserve"> </w:t>
      </w:r>
      <w:r>
        <w:br/>
        <w:t xml:space="preserve">Web: </w:t>
      </w:r>
      <w:hyperlink r:id="rId6" w:history="1">
        <w:r w:rsidRPr="00DC5D13">
          <w:rPr>
            <w:rStyle w:val="Hyperlink"/>
          </w:rPr>
          <w:t>www.auryafrica.co.za</w:t>
        </w:r>
      </w:hyperlink>
      <w:r>
        <w:t xml:space="preserve"> </w:t>
      </w:r>
    </w:p>
    <w:p w:rsidR="00937780" w:rsidRDefault="00937780" w:rsidP="00937780">
      <w:pPr>
        <w:spacing w:line="240" w:lineRule="auto"/>
      </w:pPr>
      <w:r w:rsidRPr="001F0157">
        <w:rPr>
          <w:b/>
        </w:rPr>
        <w:t>Media Contact</w:t>
      </w:r>
      <w:r>
        <w:br/>
        <w:t xml:space="preserve">Ashleigh Wilson </w:t>
      </w:r>
      <w:r>
        <w:br/>
        <w:t>NGAGE Public Relations</w:t>
      </w:r>
      <w:r>
        <w:br/>
        <w:t>Phone: (011) 867 7763</w:t>
      </w:r>
      <w:r>
        <w:br/>
        <w:t>Fax: 086 512 3352</w:t>
      </w:r>
      <w:r>
        <w:br/>
        <w:t>Cell: 072 626 7401</w:t>
      </w:r>
      <w:r>
        <w:br/>
        <w:t xml:space="preserve">Email: </w:t>
      </w:r>
      <w:hyperlink r:id="rId7" w:history="1">
        <w:r w:rsidRPr="008A6AD7">
          <w:rPr>
            <w:rStyle w:val="Hyperlink"/>
          </w:rPr>
          <w:t>ashleigh@ngage.co.za</w:t>
        </w:r>
      </w:hyperlink>
      <w:r>
        <w:br/>
        <w:t xml:space="preserve">Web: </w:t>
      </w:r>
      <w:hyperlink r:id="rId8" w:history="1">
        <w:r w:rsidRPr="00DC5D13">
          <w:rPr>
            <w:rStyle w:val="Hyperlink"/>
          </w:rPr>
          <w:t>www.ngage.co.za</w:t>
        </w:r>
      </w:hyperlink>
      <w:r>
        <w:t xml:space="preserve"> </w:t>
      </w:r>
    </w:p>
    <w:p w:rsidR="00937780" w:rsidRDefault="00937780" w:rsidP="00937780">
      <w:pPr>
        <w:spacing w:line="240" w:lineRule="auto"/>
      </w:pPr>
      <w:r>
        <w:t xml:space="preserve">Browse the </w:t>
      </w:r>
      <w:r w:rsidRPr="006E4AA6">
        <w:rPr>
          <w:b/>
        </w:rPr>
        <w:t>NGAGE Media Zone</w:t>
      </w:r>
      <w:r>
        <w:t xml:space="preserve"> for more client press releases and photographs at </w:t>
      </w:r>
      <w:hyperlink r:id="rId9" w:history="1">
        <w:r w:rsidRPr="00DC5D13">
          <w:rPr>
            <w:rStyle w:val="Hyperlink"/>
          </w:rPr>
          <w:t>http://media.ngage.co.za</w:t>
        </w:r>
      </w:hyperlink>
      <w:r>
        <w:t xml:space="preserve"> </w:t>
      </w:r>
    </w:p>
    <w:p w:rsidR="00702B9F" w:rsidRDefault="00702B9F" w:rsidP="00D971FD">
      <w:pPr>
        <w:spacing w:line="240" w:lineRule="auto"/>
      </w:pPr>
    </w:p>
    <w:sectPr w:rsidR="00702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FD"/>
    <w:rsid w:val="002E211A"/>
    <w:rsid w:val="003D4F96"/>
    <w:rsid w:val="00702B9F"/>
    <w:rsid w:val="00754F3B"/>
    <w:rsid w:val="007D5053"/>
    <w:rsid w:val="00937780"/>
    <w:rsid w:val="009F2387"/>
    <w:rsid w:val="009F4229"/>
    <w:rsid w:val="00CC444E"/>
    <w:rsid w:val="00D971FD"/>
    <w:rsid w:val="00DA3470"/>
    <w:rsid w:val="00E15FE5"/>
    <w:rsid w:val="00E71219"/>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619C1-750B-4663-B65F-0F86F06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7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ashleigh@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ryafrica.co.za" TargetMode="External"/><Relationship Id="rId11" Type="http://schemas.openxmlformats.org/officeDocument/2006/relationships/theme" Target="theme/theme1.xml"/><Relationship Id="rId5" Type="http://schemas.openxmlformats.org/officeDocument/2006/relationships/hyperlink" Target="mailto:matt@auryafrica.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Dudu</cp:lastModifiedBy>
  <cp:revision>5</cp:revision>
  <dcterms:created xsi:type="dcterms:W3CDTF">2015-04-09T09:04:00Z</dcterms:created>
  <dcterms:modified xsi:type="dcterms:W3CDTF">2015-05-26T09:21:00Z</dcterms:modified>
</cp:coreProperties>
</file>