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6854F" w14:textId="77777777" w:rsidR="00356EA9" w:rsidRPr="001A57B4" w:rsidRDefault="00356EA9" w:rsidP="00356EA9">
      <w:pPr>
        <w:spacing w:after="160"/>
        <w:rPr>
          <w:rFonts w:ascii="Arial" w:hAnsi="Arial" w:cs="Arial"/>
          <w:b/>
          <w:sz w:val="52"/>
          <w:szCs w:val="52"/>
          <w:lang w:val="en-ZA"/>
        </w:rPr>
      </w:pPr>
      <w:r>
        <w:rPr>
          <w:rFonts w:ascii="Arial" w:hAnsi="Arial" w:cs="Arial"/>
          <w:b/>
          <w:sz w:val="52"/>
          <w:szCs w:val="52"/>
          <w:lang w:val="en-ZA"/>
        </w:rPr>
        <w:t>P</w:t>
      </w:r>
      <w:r w:rsidRPr="001A57B4">
        <w:rPr>
          <w:rFonts w:ascii="Arial" w:hAnsi="Arial" w:cs="Arial"/>
          <w:b/>
          <w:sz w:val="52"/>
          <w:szCs w:val="52"/>
          <w:lang w:val="en-ZA"/>
        </w:rPr>
        <w:t xml:space="preserve">RESS RELEASE </w:t>
      </w:r>
    </w:p>
    <w:p w14:paraId="51E4D0AF" w14:textId="65EB8B18" w:rsidR="00356EA9" w:rsidRPr="000C4894" w:rsidRDefault="009049B7" w:rsidP="00356EA9">
      <w:pPr>
        <w:spacing w:after="160"/>
        <w:rPr>
          <w:rFonts w:ascii="Arial" w:hAnsi="Arial" w:cs="Arial"/>
          <w:sz w:val="28"/>
          <w:szCs w:val="28"/>
          <w:u w:val="single"/>
        </w:rPr>
      </w:pPr>
      <w:r w:rsidRPr="000C4894">
        <w:rPr>
          <w:rFonts w:ascii="Arial" w:hAnsi="Arial" w:cs="Arial"/>
          <w:sz w:val="28"/>
          <w:szCs w:val="28"/>
          <w:u w:val="single"/>
        </w:rPr>
        <w:t xml:space="preserve">New </w:t>
      </w:r>
      <w:r w:rsidR="00922E3A">
        <w:rPr>
          <w:rFonts w:ascii="Arial" w:hAnsi="Arial" w:cs="Arial"/>
          <w:sz w:val="28"/>
          <w:szCs w:val="28"/>
          <w:u w:val="single"/>
        </w:rPr>
        <w:t>emergency escape breathing device</w:t>
      </w:r>
      <w:r w:rsidR="00F22D42">
        <w:rPr>
          <w:rFonts w:ascii="Arial" w:hAnsi="Arial" w:cs="Arial"/>
          <w:sz w:val="28"/>
          <w:szCs w:val="28"/>
          <w:u w:val="single"/>
        </w:rPr>
        <w:t xml:space="preserve">s </w:t>
      </w:r>
      <w:r w:rsidR="007B7828">
        <w:rPr>
          <w:rFonts w:ascii="Arial" w:hAnsi="Arial" w:cs="Arial"/>
          <w:sz w:val="28"/>
          <w:szCs w:val="28"/>
          <w:u w:val="single"/>
        </w:rPr>
        <w:t>provid</w:t>
      </w:r>
      <w:r w:rsidR="00F22D42">
        <w:rPr>
          <w:rFonts w:ascii="Arial" w:hAnsi="Arial" w:cs="Arial"/>
          <w:sz w:val="28"/>
          <w:szCs w:val="28"/>
          <w:u w:val="single"/>
        </w:rPr>
        <w:t>e</w:t>
      </w:r>
      <w:r w:rsidRPr="000C4894">
        <w:rPr>
          <w:rFonts w:ascii="Arial" w:hAnsi="Arial" w:cs="Arial"/>
          <w:sz w:val="28"/>
          <w:szCs w:val="28"/>
          <w:u w:val="single"/>
        </w:rPr>
        <w:t xml:space="preserve"> protection </w:t>
      </w:r>
      <w:r w:rsidR="00000456" w:rsidRPr="000C4894">
        <w:rPr>
          <w:rFonts w:ascii="Arial" w:hAnsi="Arial" w:cs="Arial"/>
          <w:sz w:val="28"/>
          <w:szCs w:val="28"/>
          <w:u w:val="single"/>
        </w:rPr>
        <w:t>in seconds</w:t>
      </w:r>
    </w:p>
    <w:p w14:paraId="5226B120" w14:textId="167ED8D6" w:rsidR="00356EA9" w:rsidRDefault="005C5A65" w:rsidP="00616498">
      <w:pPr>
        <w:spacing w:after="160"/>
        <w:rPr>
          <w:i/>
          <w:color w:val="808080" w:themeColor="background1" w:themeShade="80"/>
          <w:sz w:val="24"/>
          <w:szCs w:val="24"/>
        </w:rPr>
      </w:pPr>
      <w:r>
        <w:rPr>
          <w:b/>
          <w:i/>
          <w:color w:val="808080" w:themeColor="background1" w:themeShade="80"/>
          <w:sz w:val="24"/>
          <w:szCs w:val="24"/>
        </w:rPr>
        <w:t>20</w:t>
      </w:r>
      <w:r w:rsidR="00EC2B4A">
        <w:rPr>
          <w:b/>
          <w:i/>
          <w:color w:val="808080" w:themeColor="background1" w:themeShade="80"/>
          <w:sz w:val="24"/>
          <w:szCs w:val="24"/>
        </w:rPr>
        <w:t xml:space="preserve"> April</w:t>
      </w:r>
      <w:r w:rsidR="00356EA9" w:rsidRPr="00EB0728">
        <w:rPr>
          <w:b/>
          <w:i/>
          <w:color w:val="808080" w:themeColor="background1" w:themeShade="80"/>
          <w:sz w:val="24"/>
          <w:szCs w:val="24"/>
        </w:rPr>
        <w:t>, 2015:</w:t>
      </w:r>
      <w:r w:rsidR="00356EA9" w:rsidRPr="004E541C">
        <w:rPr>
          <w:i/>
          <w:color w:val="808080" w:themeColor="background1" w:themeShade="80"/>
          <w:sz w:val="24"/>
          <w:szCs w:val="24"/>
        </w:rPr>
        <w:t xml:space="preserve"> </w:t>
      </w:r>
      <w:r w:rsidR="000B35A2">
        <w:rPr>
          <w:i/>
          <w:color w:val="808080" w:themeColor="background1" w:themeShade="80"/>
          <w:sz w:val="24"/>
          <w:szCs w:val="24"/>
        </w:rPr>
        <w:t xml:space="preserve">Workers unexpectedly caught in toxic atmospheres can secure life-saving respiratory protection within seconds using the new PremAire Escape compressed air emergency escape breathing device (EEBD), </w:t>
      </w:r>
      <w:r w:rsidR="007B7828" w:rsidRPr="00F22D42">
        <w:rPr>
          <w:i/>
          <w:color w:val="808080" w:themeColor="background1" w:themeShade="80"/>
          <w:sz w:val="24"/>
          <w:szCs w:val="24"/>
        </w:rPr>
        <w:t>launching</w:t>
      </w:r>
      <w:r w:rsidR="000B35A2" w:rsidRPr="00F22D42">
        <w:rPr>
          <w:i/>
          <w:color w:val="808080" w:themeColor="background1" w:themeShade="80"/>
          <w:sz w:val="24"/>
          <w:szCs w:val="24"/>
        </w:rPr>
        <w:t xml:space="preserve"> </w:t>
      </w:r>
      <w:r w:rsidR="000B35A2">
        <w:rPr>
          <w:i/>
          <w:color w:val="808080" w:themeColor="background1" w:themeShade="80"/>
          <w:sz w:val="24"/>
          <w:szCs w:val="24"/>
        </w:rPr>
        <w:t>locally early-2015 by MSA Africa.</w:t>
      </w:r>
    </w:p>
    <w:p w14:paraId="3165F384" w14:textId="1DF73DD2" w:rsidR="000B35A2" w:rsidRDefault="000B35A2" w:rsidP="000B35A2">
      <w:pPr>
        <w:spacing w:after="160"/>
        <w:rPr>
          <w:lang w:val="en-ZA"/>
        </w:rPr>
      </w:pPr>
      <w:r>
        <w:rPr>
          <w:lang w:val="en-ZA"/>
        </w:rPr>
        <w:t xml:space="preserve">MSA Africa respiratory products manager </w:t>
      </w:r>
      <w:r w:rsidRPr="00040296">
        <w:rPr>
          <w:b/>
          <w:lang w:val="en-ZA"/>
        </w:rPr>
        <w:t>Suraksha Mohun</w:t>
      </w:r>
      <w:r>
        <w:rPr>
          <w:lang w:val="en-ZA"/>
        </w:rPr>
        <w:t xml:space="preserve"> notes that the </w:t>
      </w:r>
      <w:r>
        <w:t xml:space="preserve">PremAire Escape </w:t>
      </w:r>
      <w:r>
        <w:rPr>
          <w:lang w:val="en-ZA"/>
        </w:rPr>
        <w:t>device can be fitted in under five seconds. “What’s more, it provides an air supply of 10 to 15 minutes, thereby allowing the wearer to escape without difficulty from any hazardous environment.”</w:t>
      </w:r>
    </w:p>
    <w:p w14:paraId="248491C7" w14:textId="120136D3" w:rsidR="00922E3A" w:rsidRDefault="00564493" w:rsidP="00FE034A">
      <w:pPr>
        <w:spacing w:after="160"/>
      </w:pPr>
      <w:r>
        <w:t xml:space="preserve">The </w:t>
      </w:r>
      <w:r w:rsidR="00BD074B">
        <w:t xml:space="preserve">patented </w:t>
      </w:r>
      <w:r>
        <w:t>PremAire Escape is designed to withstand high levels of industrial gas leaks</w:t>
      </w:r>
      <w:r w:rsidR="000B35A2">
        <w:t>,</w:t>
      </w:r>
      <w:r w:rsidR="007B7828">
        <w:t xml:space="preserve"> </w:t>
      </w:r>
      <w:r w:rsidR="007B7828" w:rsidRPr="00F22D42">
        <w:t>in harsh chemical enviro</w:t>
      </w:r>
      <w:r w:rsidR="00F22D42" w:rsidRPr="00F22D42">
        <w:t>n</w:t>
      </w:r>
      <w:r w:rsidR="007B7828" w:rsidRPr="00F22D42">
        <w:t xml:space="preserve">ments </w:t>
      </w:r>
      <w:r w:rsidR="000B35A2">
        <w:t>such as hydrogen sulphide (H</w:t>
      </w:r>
      <w:r w:rsidR="000B35A2" w:rsidRPr="00212DF7">
        <w:rPr>
          <w:vertAlign w:val="subscript"/>
        </w:rPr>
        <w:t>2</w:t>
      </w:r>
      <w:r w:rsidR="000B35A2">
        <w:t>S</w:t>
      </w:r>
      <w:r w:rsidR="000B35A2" w:rsidRPr="007B7828">
        <w:t>)</w:t>
      </w:r>
      <w:r w:rsidR="00F22D42" w:rsidRPr="00F22D42">
        <w:t>.</w:t>
      </w:r>
      <w:r w:rsidR="00F22D42">
        <w:rPr>
          <w:color w:val="FF0000"/>
        </w:rPr>
        <w:t xml:space="preserve"> </w:t>
      </w:r>
      <w:r w:rsidR="000B35A2">
        <w:t>“</w:t>
      </w:r>
      <w:r>
        <w:t>The major components of this device have undergone critical</w:t>
      </w:r>
      <w:r w:rsidR="00FE034A">
        <w:t>ly</w:t>
      </w:r>
      <w:r>
        <w:t xml:space="preserve"> high </w:t>
      </w:r>
      <w:r w:rsidR="000B35A2">
        <w:t>H</w:t>
      </w:r>
      <w:r w:rsidR="000B35A2" w:rsidRPr="00C15967">
        <w:rPr>
          <w:vertAlign w:val="subscript"/>
        </w:rPr>
        <w:t>2</w:t>
      </w:r>
      <w:r w:rsidR="000B35A2">
        <w:t xml:space="preserve">S </w:t>
      </w:r>
      <w:r>
        <w:t>concentrati</w:t>
      </w:r>
      <w:r w:rsidR="00616498">
        <w:t xml:space="preserve">on </w:t>
      </w:r>
      <w:r>
        <w:t>testing</w:t>
      </w:r>
      <w:r w:rsidR="009049B7">
        <w:t xml:space="preserve"> by a third party</w:t>
      </w:r>
      <w:r w:rsidR="00616498">
        <w:t xml:space="preserve">. </w:t>
      </w:r>
      <w:r w:rsidR="000B35A2">
        <w:t>Despite c</w:t>
      </w:r>
      <w:r w:rsidR="00616498">
        <w:t>oncentrations exceed</w:t>
      </w:r>
      <w:r w:rsidR="000B35A2">
        <w:t>ing</w:t>
      </w:r>
      <w:r w:rsidR="00616498">
        <w:t xml:space="preserve"> 25 percent</w:t>
      </w:r>
      <w:r w:rsidR="000B35A2">
        <w:t>,</w:t>
      </w:r>
      <w:r w:rsidR="00616498">
        <w:t xml:space="preserve"> the permeation detected </w:t>
      </w:r>
      <w:r w:rsidR="000B35A2">
        <w:t>remained</w:t>
      </w:r>
      <w:r w:rsidR="00616498">
        <w:t xml:space="preserve"> minimal,” observes Mohun</w:t>
      </w:r>
      <w:r w:rsidR="000B35A2">
        <w:t>.</w:t>
      </w:r>
      <w:r w:rsidR="00616498">
        <w:t xml:space="preserve"> </w:t>
      </w:r>
    </w:p>
    <w:p w14:paraId="68C39CC2" w14:textId="77777777" w:rsidR="00BD074B" w:rsidRDefault="00922E3A" w:rsidP="00FE034A">
      <w:pPr>
        <w:spacing w:after="160"/>
        <w:rPr>
          <w:rFonts w:asciiTheme="minorHAnsi" w:hAnsiTheme="minorHAnsi" w:cs="MyriadPro-LightSemiCn"/>
          <w:lang w:eastAsia="en-US"/>
        </w:rPr>
      </w:pPr>
      <w:r>
        <w:t xml:space="preserve">The PremAire Escape is ideally-suited to the oil and gas sector, and was specifically developed by MSA following </w:t>
      </w:r>
      <w:r w:rsidRPr="00922E3A">
        <w:rPr>
          <w:rFonts w:asciiTheme="minorHAnsi" w:hAnsiTheme="minorHAnsi" w:cs="MyriadPro-LightSemiCn"/>
          <w:lang w:eastAsia="en-US"/>
        </w:rPr>
        <w:t xml:space="preserve">extensive input from global </w:t>
      </w:r>
      <w:r>
        <w:rPr>
          <w:rFonts w:asciiTheme="minorHAnsi" w:hAnsiTheme="minorHAnsi" w:cs="MyriadPro-LightSemiCn"/>
          <w:lang w:eastAsia="en-US"/>
        </w:rPr>
        <w:t xml:space="preserve">customers in this sector, </w:t>
      </w:r>
      <w:r w:rsidRPr="00922E3A">
        <w:rPr>
          <w:rFonts w:asciiTheme="minorHAnsi" w:hAnsiTheme="minorHAnsi" w:cs="MyriadPro-LightSemiCn"/>
          <w:lang w:eastAsia="en-US"/>
        </w:rPr>
        <w:t xml:space="preserve">who </w:t>
      </w:r>
      <w:r>
        <w:rPr>
          <w:rFonts w:asciiTheme="minorHAnsi" w:hAnsiTheme="minorHAnsi" w:cs="MyriadPro-LightSemiCn"/>
          <w:lang w:eastAsia="en-US"/>
        </w:rPr>
        <w:t>highlighted the need for a fast-to-fit and easy-to-</w:t>
      </w:r>
      <w:r w:rsidRPr="00922E3A">
        <w:rPr>
          <w:rFonts w:asciiTheme="minorHAnsi" w:hAnsiTheme="minorHAnsi" w:cs="MyriadPro-LightSemiCn"/>
          <w:lang w:eastAsia="en-US"/>
        </w:rPr>
        <w:t xml:space="preserve">use respirator. </w:t>
      </w:r>
    </w:p>
    <w:p w14:paraId="0848EA05" w14:textId="12CFA2B5" w:rsidR="00922E3A" w:rsidRDefault="00FE034A" w:rsidP="00FE034A">
      <w:pPr>
        <w:spacing w:after="160"/>
      </w:pPr>
      <w:r>
        <w:t>The standard PremAire Escape is equipped with a 3S full face mask suitable for standard es</w:t>
      </w:r>
      <w:r w:rsidR="00E66FAB">
        <w:t xml:space="preserve">cape scenarios where </w:t>
      </w:r>
      <w:r>
        <w:t xml:space="preserve">gas </w:t>
      </w:r>
      <w:r w:rsidR="00E66FAB">
        <w:t>leak</w:t>
      </w:r>
      <w:r>
        <w:t>s are under control</w:t>
      </w:r>
      <w:r w:rsidR="00E66FAB">
        <w:t xml:space="preserve">. </w:t>
      </w:r>
      <w:r w:rsidR="00BD074B">
        <w:t>For protection in situations where there is a high concentration of uncontrolled lethal gas, a mask-hood is also available. This combination provides two independent protection barriers.</w:t>
      </w:r>
    </w:p>
    <w:p w14:paraId="0B59C6D0" w14:textId="77777777" w:rsidR="00BD074B" w:rsidRDefault="00BD074B" w:rsidP="00BD074B">
      <w:pPr>
        <w:autoSpaceDE w:val="0"/>
        <w:autoSpaceDN w:val="0"/>
        <w:adjustRightInd w:val="0"/>
        <w:spacing w:after="160"/>
        <w:rPr>
          <w:rFonts w:asciiTheme="minorHAnsi" w:hAnsiTheme="minorHAnsi" w:cs="MyriadPro-LightSemiCn"/>
          <w:lang w:eastAsia="en-US"/>
        </w:rPr>
      </w:pPr>
      <w:r>
        <w:t xml:space="preserve">“The first protection barrier is a tight fitting face seal in combination with positive pressure created by the AutoMaXX lung-governed demand valve. The second is created by the hood/neck seal, which fully </w:t>
      </w:r>
      <w:r>
        <w:rPr>
          <w:rFonts w:asciiTheme="minorHAnsi" w:hAnsiTheme="minorHAnsi" w:cs="MyriadPro-LightSemiCn"/>
          <w:lang w:eastAsia="en-US"/>
        </w:rPr>
        <w:t xml:space="preserve">isolates </w:t>
      </w:r>
      <w:r w:rsidRPr="00D115AE">
        <w:rPr>
          <w:rFonts w:asciiTheme="minorHAnsi" w:hAnsiTheme="minorHAnsi" w:cs="MyriadPro-LightSemiCn"/>
          <w:lang w:eastAsia="en-US"/>
        </w:rPr>
        <w:t>t</w:t>
      </w:r>
      <w:r>
        <w:rPr>
          <w:rFonts w:asciiTheme="minorHAnsi" w:hAnsiTheme="minorHAnsi" w:cs="MyriadPro-LightSemiCn"/>
          <w:lang w:eastAsia="en-US"/>
        </w:rPr>
        <w:t>he face piece sealing line</w:t>
      </w:r>
      <w:r w:rsidRPr="00D115AE">
        <w:rPr>
          <w:rFonts w:asciiTheme="minorHAnsi" w:hAnsiTheme="minorHAnsi" w:cs="MyriadPro-LightSemiCn"/>
          <w:lang w:eastAsia="en-US"/>
        </w:rPr>
        <w:t xml:space="preserve"> from the ambient gaseous atmosphere</w:t>
      </w:r>
      <w:r>
        <w:rPr>
          <w:rFonts w:asciiTheme="minorHAnsi" w:hAnsiTheme="minorHAnsi" w:cs="MyriadPro-LightSemiCn"/>
          <w:lang w:eastAsia="en-US"/>
        </w:rPr>
        <w:t xml:space="preserve">,” Mohun continues. </w:t>
      </w:r>
    </w:p>
    <w:p w14:paraId="0D331A4F" w14:textId="0E2CDAAE" w:rsidR="006C6C15" w:rsidRDefault="00BD074B" w:rsidP="00BD074B">
      <w:pPr>
        <w:spacing w:after="160"/>
        <w:rPr>
          <w:rFonts w:asciiTheme="minorHAnsi" w:hAnsiTheme="minorHAnsi" w:cs="MyriadPro-LightSemiCn"/>
          <w:lang w:eastAsia="en-US"/>
        </w:rPr>
      </w:pPr>
      <w:r>
        <w:t xml:space="preserve">Both </w:t>
      </w:r>
      <w:r w:rsidR="00E66FAB">
        <w:t>mask</w:t>
      </w:r>
      <w:r>
        <w:t>s offer</w:t>
      </w:r>
      <w:r w:rsidR="00E66FAB">
        <w:t xml:space="preserve"> the wearer comfort with a soft rubber compound face blank, wide sealing frame and deep chin stop for a snug fit, as well as durability with an impact-resistant polycarbonate lens.</w:t>
      </w:r>
      <w:r w:rsidR="00922E3A">
        <w:t xml:space="preserve"> </w:t>
      </w:r>
      <w:r w:rsidR="0065353A">
        <w:rPr>
          <w:rFonts w:asciiTheme="minorHAnsi" w:hAnsiTheme="minorHAnsi" w:cs="MyriadPro-LightSemiCn"/>
          <w:lang w:eastAsia="en-US"/>
        </w:rPr>
        <w:t xml:space="preserve">The PremAire Escape </w:t>
      </w:r>
      <w:r w:rsidR="006C6C15">
        <w:rPr>
          <w:rFonts w:asciiTheme="minorHAnsi" w:hAnsiTheme="minorHAnsi" w:cs="MyriadPro-LightSemiCn"/>
          <w:lang w:eastAsia="en-US"/>
        </w:rPr>
        <w:t>features a carrying bag with cross-body strap and base support</w:t>
      </w:r>
      <w:r w:rsidR="00922E3A">
        <w:rPr>
          <w:rFonts w:asciiTheme="minorHAnsi" w:hAnsiTheme="minorHAnsi" w:cs="MyriadPro-LightSemiCn"/>
          <w:lang w:eastAsia="en-US"/>
        </w:rPr>
        <w:t xml:space="preserve">, </w:t>
      </w:r>
      <w:r w:rsidR="0065353A">
        <w:rPr>
          <w:rFonts w:asciiTheme="minorHAnsi" w:hAnsiTheme="minorHAnsi" w:cs="MyriadPro-LightSemiCn"/>
          <w:lang w:eastAsia="en-US"/>
        </w:rPr>
        <w:t xml:space="preserve">providing protection </w:t>
      </w:r>
      <w:r w:rsidR="00622B15">
        <w:rPr>
          <w:rFonts w:asciiTheme="minorHAnsi" w:hAnsiTheme="minorHAnsi" w:cs="MyriadPro-LightSemiCn"/>
          <w:lang w:eastAsia="en-US"/>
        </w:rPr>
        <w:t>for the compressed air cylinder. Optional extras include a</w:t>
      </w:r>
      <w:r w:rsidR="0065353A">
        <w:rPr>
          <w:rFonts w:asciiTheme="minorHAnsi" w:hAnsiTheme="minorHAnsi" w:cs="MyriadPro-LightSemiCn"/>
          <w:lang w:eastAsia="en-US"/>
        </w:rPr>
        <w:t xml:space="preserve"> QuickFill adaptor</w:t>
      </w:r>
      <w:r w:rsidR="00047170">
        <w:rPr>
          <w:rFonts w:asciiTheme="minorHAnsi" w:hAnsiTheme="minorHAnsi" w:cs="MyriadPro-LightSemiCn"/>
          <w:lang w:eastAsia="en-US"/>
        </w:rPr>
        <w:t>, medium pressure connection,</w:t>
      </w:r>
      <w:r w:rsidR="00622B15">
        <w:rPr>
          <w:rFonts w:asciiTheme="minorHAnsi" w:hAnsiTheme="minorHAnsi" w:cs="MyriadPro-LightSemiCn"/>
          <w:lang w:eastAsia="en-US"/>
        </w:rPr>
        <w:t xml:space="preserve"> and</w:t>
      </w:r>
      <w:r w:rsidR="0065353A">
        <w:rPr>
          <w:rFonts w:asciiTheme="minorHAnsi" w:hAnsiTheme="minorHAnsi" w:cs="MyriadPro-LightSemiCn"/>
          <w:lang w:eastAsia="en-US"/>
        </w:rPr>
        <w:t xml:space="preserve"> </w:t>
      </w:r>
      <w:r w:rsidR="00213647" w:rsidRPr="006D0F47">
        <w:rPr>
          <w:rFonts w:asciiTheme="minorHAnsi" w:hAnsiTheme="minorHAnsi" w:cs="MyriadPro-LightSemiCn"/>
          <w:lang w:eastAsia="en-US"/>
        </w:rPr>
        <w:t xml:space="preserve">low pressure </w:t>
      </w:r>
      <w:r w:rsidR="0065353A" w:rsidRPr="006D0F47">
        <w:rPr>
          <w:rFonts w:asciiTheme="minorHAnsi" w:hAnsiTheme="minorHAnsi" w:cs="MyriadPro-LightSemiCn"/>
          <w:lang w:eastAsia="en-US"/>
        </w:rPr>
        <w:t>warning signal.</w:t>
      </w:r>
    </w:p>
    <w:p w14:paraId="69CDF2C4" w14:textId="3FB86A6D" w:rsidR="00BD074B" w:rsidRPr="007F5BB4" w:rsidRDefault="007F5BB4" w:rsidP="00BD074B">
      <w:pPr>
        <w:spacing w:after="160"/>
        <w:rPr>
          <w:b/>
        </w:rPr>
      </w:pPr>
      <w:r w:rsidRPr="007F5BB4">
        <w:rPr>
          <w:b/>
        </w:rPr>
        <w:t xml:space="preserve">PremAire Combination Airline/Escape </w:t>
      </w:r>
    </w:p>
    <w:p w14:paraId="57A0C1FF" w14:textId="77777777" w:rsidR="007F5BB4" w:rsidRDefault="007F5BB4" w:rsidP="007F5BB4">
      <w:pPr>
        <w:spacing w:after="160"/>
        <w:rPr>
          <w:b/>
        </w:rPr>
      </w:pPr>
      <w:r>
        <w:t xml:space="preserve">Another innovative EEBD being launched locally in the near future by MSA Africa is the </w:t>
      </w:r>
      <w:r w:rsidRPr="007F5BB4">
        <w:t>PremAire Combination Airline/Escape</w:t>
      </w:r>
      <w:r>
        <w:rPr>
          <w:b/>
        </w:rPr>
        <w:t xml:space="preserve">. </w:t>
      </w:r>
      <w:r>
        <w:t>Mohun explains that the core component of the PremAire Combination is the unique combination valve design.</w:t>
      </w:r>
      <w:r>
        <w:rPr>
          <w:b/>
        </w:rPr>
        <w:t xml:space="preserve"> </w:t>
      </w:r>
    </w:p>
    <w:p w14:paraId="2E81DA53" w14:textId="02C49940" w:rsidR="007F5BB4" w:rsidRPr="007F5BB4" w:rsidRDefault="007F5BB4" w:rsidP="007F5BB4">
      <w:pPr>
        <w:spacing w:after="160"/>
        <w:rPr>
          <w:b/>
        </w:rPr>
      </w:pPr>
      <w:r>
        <w:t xml:space="preserve">“It combines the first stage pressure reducer, the cylinder valve and the cylinder gauge within one assembly, creating a small size and profile less likely to snag when working in confined space. A hard cover for this assembly ensures additional protection and easy handling of the air cylinder,” she says. </w:t>
      </w:r>
    </w:p>
    <w:p w14:paraId="2BA6F958" w14:textId="4D1290A8" w:rsidR="007F5BB4" w:rsidRPr="00922E3A" w:rsidRDefault="007F5BB4" w:rsidP="007F5BB4">
      <w:pPr>
        <w:spacing w:after="160"/>
      </w:pPr>
      <w:r>
        <w:t>The belt and shoulder harness assembly provides increased comfort and ergonomics for long duration jobs while at the same time allowing the repositioning of the air cylinder from the right hip to the left hip or any other comfortable position without the need to doff the whole device. The holster carrier secures the air cylinder while allowing easy and fast detaching or attaching of the cylinder to provide high manoeuvrability in tight places.</w:t>
      </w:r>
    </w:p>
    <w:p w14:paraId="7C84F953" w14:textId="77777777" w:rsidR="006D0F47" w:rsidRPr="006D0F47" w:rsidRDefault="006D0F47" w:rsidP="006D0F47">
      <w:pPr>
        <w:autoSpaceDE w:val="0"/>
        <w:autoSpaceDN w:val="0"/>
        <w:adjustRightInd w:val="0"/>
        <w:spacing w:after="160"/>
        <w:rPr>
          <w:rFonts w:asciiTheme="minorHAnsi" w:hAnsiTheme="minorHAnsi" w:cs="MyriadPro-LightSemiCn"/>
          <w:lang w:eastAsia="en-US"/>
        </w:rPr>
      </w:pPr>
    </w:p>
    <w:p w14:paraId="145DE0F0" w14:textId="77777777" w:rsidR="006D0F47" w:rsidRPr="006D0F47" w:rsidRDefault="006D0F47" w:rsidP="006D0F47">
      <w:pPr>
        <w:pStyle w:val="NormalWeb"/>
        <w:shd w:val="clear" w:color="auto" w:fill="FFFFFF"/>
        <w:spacing w:before="0" w:after="160" w:line="240" w:lineRule="auto"/>
        <w:rPr>
          <w:rFonts w:asciiTheme="minorHAnsi" w:hAnsiTheme="minorHAnsi" w:cs="Arial"/>
          <w:sz w:val="22"/>
          <w:szCs w:val="22"/>
          <w:lang w:val="en"/>
        </w:rPr>
      </w:pPr>
      <w:r w:rsidRPr="006D0F47">
        <w:rPr>
          <w:rStyle w:val="Emphasis"/>
          <w:rFonts w:asciiTheme="minorHAnsi" w:hAnsiTheme="minorHAnsi" w:cs="Arial"/>
          <w:b/>
          <w:bCs/>
          <w:sz w:val="22"/>
          <w:szCs w:val="22"/>
          <w:lang w:val="en"/>
        </w:rPr>
        <w:t>Ends</w:t>
      </w:r>
    </w:p>
    <w:p w14:paraId="708B0D5C" w14:textId="77777777" w:rsidR="006D0F47" w:rsidRPr="006D0F47" w:rsidRDefault="006D0F47" w:rsidP="006D0F47">
      <w:pPr>
        <w:pStyle w:val="NormalWeb"/>
        <w:shd w:val="clear" w:color="auto" w:fill="FFFFFF"/>
        <w:spacing w:before="0" w:after="160" w:line="240" w:lineRule="auto"/>
        <w:rPr>
          <w:rFonts w:asciiTheme="minorHAnsi" w:hAnsiTheme="minorHAnsi" w:cs="Arial"/>
          <w:color w:val="333333"/>
          <w:sz w:val="22"/>
          <w:szCs w:val="22"/>
          <w:lang w:val="en"/>
        </w:rPr>
      </w:pPr>
      <w:r w:rsidRPr="006D0F47">
        <w:rPr>
          <w:rStyle w:val="Strong"/>
          <w:rFonts w:asciiTheme="minorHAnsi" w:hAnsiTheme="minorHAnsi" w:cs="Arial"/>
          <w:sz w:val="22"/>
          <w:szCs w:val="22"/>
          <w:lang w:val="en"/>
        </w:rPr>
        <w:lastRenderedPageBreak/>
        <w:t>Notes to the Editor</w:t>
      </w:r>
      <w:r w:rsidRPr="006D0F47">
        <w:rPr>
          <w:rFonts w:asciiTheme="minorHAnsi" w:hAnsiTheme="minorHAnsi" w:cs="Arial"/>
          <w:b/>
          <w:bCs/>
          <w:sz w:val="22"/>
          <w:szCs w:val="22"/>
          <w:lang w:val="en"/>
        </w:rPr>
        <w:br/>
      </w:r>
      <w:r w:rsidRPr="006D0F47">
        <w:rPr>
          <w:rFonts w:asciiTheme="minorHAnsi" w:hAnsiTheme="minorHAnsi" w:cs="Arial"/>
          <w:sz w:val="22"/>
          <w:szCs w:val="22"/>
          <w:lang w:val="en"/>
        </w:rPr>
        <w:t>There are numerous photographs specific to t</w:t>
      </w:r>
      <w:r>
        <w:rPr>
          <w:rFonts w:asciiTheme="minorHAnsi" w:hAnsiTheme="minorHAnsi" w:cs="Arial"/>
          <w:sz w:val="22"/>
          <w:szCs w:val="22"/>
          <w:lang w:val="en"/>
        </w:rPr>
        <w:t xml:space="preserve">his press release. Please visit </w:t>
      </w:r>
      <w:hyperlink r:id="rId5" w:history="1">
        <w:r w:rsidR="00387788" w:rsidRPr="0015602C">
          <w:rPr>
            <w:rStyle w:val="Hyperlink"/>
            <w:rFonts w:asciiTheme="minorHAnsi" w:hAnsiTheme="minorHAnsi" w:cs="Arial"/>
            <w:sz w:val="22"/>
            <w:szCs w:val="22"/>
            <w:lang w:val="en"/>
          </w:rPr>
          <w:t>http://media.ngage.co.za</w:t>
        </w:r>
      </w:hyperlink>
      <w:r w:rsidR="00387788">
        <w:rPr>
          <w:rFonts w:asciiTheme="minorHAnsi" w:hAnsiTheme="minorHAnsi" w:cs="Arial"/>
          <w:color w:val="006699"/>
          <w:sz w:val="22"/>
          <w:szCs w:val="22"/>
          <w:u w:val="single"/>
          <w:lang w:val="en"/>
        </w:rPr>
        <w:t xml:space="preserve"> </w:t>
      </w:r>
      <w:r w:rsidRPr="006D0F47">
        <w:rPr>
          <w:rFonts w:asciiTheme="minorHAnsi" w:hAnsiTheme="minorHAnsi" w:cs="Arial"/>
          <w:sz w:val="22"/>
          <w:szCs w:val="22"/>
          <w:lang w:val="en"/>
        </w:rPr>
        <w:t>and click the MSA Africa link.</w:t>
      </w:r>
    </w:p>
    <w:p w14:paraId="218C68C7" w14:textId="6808EB0D" w:rsidR="006D0F47" w:rsidRPr="004E400D" w:rsidRDefault="006D0F47" w:rsidP="004E400D">
      <w:pPr>
        <w:pStyle w:val="NormalWeb"/>
        <w:shd w:val="clear" w:color="auto" w:fill="FFFFFF"/>
        <w:spacing w:before="0" w:after="160" w:line="240" w:lineRule="auto"/>
        <w:rPr>
          <w:rFonts w:asciiTheme="minorHAnsi" w:hAnsiTheme="minorHAnsi" w:cs="Arial"/>
          <w:sz w:val="22"/>
          <w:szCs w:val="22"/>
          <w:lang w:val="en"/>
        </w:rPr>
      </w:pPr>
      <w:r w:rsidRPr="006D0F47">
        <w:rPr>
          <w:rStyle w:val="Strong"/>
          <w:rFonts w:asciiTheme="minorHAnsi" w:hAnsiTheme="minorHAnsi" w:cs="Arial"/>
          <w:sz w:val="22"/>
          <w:szCs w:val="22"/>
          <w:lang w:val="en"/>
        </w:rPr>
        <w:t>About MSA</w:t>
      </w:r>
      <w:r w:rsidRPr="006D0F47">
        <w:rPr>
          <w:rFonts w:asciiTheme="minorHAnsi" w:hAnsiTheme="minorHAnsi" w:cs="Arial"/>
          <w:b/>
          <w:bCs/>
          <w:sz w:val="22"/>
          <w:szCs w:val="22"/>
          <w:lang w:val="en"/>
        </w:rPr>
        <w:br/>
      </w:r>
      <w:r w:rsidRPr="006D0F47">
        <w:rPr>
          <w:rFonts w:asciiTheme="minorHAnsi" w:hAnsiTheme="minorHAnsi" w:cs="Arial"/>
          <w:sz w:val="22"/>
          <w:szCs w:val="22"/>
          <w:lang w:val="en"/>
        </w:rPr>
        <w:t xml:space="preserve">MSA </w:t>
      </w:r>
      <w:r w:rsidR="00865847">
        <w:rPr>
          <w:rFonts w:asciiTheme="minorHAnsi" w:hAnsiTheme="minorHAnsi" w:cs="Arial"/>
          <w:sz w:val="22"/>
          <w:szCs w:val="22"/>
          <w:lang w:val="en"/>
        </w:rPr>
        <w:t xml:space="preserve">has </w:t>
      </w:r>
      <w:bookmarkStart w:id="0" w:name="_GoBack"/>
      <w:bookmarkEnd w:id="0"/>
      <w:r w:rsidRPr="006D0F47">
        <w:rPr>
          <w:rFonts w:asciiTheme="minorHAnsi" w:hAnsiTheme="minorHAnsi" w:cs="Arial"/>
          <w:sz w:val="22"/>
          <w:szCs w:val="22"/>
          <w:lang w:val="en"/>
        </w:rPr>
        <w:t xml:space="preserve">been the world's leading manufacturer of high-quality safety products since 1914. MSA products may be simple to use and maintain, but they’re also highly-sophisticated devices and protective gear - the result of countless R&amp;D hours, relentless testing, and an unwavering commitment to quality that saves lives and protects thousands of men and women each and every day. Many of MSA's most popular products integrate multiple combinations of electronics, mechanical systems, and advanced materials to ensure that users around the world remain protected in even the most hazardous of situations. MSA's dedication to safety has been the key to its impressive year-over-year growth. In eight of the past ten </w:t>
      </w:r>
      <w:r w:rsidRPr="004E400D">
        <w:rPr>
          <w:rFonts w:asciiTheme="minorHAnsi" w:hAnsiTheme="minorHAnsi" w:cs="Arial"/>
          <w:sz w:val="22"/>
          <w:szCs w:val="22"/>
          <w:lang w:val="en"/>
        </w:rPr>
        <w:t>years, MSA has achieved record growth numbers, with annual revenues of more than US$1 billion.</w:t>
      </w:r>
    </w:p>
    <w:p w14:paraId="229C5291" w14:textId="77777777" w:rsidR="004E400D" w:rsidRPr="004E400D" w:rsidRDefault="004E400D" w:rsidP="004E400D">
      <w:pPr>
        <w:pStyle w:val="NormalWeb"/>
        <w:shd w:val="clear" w:color="auto" w:fill="FFFFFF"/>
        <w:spacing w:before="0" w:after="160" w:line="240" w:lineRule="auto"/>
        <w:rPr>
          <w:rStyle w:val="Strong"/>
          <w:rFonts w:asciiTheme="minorHAnsi" w:hAnsiTheme="minorHAnsi" w:cs="Arial"/>
          <w:sz w:val="22"/>
          <w:szCs w:val="22"/>
          <w:lang w:val="en"/>
        </w:rPr>
      </w:pPr>
      <w:r w:rsidRPr="004E400D">
        <w:rPr>
          <w:rStyle w:val="Strong"/>
          <w:rFonts w:asciiTheme="minorHAnsi" w:hAnsiTheme="minorHAnsi" w:cs="Arial"/>
          <w:sz w:val="22"/>
          <w:szCs w:val="22"/>
          <w:lang w:val="en"/>
        </w:rPr>
        <w:t>MSA Africa Contact Details</w:t>
      </w:r>
      <w:r w:rsidRPr="004E400D">
        <w:rPr>
          <w:rFonts w:asciiTheme="minorHAnsi" w:hAnsiTheme="minorHAnsi" w:cs="Arial"/>
          <w:sz w:val="22"/>
          <w:szCs w:val="22"/>
          <w:lang w:val="en"/>
        </w:rPr>
        <w:br/>
        <w:t>Suraksha Mohun</w:t>
      </w:r>
      <w:r w:rsidRPr="004E400D">
        <w:rPr>
          <w:rFonts w:asciiTheme="minorHAnsi" w:hAnsiTheme="minorHAnsi" w:cs="Arial"/>
          <w:sz w:val="22"/>
          <w:szCs w:val="22"/>
          <w:lang w:val="en"/>
        </w:rPr>
        <w:br/>
        <w:t>Respiratory Products Manager</w:t>
      </w:r>
      <w:r w:rsidRPr="004E400D">
        <w:rPr>
          <w:rFonts w:asciiTheme="minorHAnsi" w:hAnsiTheme="minorHAnsi" w:cs="Arial"/>
          <w:sz w:val="22"/>
          <w:szCs w:val="22"/>
          <w:lang w:val="en"/>
        </w:rPr>
        <w:br/>
        <w:t xml:space="preserve">Tel: </w:t>
      </w:r>
      <w:r w:rsidRPr="004E400D">
        <w:rPr>
          <w:rStyle w:val="skypec2cprintcontainer"/>
          <w:rFonts w:asciiTheme="minorHAnsi" w:hAnsiTheme="minorHAnsi" w:cs="Arial"/>
          <w:sz w:val="22"/>
          <w:szCs w:val="22"/>
          <w:lang w:val="en"/>
        </w:rPr>
        <w:t>(+27) 11 610 2600</w:t>
      </w:r>
      <w:r w:rsidRPr="004E400D">
        <w:rPr>
          <w:rFonts w:asciiTheme="minorHAnsi" w:hAnsiTheme="minorHAnsi" w:cs="Arial"/>
          <w:color w:val="333333"/>
          <w:sz w:val="22"/>
          <w:szCs w:val="22"/>
          <w:lang w:val="en"/>
        </w:rPr>
        <w:br/>
      </w:r>
      <w:r w:rsidRPr="004E400D">
        <w:rPr>
          <w:rFonts w:asciiTheme="minorHAnsi" w:hAnsiTheme="minorHAnsi" w:cs="Arial"/>
          <w:sz w:val="22"/>
          <w:szCs w:val="22"/>
          <w:lang w:val="en"/>
        </w:rPr>
        <w:t>Email:</w:t>
      </w:r>
      <w:r w:rsidRPr="004E400D">
        <w:rPr>
          <w:rFonts w:asciiTheme="minorHAnsi" w:hAnsiTheme="minorHAnsi" w:cs="Arial"/>
          <w:color w:val="333333"/>
          <w:sz w:val="22"/>
          <w:szCs w:val="22"/>
          <w:lang w:val="en"/>
        </w:rPr>
        <w:t xml:space="preserve"> </w:t>
      </w:r>
      <w:hyperlink r:id="rId6" w:history="1">
        <w:r w:rsidR="00387788" w:rsidRPr="0015602C">
          <w:rPr>
            <w:rStyle w:val="Hyperlink"/>
            <w:rFonts w:asciiTheme="minorHAnsi" w:hAnsiTheme="minorHAnsi" w:cs="Arial"/>
            <w:sz w:val="22"/>
            <w:szCs w:val="22"/>
            <w:lang w:val="en"/>
          </w:rPr>
          <w:t>Suraksha.Mohun@msasafety.com</w:t>
        </w:r>
      </w:hyperlink>
      <w:r w:rsidR="00387788">
        <w:rPr>
          <w:rFonts w:asciiTheme="minorHAnsi" w:hAnsiTheme="minorHAnsi" w:cs="Arial"/>
          <w:color w:val="006699"/>
          <w:sz w:val="22"/>
          <w:szCs w:val="22"/>
          <w:u w:val="single"/>
          <w:lang w:val="en"/>
        </w:rPr>
        <w:t xml:space="preserve"> </w:t>
      </w:r>
      <w:r w:rsidRPr="004E400D">
        <w:rPr>
          <w:rFonts w:asciiTheme="minorHAnsi" w:hAnsiTheme="minorHAnsi" w:cs="Arial"/>
          <w:color w:val="333333"/>
          <w:sz w:val="22"/>
          <w:szCs w:val="22"/>
          <w:lang w:val="en"/>
        </w:rPr>
        <w:br/>
      </w:r>
      <w:r w:rsidRPr="004E400D">
        <w:rPr>
          <w:rFonts w:asciiTheme="minorHAnsi" w:hAnsiTheme="minorHAnsi" w:cs="Arial"/>
          <w:sz w:val="22"/>
          <w:szCs w:val="22"/>
          <w:lang w:val="en"/>
        </w:rPr>
        <w:t xml:space="preserve">Web: </w:t>
      </w:r>
      <w:hyperlink r:id="rId7" w:history="1">
        <w:r w:rsidR="00387788" w:rsidRPr="0015602C">
          <w:rPr>
            <w:rStyle w:val="Hyperlink"/>
            <w:rFonts w:asciiTheme="minorHAnsi" w:hAnsiTheme="minorHAnsi" w:cs="Arial"/>
            <w:sz w:val="22"/>
            <w:szCs w:val="22"/>
            <w:lang w:val="en"/>
          </w:rPr>
          <w:t>www.msanet.com</w:t>
        </w:r>
      </w:hyperlink>
      <w:r w:rsidR="00387788">
        <w:rPr>
          <w:rFonts w:asciiTheme="minorHAnsi" w:hAnsiTheme="minorHAnsi" w:cs="Arial"/>
          <w:color w:val="006699"/>
          <w:sz w:val="22"/>
          <w:szCs w:val="22"/>
          <w:u w:val="single"/>
          <w:lang w:val="en"/>
        </w:rPr>
        <w:t xml:space="preserve"> </w:t>
      </w:r>
    </w:p>
    <w:p w14:paraId="621847F6" w14:textId="77777777" w:rsidR="006D0F47" w:rsidRPr="008D0A03" w:rsidRDefault="006D0F47" w:rsidP="001A09DC">
      <w:pPr>
        <w:pStyle w:val="NormalWeb"/>
        <w:shd w:val="clear" w:color="auto" w:fill="FFFFFF"/>
        <w:spacing w:before="0" w:after="160" w:line="240" w:lineRule="auto"/>
        <w:rPr>
          <w:rFonts w:asciiTheme="minorHAnsi" w:hAnsiTheme="minorHAnsi" w:cs="Arial"/>
          <w:sz w:val="22"/>
          <w:szCs w:val="22"/>
          <w:lang w:val="en"/>
        </w:rPr>
      </w:pPr>
      <w:r w:rsidRPr="008D0A03">
        <w:rPr>
          <w:rStyle w:val="Strong"/>
          <w:rFonts w:asciiTheme="minorHAnsi" w:hAnsiTheme="minorHAnsi" w:cs="Arial"/>
          <w:sz w:val="22"/>
          <w:szCs w:val="22"/>
          <w:lang w:val="en"/>
        </w:rPr>
        <w:t>Media Contact</w:t>
      </w:r>
      <w:r w:rsidRPr="008D0A03">
        <w:rPr>
          <w:rFonts w:asciiTheme="minorHAnsi" w:hAnsiTheme="minorHAnsi" w:cs="Arial"/>
          <w:b/>
          <w:bCs/>
          <w:sz w:val="22"/>
          <w:szCs w:val="22"/>
          <w:lang w:val="en"/>
        </w:rPr>
        <w:br/>
      </w:r>
      <w:r w:rsidR="001A09DC" w:rsidRPr="008D0A03">
        <w:rPr>
          <w:rFonts w:asciiTheme="minorHAnsi" w:hAnsiTheme="minorHAnsi" w:cs="Arial"/>
          <w:sz w:val="22"/>
          <w:szCs w:val="22"/>
          <w:lang w:val="en"/>
        </w:rPr>
        <w:t>Ashleigh Wilson</w:t>
      </w:r>
      <w:r w:rsidR="001A09DC" w:rsidRPr="008D0A03">
        <w:rPr>
          <w:rFonts w:asciiTheme="minorHAnsi" w:hAnsiTheme="minorHAnsi" w:cs="Arial"/>
          <w:sz w:val="22"/>
          <w:szCs w:val="22"/>
          <w:lang w:val="en"/>
        </w:rPr>
        <w:br/>
        <w:t>NGAGE Public Relations </w:t>
      </w:r>
      <w:r w:rsidR="001A09DC" w:rsidRPr="008D0A03">
        <w:rPr>
          <w:rFonts w:asciiTheme="minorHAnsi" w:hAnsiTheme="minorHAnsi" w:cs="Arial"/>
          <w:sz w:val="22"/>
          <w:szCs w:val="22"/>
          <w:lang w:val="en"/>
        </w:rPr>
        <w:br/>
        <w:t xml:space="preserve">Phone: </w:t>
      </w:r>
      <w:r w:rsidR="001A09DC" w:rsidRPr="008D0A03">
        <w:rPr>
          <w:rStyle w:val="skypec2cprintcontainer"/>
          <w:rFonts w:asciiTheme="minorHAnsi" w:hAnsiTheme="minorHAnsi" w:cs="Arial"/>
          <w:sz w:val="22"/>
          <w:szCs w:val="22"/>
          <w:lang w:val="en"/>
        </w:rPr>
        <w:t>(011) 867 7763</w:t>
      </w:r>
      <w:r w:rsidR="001A09DC" w:rsidRPr="008D0A03">
        <w:rPr>
          <w:rFonts w:asciiTheme="minorHAnsi" w:hAnsiTheme="minorHAnsi" w:cs="Arial"/>
          <w:sz w:val="22"/>
          <w:szCs w:val="22"/>
          <w:lang w:val="en"/>
        </w:rPr>
        <w:br/>
        <w:t>Fax: 086 512 3352</w:t>
      </w:r>
      <w:r w:rsidR="001A09DC" w:rsidRPr="008D0A03">
        <w:rPr>
          <w:rFonts w:asciiTheme="minorHAnsi" w:hAnsiTheme="minorHAnsi" w:cs="Arial"/>
          <w:sz w:val="22"/>
          <w:szCs w:val="22"/>
          <w:lang w:val="en"/>
        </w:rPr>
        <w:br/>
        <w:t xml:space="preserve">Cell: </w:t>
      </w:r>
      <w:r w:rsidR="001A09DC" w:rsidRPr="008D0A03">
        <w:rPr>
          <w:rStyle w:val="skypec2cprintcontainer"/>
          <w:rFonts w:asciiTheme="minorHAnsi" w:hAnsiTheme="minorHAnsi" w:cs="Arial"/>
          <w:sz w:val="22"/>
          <w:szCs w:val="22"/>
          <w:lang w:val="en"/>
        </w:rPr>
        <w:t>072 626 7401</w:t>
      </w:r>
      <w:r w:rsidR="001A09DC" w:rsidRPr="008D0A03">
        <w:rPr>
          <w:rFonts w:asciiTheme="minorHAnsi" w:hAnsiTheme="minorHAnsi" w:cs="Arial"/>
          <w:sz w:val="22"/>
          <w:szCs w:val="22"/>
          <w:lang w:val="en"/>
        </w:rPr>
        <w:br/>
        <w:t>Email: </w:t>
      </w:r>
      <w:hyperlink r:id="rId8" w:history="1">
        <w:r w:rsidR="001A09DC" w:rsidRPr="008D0A03">
          <w:rPr>
            <w:rFonts w:asciiTheme="minorHAnsi" w:hAnsiTheme="minorHAnsi" w:cs="Arial"/>
            <w:sz w:val="22"/>
            <w:szCs w:val="22"/>
            <w:u w:val="single"/>
            <w:lang w:val="en"/>
          </w:rPr>
          <w:t>ashleigh@ngage.co.za</w:t>
        </w:r>
      </w:hyperlink>
      <w:r w:rsidR="001A09DC" w:rsidRPr="008D0A03">
        <w:rPr>
          <w:rFonts w:asciiTheme="minorHAnsi" w:hAnsiTheme="minorHAnsi" w:cs="Arial"/>
          <w:sz w:val="22"/>
          <w:szCs w:val="22"/>
          <w:lang w:val="en"/>
        </w:rPr>
        <w:t xml:space="preserve"> </w:t>
      </w:r>
      <w:r w:rsidR="001A09DC" w:rsidRPr="008D0A03">
        <w:rPr>
          <w:rFonts w:asciiTheme="minorHAnsi" w:hAnsiTheme="minorHAnsi" w:cs="Arial"/>
          <w:sz w:val="22"/>
          <w:szCs w:val="22"/>
          <w:lang w:val="en"/>
        </w:rPr>
        <w:br/>
        <w:t xml:space="preserve">Web:  </w:t>
      </w:r>
      <w:hyperlink r:id="rId9" w:history="1">
        <w:r w:rsidR="001A09DC" w:rsidRPr="008D0A03">
          <w:rPr>
            <w:rFonts w:asciiTheme="minorHAnsi" w:hAnsiTheme="minorHAnsi" w:cs="Arial"/>
            <w:sz w:val="22"/>
            <w:szCs w:val="22"/>
            <w:u w:val="single"/>
            <w:lang w:val="en"/>
          </w:rPr>
          <w:t>www.ngage.co.za</w:t>
        </w:r>
      </w:hyperlink>
    </w:p>
    <w:p w14:paraId="588D868D" w14:textId="77777777" w:rsidR="006D0F47" w:rsidRPr="006D0F47" w:rsidRDefault="006D0F47" w:rsidP="006D0F47">
      <w:pPr>
        <w:pStyle w:val="NormalWeb"/>
        <w:shd w:val="clear" w:color="auto" w:fill="FFFFFF"/>
        <w:spacing w:before="0" w:after="160" w:line="240" w:lineRule="auto"/>
        <w:rPr>
          <w:rFonts w:asciiTheme="minorHAnsi" w:hAnsiTheme="minorHAnsi" w:cs="Arial"/>
          <w:color w:val="333333"/>
          <w:sz w:val="22"/>
          <w:szCs w:val="22"/>
          <w:lang w:val="en"/>
        </w:rPr>
      </w:pPr>
      <w:r w:rsidRPr="006D0F47">
        <w:rPr>
          <w:rFonts w:asciiTheme="minorHAnsi" w:hAnsiTheme="minorHAnsi" w:cs="Arial"/>
          <w:sz w:val="22"/>
          <w:szCs w:val="22"/>
          <w:lang w:val="en"/>
        </w:rPr>
        <w:t xml:space="preserve">Browse the </w:t>
      </w:r>
      <w:r w:rsidR="00922E3A" w:rsidRPr="00922E3A">
        <w:rPr>
          <w:rFonts w:asciiTheme="minorHAnsi" w:hAnsiTheme="minorHAnsi" w:cs="Arial"/>
          <w:b/>
          <w:sz w:val="22"/>
          <w:szCs w:val="22"/>
          <w:lang w:val="en"/>
        </w:rPr>
        <w:t>NGAGE</w:t>
      </w:r>
      <w:r w:rsidRPr="00212DF7">
        <w:rPr>
          <w:rFonts w:asciiTheme="minorHAnsi" w:hAnsiTheme="minorHAnsi" w:cs="Arial"/>
          <w:b/>
          <w:sz w:val="22"/>
          <w:szCs w:val="22"/>
          <w:lang w:val="en"/>
        </w:rPr>
        <w:t xml:space="preserve"> Media Zone</w:t>
      </w:r>
      <w:r w:rsidRPr="006D0F47">
        <w:rPr>
          <w:rFonts w:asciiTheme="minorHAnsi" w:hAnsiTheme="minorHAnsi" w:cs="Arial"/>
          <w:sz w:val="22"/>
          <w:szCs w:val="22"/>
          <w:lang w:val="en"/>
        </w:rPr>
        <w:t xml:space="preserve"> for more client pr</w:t>
      </w:r>
      <w:r>
        <w:rPr>
          <w:rFonts w:asciiTheme="minorHAnsi" w:hAnsiTheme="minorHAnsi" w:cs="Arial"/>
          <w:sz w:val="22"/>
          <w:szCs w:val="22"/>
          <w:lang w:val="en"/>
        </w:rPr>
        <w:t xml:space="preserve">ess releases and photographs at </w:t>
      </w:r>
      <w:hyperlink r:id="rId10" w:history="1">
        <w:r w:rsidR="00387788" w:rsidRPr="0015602C">
          <w:rPr>
            <w:rStyle w:val="Hyperlink"/>
            <w:rFonts w:asciiTheme="minorHAnsi" w:hAnsiTheme="minorHAnsi" w:cs="Arial"/>
            <w:sz w:val="22"/>
            <w:szCs w:val="22"/>
            <w:lang w:val="en"/>
          </w:rPr>
          <w:t>http://media.ngage.co.za</w:t>
        </w:r>
      </w:hyperlink>
      <w:r w:rsidR="00387788">
        <w:rPr>
          <w:rFonts w:asciiTheme="minorHAnsi" w:hAnsiTheme="minorHAnsi" w:cs="Arial"/>
          <w:color w:val="006699"/>
          <w:sz w:val="22"/>
          <w:szCs w:val="22"/>
          <w:u w:val="single"/>
          <w:lang w:val="en"/>
        </w:rPr>
        <w:t xml:space="preserve"> </w:t>
      </w:r>
    </w:p>
    <w:p w14:paraId="486FB56D" w14:textId="77777777" w:rsidR="006D0F47" w:rsidRPr="006D0F47" w:rsidRDefault="006D0F47" w:rsidP="006D0F47">
      <w:pPr>
        <w:autoSpaceDE w:val="0"/>
        <w:autoSpaceDN w:val="0"/>
        <w:adjustRightInd w:val="0"/>
        <w:spacing w:after="160"/>
        <w:rPr>
          <w:rFonts w:asciiTheme="minorHAnsi" w:hAnsiTheme="minorHAnsi" w:cs="MyriadPro-LightSemiCn"/>
          <w:lang w:eastAsia="en-US"/>
        </w:rPr>
      </w:pPr>
    </w:p>
    <w:p w14:paraId="008FE726" w14:textId="77777777" w:rsidR="00CD492B" w:rsidRDefault="00CD492B" w:rsidP="00FE034A">
      <w:pPr>
        <w:spacing w:after="160"/>
      </w:pPr>
    </w:p>
    <w:p w14:paraId="2BA35A66" w14:textId="77777777" w:rsidR="00DA0D7B" w:rsidRDefault="00DA0D7B" w:rsidP="00356EA9"/>
    <w:sectPr w:rsidR="00DA0D7B" w:rsidSect="00F16746">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LightSemiC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2426E"/>
    <w:multiLevelType w:val="multilevel"/>
    <w:tmpl w:val="572A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46"/>
    <w:rsid w:val="00000456"/>
    <w:rsid w:val="00000DE2"/>
    <w:rsid w:val="000243E0"/>
    <w:rsid w:val="00040296"/>
    <w:rsid w:val="00047170"/>
    <w:rsid w:val="00066CC7"/>
    <w:rsid w:val="000B35A2"/>
    <w:rsid w:val="000C05FD"/>
    <w:rsid w:val="000C4894"/>
    <w:rsid w:val="00104924"/>
    <w:rsid w:val="00185BEA"/>
    <w:rsid w:val="0019264B"/>
    <w:rsid w:val="001A09DC"/>
    <w:rsid w:val="001B4BE6"/>
    <w:rsid w:val="001C68F8"/>
    <w:rsid w:val="00202184"/>
    <w:rsid w:val="00212DF7"/>
    <w:rsid w:val="00213647"/>
    <w:rsid w:val="00356EA9"/>
    <w:rsid w:val="00384CC3"/>
    <w:rsid w:val="00387788"/>
    <w:rsid w:val="00470ECF"/>
    <w:rsid w:val="004B4AAA"/>
    <w:rsid w:val="004D3B32"/>
    <w:rsid w:val="004E400D"/>
    <w:rsid w:val="0053048D"/>
    <w:rsid w:val="00564493"/>
    <w:rsid w:val="005B55C8"/>
    <w:rsid w:val="005C5A65"/>
    <w:rsid w:val="005C7B1C"/>
    <w:rsid w:val="00616498"/>
    <w:rsid w:val="00622B15"/>
    <w:rsid w:val="0065353A"/>
    <w:rsid w:val="006803A4"/>
    <w:rsid w:val="00683BCA"/>
    <w:rsid w:val="006A072E"/>
    <w:rsid w:val="006C6C15"/>
    <w:rsid w:val="006D0F47"/>
    <w:rsid w:val="00765DA4"/>
    <w:rsid w:val="00781465"/>
    <w:rsid w:val="007B7828"/>
    <w:rsid w:val="007F5BB4"/>
    <w:rsid w:val="0080167C"/>
    <w:rsid w:val="008652D9"/>
    <w:rsid w:val="00865847"/>
    <w:rsid w:val="008A7F66"/>
    <w:rsid w:val="008B5829"/>
    <w:rsid w:val="008D0A03"/>
    <w:rsid w:val="009049B7"/>
    <w:rsid w:val="00922E3A"/>
    <w:rsid w:val="00996664"/>
    <w:rsid w:val="00A77AF9"/>
    <w:rsid w:val="00B37DE4"/>
    <w:rsid w:val="00B82989"/>
    <w:rsid w:val="00BD074B"/>
    <w:rsid w:val="00C237FB"/>
    <w:rsid w:val="00CD492B"/>
    <w:rsid w:val="00D115AE"/>
    <w:rsid w:val="00D65215"/>
    <w:rsid w:val="00DA0D7B"/>
    <w:rsid w:val="00DF7716"/>
    <w:rsid w:val="00E62328"/>
    <w:rsid w:val="00E66FAB"/>
    <w:rsid w:val="00EC2B4A"/>
    <w:rsid w:val="00EC6F99"/>
    <w:rsid w:val="00F067F7"/>
    <w:rsid w:val="00F16746"/>
    <w:rsid w:val="00F176CB"/>
    <w:rsid w:val="00F22D42"/>
    <w:rsid w:val="00F40031"/>
    <w:rsid w:val="00F645BA"/>
    <w:rsid w:val="00F7731D"/>
    <w:rsid w:val="00FE03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1775"/>
  <w15:docId w15:val="{590F438F-ED88-4A3D-BF75-F665476C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746"/>
    <w:pPr>
      <w:spacing w:after="0"/>
    </w:pPr>
    <w:rPr>
      <w:rFonts w:ascii="Calibri" w:hAnsi="Calibri" w:cs="Times New Roman"/>
      <w:lang w:eastAsia="en-GB"/>
    </w:rPr>
  </w:style>
  <w:style w:type="paragraph" w:styleId="Heading1">
    <w:name w:val="heading 1"/>
    <w:basedOn w:val="Normal"/>
    <w:next w:val="Normal"/>
    <w:link w:val="Heading1Char"/>
    <w:uiPriority w:val="9"/>
    <w:qFormat/>
    <w:rsid w:val="00DA0D7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56EA9"/>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6EA9"/>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DA0D7B"/>
    <w:rPr>
      <w:rFonts w:asciiTheme="majorHAnsi" w:eastAsiaTheme="majorEastAsia" w:hAnsiTheme="majorHAnsi" w:cstheme="majorBidi"/>
      <w:color w:val="2E74B5" w:themeColor="accent1" w:themeShade="BF"/>
      <w:sz w:val="32"/>
      <w:szCs w:val="32"/>
      <w:lang w:eastAsia="en-GB"/>
    </w:rPr>
  </w:style>
  <w:style w:type="character" w:customStyle="1" w:styleId="date-display-single">
    <w:name w:val="date-display-single"/>
    <w:basedOn w:val="DefaultParagraphFont"/>
    <w:rsid w:val="00DA0D7B"/>
  </w:style>
  <w:style w:type="character" w:styleId="Emphasis">
    <w:name w:val="Emphasis"/>
    <w:basedOn w:val="DefaultParagraphFont"/>
    <w:uiPriority w:val="20"/>
    <w:qFormat/>
    <w:rsid w:val="006D0F47"/>
    <w:rPr>
      <w:i/>
      <w:iCs/>
    </w:rPr>
  </w:style>
  <w:style w:type="character" w:styleId="Strong">
    <w:name w:val="Strong"/>
    <w:basedOn w:val="DefaultParagraphFont"/>
    <w:uiPriority w:val="22"/>
    <w:qFormat/>
    <w:rsid w:val="006D0F47"/>
    <w:rPr>
      <w:b/>
      <w:bCs/>
    </w:rPr>
  </w:style>
  <w:style w:type="paragraph" w:styleId="NormalWeb">
    <w:name w:val="Normal (Web)"/>
    <w:basedOn w:val="Normal"/>
    <w:uiPriority w:val="99"/>
    <w:semiHidden/>
    <w:unhideWhenUsed/>
    <w:rsid w:val="006D0F47"/>
    <w:pPr>
      <w:spacing w:before="192" w:after="192" w:line="360" w:lineRule="atLeast"/>
    </w:pPr>
    <w:rPr>
      <w:rFonts w:ascii="Times New Roman" w:eastAsia="Times New Roman" w:hAnsi="Times New Roman"/>
      <w:sz w:val="24"/>
      <w:szCs w:val="24"/>
    </w:rPr>
  </w:style>
  <w:style w:type="character" w:customStyle="1" w:styleId="skypec2cprintcontainer">
    <w:name w:val="skype_c2c_print_container"/>
    <w:basedOn w:val="DefaultParagraphFont"/>
    <w:rsid w:val="006D0F47"/>
  </w:style>
  <w:style w:type="character" w:customStyle="1" w:styleId="skypec2ctextspan">
    <w:name w:val="skype_c2c_text_span"/>
    <w:basedOn w:val="DefaultParagraphFont"/>
    <w:rsid w:val="006D0F47"/>
  </w:style>
  <w:style w:type="character" w:styleId="Hyperlink">
    <w:name w:val="Hyperlink"/>
    <w:basedOn w:val="DefaultParagraphFont"/>
    <w:uiPriority w:val="99"/>
    <w:unhideWhenUsed/>
    <w:rsid w:val="00EC6F99"/>
    <w:rPr>
      <w:color w:val="0563C1" w:themeColor="hyperlink"/>
      <w:u w:val="single"/>
    </w:rPr>
  </w:style>
  <w:style w:type="character" w:styleId="CommentReference">
    <w:name w:val="annotation reference"/>
    <w:basedOn w:val="DefaultParagraphFont"/>
    <w:uiPriority w:val="99"/>
    <w:semiHidden/>
    <w:unhideWhenUsed/>
    <w:rsid w:val="000B35A2"/>
    <w:rPr>
      <w:sz w:val="16"/>
      <w:szCs w:val="16"/>
    </w:rPr>
  </w:style>
  <w:style w:type="paragraph" w:styleId="CommentText">
    <w:name w:val="annotation text"/>
    <w:basedOn w:val="Normal"/>
    <w:link w:val="CommentTextChar"/>
    <w:uiPriority w:val="99"/>
    <w:semiHidden/>
    <w:unhideWhenUsed/>
    <w:rsid w:val="000B35A2"/>
    <w:rPr>
      <w:sz w:val="20"/>
      <w:szCs w:val="20"/>
    </w:rPr>
  </w:style>
  <w:style w:type="character" w:customStyle="1" w:styleId="CommentTextChar">
    <w:name w:val="Comment Text Char"/>
    <w:basedOn w:val="DefaultParagraphFont"/>
    <w:link w:val="CommentText"/>
    <w:uiPriority w:val="99"/>
    <w:semiHidden/>
    <w:rsid w:val="000B35A2"/>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B35A2"/>
    <w:rPr>
      <w:b/>
      <w:bCs/>
    </w:rPr>
  </w:style>
  <w:style w:type="character" w:customStyle="1" w:styleId="CommentSubjectChar">
    <w:name w:val="Comment Subject Char"/>
    <w:basedOn w:val="CommentTextChar"/>
    <w:link w:val="CommentSubject"/>
    <w:uiPriority w:val="99"/>
    <w:semiHidden/>
    <w:rsid w:val="000B35A2"/>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0B3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5A2"/>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939">
      <w:bodyDiv w:val="1"/>
      <w:marLeft w:val="0"/>
      <w:marRight w:val="0"/>
      <w:marTop w:val="0"/>
      <w:marBottom w:val="0"/>
      <w:divBdr>
        <w:top w:val="none" w:sz="0" w:space="0" w:color="auto"/>
        <w:left w:val="none" w:sz="0" w:space="0" w:color="auto"/>
        <w:bottom w:val="none" w:sz="0" w:space="0" w:color="auto"/>
        <w:right w:val="none" w:sz="0" w:space="0" w:color="auto"/>
      </w:divBdr>
      <w:divsChild>
        <w:div w:id="995496337">
          <w:marLeft w:val="0"/>
          <w:marRight w:val="0"/>
          <w:marTop w:val="0"/>
          <w:marBottom w:val="0"/>
          <w:divBdr>
            <w:top w:val="none" w:sz="0" w:space="0" w:color="auto"/>
            <w:left w:val="none" w:sz="0" w:space="0" w:color="auto"/>
            <w:bottom w:val="none" w:sz="0" w:space="0" w:color="auto"/>
            <w:right w:val="none" w:sz="0" w:space="0" w:color="auto"/>
          </w:divBdr>
          <w:divsChild>
            <w:div w:id="285475288">
              <w:marLeft w:val="0"/>
              <w:marRight w:val="0"/>
              <w:marTop w:val="0"/>
              <w:marBottom w:val="0"/>
              <w:divBdr>
                <w:top w:val="none" w:sz="0" w:space="0" w:color="auto"/>
                <w:left w:val="none" w:sz="0" w:space="0" w:color="auto"/>
                <w:bottom w:val="none" w:sz="0" w:space="0" w:color="auto"/>
                <w:right w:val="none" w:sz="0" w:space="0" w:color="auto"/>
              </w:divBdr>
              <w:divsChild>
                <w:div w:id="2129397217">
                  <w:marLeft w:val="0"/>
                  <w:marRight w:val="0"/>
                  <w:marTop w:val="0"/>
                  <w:marBottom w:val="150"/>
                  <w:divBdr>
                    <w:top w:val="single" w:sz="6" w:space="0" w:color="EEEEEE"/>
                    <w:left w:val="single" w:sz="6" w:space="0" w:color="EEEEEE"/>
                    <w:bottom w:val="single" w:sz="6" w:space="0" w:color="EEEEEE"/>
                    <w:right w:val="single" w:sz="6" w:space="0" w:color="EEEEEE"/>
                  </w:divBdr>
                  <w:divsChild>
                    <w:div w:id="1548564384">
                      <w:marLeft w:val="0"/>
                      <w:marRight w:val="0"/>
                      <w:marTop w:val="0"/>
                      <w:marBottom w:val="0"/>
                      <w:divBdr>
                        <w:top w:val="none" w:sz="0" w:space="0" w:color="auto"/>
                        <w:left w:val="none" w:sz="0" w:space="0" w:color="auto"/>
                        <w:bottom w:val="none" w:sz="0" w:space="0" w:color="auto"/>
                        <w:right w:val="none" w:sz="0" w:space="0" w:color="auto"/>
                      </w:divBdr>
                      <w:divsChild>
                        <w:div w:id="1388529094">
                          <w:marLeft w:val="0"/>
                          <w:marRight w:val="0"/>
                          <w:marTop w:val="0"/>
                          <w:marBottom w:val="150"/>
                          <w:divBdr>
                            <w:top w:val="none" w:sz="0" w:space="0" w:color="auto"/>
                            <w:left w:val="none" w:sz="0" w:space="0" w:color="auto"/>
                            <w:bottom w:val="none" w:sz="0" w:space="0" w:color="auto"/>
                            <w:right w:val="none" w:sz="0" w:space="0" w:color="auto"/>
                          </w:divBdr>
                          <w:divsChild>
                            <w:div w:id="875460425">
                              <w:marLeft w:val="0"/>
                              <w:marRight w:val="0"/>
                              <w:marTop w:val="0"/>
                              <w:marBottom w:val="0"/>
                              <w:divBdr>
                                <w:top w:val="none" w:sz="0" w:space="0" w:color="auto"/>
                                <w:left w:val="none" w:sz="0" w:space="0" w:color="auto"/>
                                <w:bottom w:val="none" w:sz="0" w:space="0" w:color="auto"/>
                                <w:right w:val="none" w:sz="0" w:space="0" w:color="auto"/>
                              </w:divBdr>
                              <w:divsChild>
                                <w:div w:id="455756570">
                                  <w:marLeft w:val="0"/>
                                  <w:marRight w:val="0"/>
                                  <w:marTop w:val="0"/>
                                  <w:marBottom w:val="0"/>
                                  <w:divBdr>
                                    <w:top w:val="none" w:sz="0" w:space="0" w:color="auto"/>
                                    <w:left w:val="none" w:sz="0" w:space="0" w:color="auto"/>
                                    <w:bottom w:val="none" w:sz="0" w:space="0" w:color="auto"/>
                                    <w:right w:val="none" w:sz="0" w:space="0" w:color="auto"/>
                                  </w:divBdr>
                                  <w:divsChild>
                                    <w:div w:id="5398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52029">
      <w:bodyDiv w:val="1"/>
      <w:marLeft w:val="0"/>
      <w:marRight w:val="0"/>
      <w:marTop w:val="0"/>
      <w:marBottom w:val="0"/>
      <w:divBdr>
        <w:top w:val="none" w:sz="0" w:space="0" w:color="auto"/>
        <w:left w:val="none" w:sz="0" w:space="0" w:color="auto"/>
        <w:bottom w:val="none" w:sz="0" w:space="0" w:color="auto"/>
        <w:right w:val="none" w:sz="0" w:space="0" w:color="auto"/>
      </w:divBdr>
      <w:divsChild>
        <w:div w:id="2068720093">
          <w:marLeft w:val="0"/>
          <w:marRight w:val="0"/>
          <w:marTop w:val="0"/>
          <w:marBottom w:val="0"/>
          <w:divBdr>
            <w:top w:val="single" w:sz="6" w:space="0" w:color="C0C0C0"/>
            <w:left w:val="single" w:sz="6" w:space="0" w:color="C0C0C0"/>
            <w:bottom w:val="single" w:sz="6" w:space="0" w:color="C0C0C0"/>
            <w:right w:val="single" w:sz="6" w:space="0" w:color="C0C0C0"/>
          </w:divBdr>
          <w:divsChild>
            <w:div w:id="1714235071">
              <w:marLeft w:val="0"/>
              <w:marRight w:val="0"/>
              <w:marTop w:val="0"/>
              <w:marBottom w:val="720"/>
              <w:divBdr>
                <w:top w:val="none" w:sz="0" w:space="0" w:color="auto"/>
                <w:left w:val="none" w:sz="0" w:space="0" w:color="auto"/>
                <w:bottom w:val="none" w:sz="0" w:space="0" w:color="auto"/>
                <w:right w:val="none" w:sz="0" w:space="0" w:color="auto"/>
              </w:divBdr>
              <w:divsChild>
                <w:div w:id="2030332848">
                  <w:marLeft w:val="0"/>
                  <w:marRight w:val="0"/>
                  <w:marTop w:val="0"/>
                  <w:marBottom w:val="0"/>
                  <w:divBdr>
                    <w:top w:val="none" w:sz="0" w:space="0" w:color="auto"/>
                    <w:left w:val="none" w:sz="0" w:space="0" w:color="auto"/>
                    <w:bottom w:val="none" w:sz="0" w:space="0" w:color="auto"/>
                    <w:right w:val="none" w:sz="0" w:space="0" w:color="auto"/>
                  </w:divBdr>
                  <w:divsChild>
                    <w:div w:id="1955407608">
                      <w:marLeft w:val="0"/>
                      <w:marRight w:val="0"/>
                      <w:marTop w:val="0"/>
                      <w:marBottom w:val="0"/>
                      <w:divBdr>
                        <w:top w:val="none" w:sz="0" w:space="0" w:color="auto"/>
                        <w:left w:val="none" w:sz="0" w:space="0" w:color="auto"/>
                        <w:bottom w:val="none" w:sz="0" w:space="0" w:color="auto"/>
                        <w:right w:val="none" w:sz="0" w:space="0" w:color="auto"/>
                      </w:divBdr>
                      <w:divsChild>
                        <w:div w:id="1638679009">
                          <w:marLeft w:val="0"/>
                          <w:marRight w:val="0"/>
                          <w:marTop w:val="0"/>
                          <w:marBottom w:val="0"/>
                          <w:divBdr>
                            <w:top w:val="none" w:sz="0" w:space="0" w:color="auto"/>
                            <w:left w:val="none" w:sz="0" w:space="0" w:color="auto"/>
                            <w:bottom w:val="none" w:sz="0" w:space="0" w:color="auto"/>
                            <w:right w:val="none" w:sz="0" w:space="0" w:color="auto"/>
                          </w:divBdr>
                          <w:divsChild>
                            <w:div w:id="14564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035157">
      <w:bodyDiv w:val="1"/>
      <w:marLeft w:val="0"/>
      <w:marRight w:val="0"/>
      <w:marTop w:val="0"/>
      <w:marBottom w:val="0"/>
      <w:divBdr>
        <w:top w:val="none" w:sz="0" w:space="0" w:color="auto"/>
        <w:left w:val="none" w:sz="0" w:space="0" w:color="auto"/>
        <w:bottom w:val="none" w:sz="0" w:space="0" w:color="auto"/>
        <w:right w:val="none" w:sz="0" w:space="0" w:color="auto"/>
      </w:divBdr>
      <w:divsChild>
        <w:div w:id="434709153">
          <w:marLeft w:val="0"/>
          <w:marRight w:val="0"/>
          <w:marTop w:val="0"/>
          <w:marBottom w:val="0"/>
          <w:divBdr>
            <w:top w:val="none" w:sz="0" w:space="0" w:color="auto"/>
            <w:left w:val="none" w:sz="0" w:space="0" w:color="auto"/>
            <w:bottom w:val="none" w:sz="0" w:space="0" w:color="auto"/>
            <w:right w:val="none" w:sz="0" w:space="0" w:color="auto"/>
          </w:divBdr>
          <w:divsChild>
            <w:div w:id="511261017">
              <w:marLeft w:val="0"/>
              <w:marRight w:val="0"/>
              <w:marTop w:val="480"/>
              <w:marBottom w:val="0"/>
              <w:divBdr>
                <w:top w:val="none" w:sz="0" w:space="0" w:color="auto"/>
                <w:left w:val="none" w:sz="0" w:space="0" w:color="auto"/>
                <w:bottom w:val="none" w:sz="0" w:space="0" w:color="auto"/>
                <w:right w:val="none" w:sz="0" w:space="0" w:color="auto"/>
              </w:divBdr>
              <w:divsChild>
                <w:div w:id="76835740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610475082">
      <w:bodyDiv w:val="1"/>
      <w:marLeft w:val="0"/>
      <w:marRight w:val="0"/>
      <w:marTop w:val="0"/>
      <w:marBottom w:val="0"/>
      <w:divBdr>
        <w:top w:val="none" w:sz="0" w:space="0" w:color="auto"/>
        <w:left w:val="none" w:sz="0" w:space="0" w:color="auto"/>
        <w:bottom w:val="none" w:sz="0" w:space="0" w:color="auto"/>
        <w:right w:val="none" w:sz="0" w:space="0" w:color="auto"/>
      </w:divBdr>
      <w:divsChild>
        <w:div w:id="2131512379">
          <w:marLeft w:val="0"/>
          <w:marRight w:val="0"/>
          <w:marTop w:val="0"/>
          <w:marBottom w:val="0"/>
          <w:divBdr>
            <w:top w:val="none" w:sz="0" w:space="0" w:color="auto"/>
            <w:left w:val="none" w:sz="0" w:space="0" w:color="auto"/>
            <w:bottom w:val="none" w:sz="0" w:space="0" w:color="auto"/>
            <w:right w:val="none" w:sz="0" w:space="0" w:color="auto"/>
          </w:divBdr>
          <w:divsChild>
            <w:div w:id="242498691">
              <w:marLeft w:val="0"/>
              <w:marRight w:val="0"/>
              <w:marTop w:val="0"/>
              <w:marBottom w:val="0"/>
              <w:divBdr>
                <w:top w:val="none" w:sz="0" w:space="0" w:color="auto"/>
                <w:left w:val="none" w:sz="0" w:space="0" w:color="auto"/>
                <w:bottom w:val="none" w:sz="0" w:space="0" w:color="auto"/>
                <w:right w:val="none" w:sz="0" w:space="0" w:color="auto"/>
              </w:divBdr>
              <w:divsChild>
                <w:div w:id="1622496826">
                  <w:marLeft w:val="0"/>
                  <w:marRight w:val="0"/>
                  <w:marTop w:val="0"/>
                  <w:marBottom w:val="150"/>
                  <w:divBdr>
                    <w:top w:val="single" w:sz="6" w:space="0" w:color="EEEEEE"/>
                    <w:left w:val="single" w:sz="6" w:space="0" w:color="EEEEEE"/>
                    <w:bottom w:val="single" w:sz="6" w:space="0" w:color="EEEEEE"/>
                    <w:right w:val="single" w:sz="6" w:space="0" w:color="EEEEEE"/>
                  </w:divBdr>
                  <w:divsChild>
                    <w:div w:id="224724107">
                      <w:marLeft w:val="0"/>
                      <w:marRight w:val="0"/>
                      <w:marTop w:val="0"/>
                      <w:marBottom w:val="0"/>
                      <w:divBdr>
                        <w:top w:val="none" w:sz="0" w:space="0" w:color="auto"/>
                        <w:left w:val="none" w:sz="0" w:space="0" w:color="auto"/>
                        <w:bottom w:val="none" w:sz="0" w:space="0" w:color="auto"/>
                        <w:right w:val="none" w:sz="0" w:space="0" w:color="auto"/>
                      </w:divBdr>
                      <w:divsChild>
                        <w:div w:id="367068140">
                          <w:marLeft w:val="0"/>
                          <w:marRight w:val="0"/>
                          <w:marTop w:val="0"/>
                          <w:marBottom w:val="150"/>
                          <w:divBdr>
                            <w:top w:val="none" w:sz="0" w:space="0" w:color="auto"/>
                            <w:left w:val="none" w:sz="0" w:space="0" w:color="auto"/>
                            <w:bottom w:val="none" w:sz="0" w:space="0" w:color="auto"/>
                            <w:right w:val="none" w:sz="0" w:space="0" w:color="auto"/>
                          </w:divBdr>
                          <w:divsChild>
                            <w:div w:id="875124496">
                              <w:marLeft w:val="0"/>
                              <w:marRight w:val="0"/>
                              <w:marTop w:val="0"/>
                              <w:marBottom w:val="0"/>
                              <w:divBdr>
                                <w:top w:val="none" w:sz="0" w:space="0" w:color="auto"/>
                                <w:left w:val="none" w:sz="0" w:space="0" w:color="auto"/>
                                <w:bottom w:val="none" w:sz="0" w:space="0" w:color="auto"/>
                                <w:right w:val="none" w:sz="0" w:space="0" w:color="auto"/>
                              </w:divBdr>
                            </w:div>
                            <w:div w:id="1552645883">
                              <w:marLeft w:val="0"/>
                              <w:marRight w:val="0"/>
                              <w:marTop w:val="0"/>
                              <w:marBottom w:val="0"/>
                              <w:divBdr>
                                <w:top w:val="none" w:sz="0" w:space="0" w:color="auto"/>
                                <w:left w:val="none" w:sz="0" w:space="0" w:color="auto"/>
                                <w:bottom w:val="none" w:sz="0" w:space="0" w:color="auto"/>
                                <w:right w:val="none" w:sz="0" w:space="0" w:color="auto"/>
                              </w:divBdr>
                              <w:divsChild>
                                <w:div w:id="1870796567">
                                  <w:marLeft w:val="0"/>
                                  <w:marRight w:val="0"/>
                                  <w:marTop w:val="0"/>
                                  <w:marBottom w:val="0"/>
                                  <w:divBdr>
                                    <w:top w:val="none" w:sz="0" w:space="0" w:color="auto"/>
                                    <w:left w:val="none" w:sz="0" w:space="0" w:color="auto"/>
                                    <w:bottom w:val="none" w:sz="0" w:space="0" w:color="auto"/>
                                    <w:right w:val="none" w:sz="0" w:space="0" w:color="auto"/>
                                  </w:divBdr>
                                  <w:divsChild>
                                    <w:div w:id="396514963">
                                      <w:marLeft w:val="0"/>
                                      <w:marRight w:val="0"/>
                                      <w:marTop w:val="0"/>
                                      <w:marBottom w:val="0"/>
                                      <w:divBdr>
                                        <w:top w:val="none" w:sz="0" w:space="0" w:color="auto"/>
                                        <w:left w:val="none" w:sz="0" w:space="0" w:color="auto"/>
                                        <w:bottom w:val="none" w:sz="0" w:space="0" w:color="auto"/>
                                        <w:right w:val="none" w:sz="0" w:space="0" w:color="auto"/>
                                      </w:divBdr>
                                      <w:divsChild>
                                        <w:div w:id="64575331">
                                          <w:marLeft w:val="0"/>
                                          <w:marRight w:val="0"/>
                                          <w:marTop w:val="0"/>
                                          <w:marBottom w:val="0"/>
                                          <w:divBdr>
                                            <w:top w:val="none" w:sz="0" w:space="0" w:color="auto"/>
                                            <w:left w:val="none" w:sz="0" w:space="0" w:color="auto"/>
                                            <w:bottom w:val="none" w:sz="0" w:space="0" w:color="auto"/>
                                            <w:right w:val="none" w:sz="0" w:space="0" w:color="auto"/>
                                          </w:divBdr>
                                          <w:divsChild>
                                            <w:div w:id="921180332">
                                              <w:marLeft w:val="0"/>
                                              <w:marRight w:val="0"/>
                                              <w:marTop w:val="0"/>
                                              <w:marBottom w:val="0"/>
                                              <w:divBdr>
                                                <w:top w:val="none" w:sz="0" w:space="0" w:color="auto"/>
                                                <w:left w:val="none" w:sz="0" w:space="0" w:color="auto"/>
                                                <w:bottom w:val="none" w:sz="0" w:space="0" w:color="auto"/>
                                                <w:right w:val="none" w:sz="0" w:space="0" w:color="auto"/>
                                              </w:divBdr>
                                              <w:divsChild>
                                                <w:div w:id="5402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2482">
                                          <w:marLeft w:val="0"/>
                                          <w:marRight w:val="0"/>
                                          <w:marTop w:val="0"/>
                                          <w:marBottom w:val="0"/>
                                          <w:divBdr>
                                            <w:top w:val="none" w:sz="0" w:space="0" w:color="auto"/>
                                            <w:left w:val="none" w:sz="0" w:space="0" w:color="auto"/>
                                            <w:bottom w:val="none" w:sz="0" w:space="0" w:color="auto"/>
                                            <w:right w:val="none" w:sz="0" w:space="0" w:color="auto"/>
                                          </w:divBdr>
                                          <w:divsChild>
                                            <w:div w:id="1736314700">
                                              <w:marLeft w:val="0"/>
                                              <w:marRight w:val="0"/>
                                              <w:marTop w:val="0"/>
                                              <w:marBottom w:val="0"/>
                                              <w:divBdr>
                                                <w:top w:val="none" w:sz="0" w:space="0" w:color="auto"/>
                                                <w:left w:val="none" w:sz="0" w:space="0" w:color="auto"/>
                                                <w:bottom w:val="none" w:sz="0" w:space="0" w:color="auto"/>
                                                <w:right w:val="none" w:sz="0" w:space="0" w:color="auto"/>
                                              </w:divBdr>
                                              <w:divsChild>
                                                <w:div w:id="2025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19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igh%40ngage.co.za" TargetMode="External"/><Relationship Id="rId3" Type="http://schemas.openxmlformats.org/officeDocument/2006/relationships/settings" Target="settings.xml"/><Relationship Id="rId7" Type="http://schemas.openxmlformats.org/officeDocument/2006/relationships/hyperlink" Target="http://www.msan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raksha.Mohun@msasafety.com" TargetMode="External"/><Relationship Id="rId11" Type="http://schemas.openxmlformats.org/officeDocument/2006/relationships/fontTable" Target="fontTable.xml"/><Relationship Id="rId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Ashleigh Wilson</cp:lastModifiedBy>
  <cp:revision>6</cp:revision>
  <dcterms:created xsi:type="dcterms:W3CDTF">2015-02-23T10:51:00Z</dcterms:created>
  <dcterms:modified xsi:type="dcterms:W3CDTF">2015-04-08T11:24:00Z</dcterms:modified>
</cp:coreProperties>
</file>